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5D" w:rsidRPr="008060E9" w:rsidRDefault="00E74043" w:rsidP="002A670B">
      <w:pPr>
        <w:rPr>
          <w:rFonts w:eastAsia="標楷體"/>
          <w:sz w:val="40"/>
        </w:rPr>
      </w:pPr>
      <w:r w:rsidRPr="008060E9">
        <w:rPr>
          <w:rFonts w:eastAsia="標楷體"/>
          <w:sz w:val="40"/>
        </w:rPr>
        <w:t>禽畜產品中殘留農藥限量標準</w:t>
      </w:r>
      <w:r w:rsidR="00273B5D" w:rsidRPr="008060E9">
        <w:rPr>
          <w:rFonts w:eastAsia="標楷體"/>
          <w:sz w:val="40"/>
        </w:rPr>
        <w:t>修正草案總說明</w:t>
      </w:r>
    </w:p>
    <w:p w:rsidR="008A6938" w:rsidRPr="008060E9" w:rsidRDefault="00273B5D" w:rsidP="00B876BA">
      <w:pPr>
        <w:spacing w:line="460" w:lineRule="exact"/>
        <w:ind w:right="34" w:firstLineChars="200" w:firstLine="560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為加強</w:t>
      </w:r>
      <w:r w:rsidR="00E74043" w:rsidRPr="008060E9">
        <w:rPr>
          <w:rFonts w:eastAsia="標楷體"/>
          <w:sz w:val="28"/>
          <w:szCs w:val="28"/>
        </w:rPr>
        <w:t>動物產品中</w:t>
      </w:r>
      <w:r w:rsidRPr="008060E9">
        <w:rPr>
          <w:rFonts w:eastAsia="標楷體"/>
          <w:sz w:val="28"/>
          <w:szCs w:val="28"/>
        </w:rPr>
        <w:t>殘留農藥之管理，並依據食品</w:t>
      </w:r>
      <w:r w:rsidR="00B21439" w:rsidRPr="008060E9">
        <w:rPr>
          <w:rFonts w:eastAsia="標楷體"/>
          <w:sz w:val="28"/>
          <w:szCs w:val="28"/>
        </w:rPr>
        <w:t>安全</w:t>
      </w:r>
      <w:r w:rsidRPr="008060E9">
        <w:rPr>
          <w:rFonts w:eastAsia="標楷體"/>
          <w:sz w:val="28"/>
          <w:szCs w:val="28"/>
        </w:rPr>
        <w:t>衛生管理法第十</w:t>
      </w:r>
      <w:r w:rsidR="00432150" w:rsidRPr="008060E9">
        <w:rPr>
          <w:rFonts w:eastAsia="標楷體"/>
          <w:sz w:val="28"/>
          <w:szCs w:val="28"/>
        </w:rPr>
        <w:t>五</w:t>
      </w:r>
      <w:r w:rsidRPr="008060E9">
        <w:rPr>
          <w:rFonts w:eastAsia="標楷體"/>
          <w:sz w:val="28"/>
          <w:szCs w:val="28"/>
        </w:rPr>
        <w:t>條</w:t>
      </w:r>
      <w:r w:rsidR="00C27D44" w:rsidRPr="008060E9">
        <w:rPr>
          <w:rFonts w:eastAsia="標楷體"/>
          <w:sz w:val="28"/>
          <w:szCs w:val="28"/>
        </w:rPr>
        <w:t>第一項第五款規定，</w:t>
      </w:r>
      <w:r w:rsidR="006A67C9" w:rsidRPr="008060E9">
        <w:rPr>
          <w:rFonts w:eastAsia="標楷體"/>
          <w:sz w:val="28"/>
          <w:szCs w:val="28"/>
        </w:rPr>
        <w:t>殘留農藥含量超過安全容許量者，不得製造、加工、調配、包裝、運送、貯存、販賣、輸入、輸出、作為贈品或公開陳列</w:t>
      </w:r>
      <w:r w:rsidR="008A6938" w:rsidRPr="008060E9">
        <w:rPr>
          <w:rFonts w:eastAsia="標楷體"/>
          <w:sz w:val="28"/>
          <w:szCs w:val="28"/>
        </w:rPr>
        <w:t>，</w:t>
      </w:r>
      <w:r w:rsidR="00C27D44" w:rsidRPr="008060E9">
        <w:rPr>
          <w:rFonts w:eastAsia="標楷體"/>
          <w:sz w:val="28"/>
          <w:szCs w:val="28"/>
        </w:rPr>
        <w:t>及</w:t>
      </w:r>
      <w:proofErr w:type="gramStart"/>
      <w:r w:rsidR="00C27D44" w:rsidRPr="008060E9">
        <w:rPr>
          <w:rFonts w:eastAsia="標楷體"/>
          <w:sz w:val="28"/>
          <w:szCs w:val="28"/>
        </w:rPr>
        <w:t>同法同條</w:t>
      </w:r>
      <w:proofErr w:type="gramEnd"/>
      <w:r w:rsidR="00C27D44" w:rsidRPr="008060E9">
        <w:rPr>
          <w:rFonts w:eastAsia="標楷體"/>
          <w:sz w:val="28"/>
          <w:szCs w:val="28"/>
        </w:rPr>
        <w:t>第二項規定，殘留農藥安全容許量之標準由中央主管機關會商相關機關定之。</w:t>
      </w:r>
      <w:proofErr w:type="gramStart"/>
      <w:r w:rsidR="00E92673" w:rsidRPr="008060E9">
        <w:rPr>
          <w:rFonts w:eastAsia="標楷體"/>
          <w:sz w:val="28"/>
          <w:szCs w:val="28"/>
        </w:rPr>
        <w:t>爰</w:t>
      </w:r>
      <w:proofErr w:type="gramEnd"/>
      <w:r w:rsidR="008A6938" w:rsidRPr="008060E9">
        <w:rPr>
          <w:rFonts w:eastAsia="標楷體"/>
          <w:sz w:val="28"/>
          <w:szCs w:val="28"/>
        </w:rPr>
        <w:t>擬具</w:t>
      </w:r>
      <w:r w:rsidR="00E74043" w:rsidRPr="008060E9">
        <w:rPr>
          <w:rFonts w:eastAsia="標楷體"/>
          <w:sz w:val="28"/>
          <w:szCs w:val="28"/>
        </w:rPr>
        <w:t>「禽畜產品中</w:t>
      </w:r>
      <w:r w:rsidR="00B21439" w:rsidRPr="008060E9">
        <w:rPr>
          <w:rFonts w:eastAsia="標楷體"/>
          <w:sz w:val="28"/>
          <w:szCs w:val="28"/>
        </w:rPr>
        <w:t>殘留</w:t>
      </w:r>
      <w:r w:rsidR="00E74043" w:rsidRPr="008060E9">
        <w:rPr>
          <w:rFonts w:eastAsia="標楷體"/>
          <w:sz w:val="28"/>
          <w:szCs w:val="28"/>
        </w:rPr>
        <w:t>農藥限</w:t>
      </w:r>
      <w:r w:rsidR="00E92673" w:rsidRPr="008060E9">
        <w:rPr>
          <w:rFonts w:eastAsia="標楷體"/>
          <w:sz w:val="28"/>
          <w:szCs w:val="28"/>
        </w:rPr>
        <w:t>量標準」</w:t>
      </w:r>
      <w:r w:rsidR="008A6938" w:rsidRPr="008060E9">
        <w:rPr>
          <w:rFonts w:eastAsia="標楷體"/>
          <w:sz w:val="28"/>
          <w:szCs w:val="28"/>
        </w:rPr>
        <w:t>修正草案，其修正要點如下：</w:t>
      </w:r>
    </w:p>
    <w:p w:rsidR="00E74043" w:rsidRPr="008060E9" w:rsidRDefault="00E74043" w:rsidP="00354E8A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修正本標準名稱</w:t>
      </w:r>
      <w:r w:rsidRPr="008060E9">
        <w:rPr>
          <w:rFonts w:eastAsia="標楷體"/>
          <w:sz w:val="28"/>
          <w:szCs w:val="28"/>
        </w:rPr>
        <w:t>為「動物產品中殘留農藥容許量標準」</w:t>
      </w:r>
      <w:r w:rsidRPr="008060E9">
        <w:rPr>
          <w:rFonts w:eastAsia="標楷體"/>
          <w:sz w:val="28"/>
          <w:szCs w:val="28"/>
        </w:rPr>
        <w:t>，以符合管理</w:t>
      </w:r>
      <w:r w:rsidRPr="008060E9">
        <w:rPr>
          <w:rFonts w:eastAsia="標楷體"/>
          <w:sz w:val="28"/>
          <w:szCs w:val="28"/>
        </w:rPr>
        <w:t>之</w:t>
      </w:r>
      <w:r w:rsidRPr="008060E9">
        <w:rPr>
          <w:rFonts w:eastAsia="標楷體"/>
          <w:sz w:val="28"/>
          <w:szCs w:val="28"/>
        </w:rPr>
        <w:t>範疇。</w:t>
      </w:r>
      <w:r w:rsidRPr="008060E9">
        <w:rPr>
          <w:rFonts w:eastAsia="標楷體"/>
          <w:sz w:val="28"/>
          <w:szCs w:val="28"/>
        </w:rPr>
        <w:t>(</w:t>
      </w:r>
      <w:r w:rsidRPr="008060E9">
        <w:rPr>
          <w:rFonts w:eastAsia="標楷體"/>
          <w:sz w:val="28"/>
          <w:szCs w:val="28"/>
        </w:rPr>
        <w:t>修正名稱</w:t>
      </w:r>
      <w:r w:rsidRPr="008060E9">
        <w:rPr>
          <w:rFonts w:eastAsia="標楷體"/>
          <w:sz w:val="28"/>
          <w:szCs w:val="28"/>
        </w:rPr>
        <w:t>)</w:t>
      </w:r>
    </w:p>
    <w:p w:rsidR="00E74043" w:rsidRPr="008060E9" w:rsidRDefault="00E74043" w:rsidP="008060E9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配合食品衛生管理法文字修正，修正本條授權依據與相關文字</w:t>
      </w:r>
      <w:r w:rsidR="008060E9" w:rsidRPr="008060E9">
        <w:rPr>
          <w:rFonts w:eastAsia="標楷體"/>
          <w:sz w:val="28"/>
          <w:szCs w:val="28"/>
        </w:rPr>
        <w:t>：</w:t>
      </w:r>
      <w:r w:rsidRPr="008060E9">
        <w:rPr>
          <w:rFonts w:eastAsia="標楷體"/>
          <w:sz w:val="28"/>
          <w:szCs w:val="28"/>
        </w:rPr>
        <w:t>修正「食品衛生管理法」為「食品安全衛生管理法」</w:t>
      </w:r>
      <w:r w:rsidR="008060E9" w:rsidRPr="008060E9">
        <w:rPr>
          <w:rFonts w:eastAsia="標楷體"/>
          <w:sz w:val="28"/>
          <w:szCs w:val="28"/>
        </w:rPr>
        <w:t>及</w:t>
      </w:r>
      <w:r w:rsidRPr="008060E9">
        <w:rPr>
          <w:rFonts w:eastAsia="標楷體"/>
          <w:sz w:val="28"/>
          <w:szCs w:val="28"/>
        </w:rPr>
        <w:t>修正「殘留限量」為「殘留容許量」。</w:t>
      </w:r>
      <w:r w:rsidR="008060E9" w:rsidRPr="008060E9">
        <w:rPr>
          <w:rFonts w:eastAsia="標楷體"/>
          <w:sz w:val="28"/>
          <w:szCs w:val="28"/>
        </w:rPr>
        <w:t>(</w:t>
      </w:r>
      <w:r w:rsidR="008060E9">
        <w:rPr>
          <w:rFonts w:eastAsia="標楷體" w:hint="eastAsia"/>
          <w:sz w:val="28"/>
          <w:szCs w:val="28"/>
        </w:rPr>
        <w:t>修正名稱、</w:t>
      </w:r>
      <w:bookmarkStart w:id="0" w:name="_GoBack"/>
      <w:bookmarkEnd w:id="0"/>
      <w:r w:rsidR="008060E9" w:rsidRPr="008060E9">
        <w:rPr>
          <w:rFonts w:eastAsia="標楷體"/>
          <w:sz w:val="28"/>
          <w:szCs w:val="28"/>
        </w:rPr>
        <w:t>修正條文</w:t>
      </w:r>
      <w:r w:rsidR="008060E9">
        <w:rPr>
          <w:rFonts w:eastAsia="標楷體" w:hint="eastAsia"/>
          <w:sz w:val="28"/>
          <w:szCs w:val="28"/>
        </w:rPr>
        <w:t>第一條、</w:t>
      </w:r>
      <w:r w:rsidR="008060E9" w:rsidRPr="008060E9">
        <w:rPr>
          <w:rFonts w:eastAsia="標楷體"/>
          <w:sz w:val="28"/>
          <w:szCs w:val="28"/>
        </w:rPr>
        <w:t>第三條</w:t>
      </w:r>
      <w:r w:rsidR="008060E9">
        <w:rPr>
          <w:rFonts w:eastAsia="標楷體" w:hint="eastAsia"/>
          <w:sz w:val="28"/>
          <w:szCs w:val="28"/>
        </w:rPr>
        <w:t>及其</w:t>
      </w:r>
      <w:r w:rsidR="008060E9" w:rsidRPr="008060E9">
        <w:rPr>
          <w:rFonts w:eastAsia="標楷體"/>
          <w:sz w:val="28"/>
          <w:szCs w:val="28"/>
        </w:rPr>
        <w:t>附表</w:t>
      </w:r>
      <w:r w:rsidR="008060E9" w:rsidRPr="008060E9">
        <w:rPr>
          <w:rFonts w:eastAsia="標楷體"/>
          <w:sz w:val="28"/>
          <w:szCs w:val="28"/>
        </w:rPr>
        <w:t>)</w:t>
      </w:r>
    </w:p>
    <w:p w:rsidR="00E74043" w:rsidRPr="008060E9" w:rsidRDefault="00E74043" w:rsidP="00354E8A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修正表格欄位名稱「禽畜種類」為「動物種類」</w:t>
      </w:r>
      <w:r w:rsidR="008060E9" w:rsidRPr="008060E9">
        <w:rPr>
          <w:rFonts w:eastAsia="標楷體"/>
          <w:sz w:val="28"/>
          <w:szCs w:val="28"/>
        </w:rPr>
        <w:t>。</w:t>
      </w:r>
      <w:r w:rsidR="008060E9" w:rsidRPr="008060E9">
        <w:rPr>
          <w:rFonts w:eastAsia="標楷體"/>
          <w:sz w:val="28"/>
          <w:szCs w:val="28"/>
        </w:rPr>
        <w:t>(</w:t>
      </w:r>
      <w:r w:rsidR="008060E9" w:rsidRPr="008060E9">
        <w:rPr>
          <w:rFonts w:eastAsia="標楷體"/>
          <w:sz w:val="28"/>
          <w:szCs w:val="28"/>
        </w:rPr>
        <w:t>修正條文第三條附表</w:t>
      </w:r>
      <w:r w:rsidR="008060E9" w:rsidRPr="008060E9">
        <w:rPr>
          <w:rFonts w:eastAsia="標楷體"/>
          <w:sz w:val="28"/>
          <w:szCs w:val="28"/>
        </w:rPr>
        <w:t>)</w:t>
      </w:r>
    </w:p>
    <w:p w:rsidR="008060E9" w:rsidRPr="008060E9" w:rsidRDefault="008060E9" w:rsidP="008060E9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增訂「</w:t>
      </w:r>
      <w:proofErr w:type="gramStart"/>
      <w:r w:rsidRPr="008060E9">
        <w:rPr>
          <w:rFonts w:eastAsia="標楷體"/>
          <w:sz w:val="28"/>
          <w:szCs w:val="28"/>
        </w:rPr>
        <w:t>貝芬替</w:t>
      </w:r>
      <w:proofErr w:type="gramEnd"/>
      <w:r w:rsidRPr="008060E9">
        <w:rPr>
          <w:rFonts w:eastAsia="標楷體"/>
          <w:sz w:val="28"/>
          <w:szCs w:val="28"/>
        </w:rPr>
        <w:t>」在蜂蜜之殘留容許量。</w:t>
      </w:r>
      <w:r w:rsidRPr="008060E9">
        <w:rPr>
          <w:rFonts w:eastAsia="標楷體"/>
          <w:sz w:val="28"/>
          <w:szCs w:val="28"/>
        </w:rPr>
        <w:t>(</w:t>
      </w:r>
      <w:r w:rsidRPr="008060E9">
        <w:rPr>
          <w:rFonts w:eastAsia="標楷體"/>
          <w:sz w:val="28"/>
          <w:szCs w:val="28"/>
        </w:rPr>
        <w:t>修正條文第三條附表</w:t>
      </w:r>
      <w:r w:rsidRPr="008060E9">
        <w:rPr>
          <w:rFonts w:eastAsia="標楷體"/>
          <w:sz w:val="28"/>
          <w:szCs w:val="28"/>
        </w:rPr>
        <w:t>)</w:t>
      </w:r>
    </w:p>
    <w:p w:rsidR="008060E9" w:rsidRPr="008060E9" w:rsidRDefault="008060E9" w:rsidP="008060E9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增訂「</w:t>
      </w:r>
      <w:proofErr w:type="gramStart"/>
      <w:r w:rsidRPr="008060E9">
        <w:rPr>
          <w:rFonts w:eastAsia="標楷體"/>
          <w:sz w:val="28"/>
          <w:szCs w:val="28"/>
        </w:rPr>
        <w:t>福化利</w:t>
      </w:r>
      <w:proofErr w:type="gramEnd"/>
      <w:r w:rsidRPr="008060E9">
        <w:rPr>
          <w:rFonts w:eastAsia="標楷體"/>
          <w:sz w:val="28"/>
          <w:szCs w:val="28"/>
        </w:rPr>
        <w:t>」在蜂蜜、蜂王漿之殘留容許量。</w:t>
      </w:r>
      <w:r w:rsidRPr="008060E9">
        <w:rPr>
          <w:rFonts w:eastAsia="標楷體"/>
          <w:sz w:val="28"/>
          <w:szCs w:val="28"/>
        </w:rPr>
        <w:t>(</w:t>
      </w:r>
      <w:r w:rsidRPr="008060E9">
        <w:rPr>
          <w:rFonts w:eastAsia="標楷體"/>
          <w:sz w:val="28"/>
          <w:szCs w:val="28"/>
        </w:rPr>
        <w:t>修正條文第三條附表</w:t>
      </w:r>
      <w:r w:rsidRPr="008060E9">
        <w:rPr>
          <w:rFonts w:eastAsia="標楷體"/>
          <w:sz w:val="28"/>
          <w:szCs w:val="28"/>
        </w:rPr>
        <w:t>)</w:t>
      </w:r>
    </w:p>
    <w:p w:rsidR="004E13CE" w:rsidRPr="008060E9" w:rsidRDefault="008060E9" w:rsidP="008060E9">
      <w:pPr>
        <w:numPr>
          <w:ilvl w:val="0"/>
          <w:numId w:val="2"/>
        </w:numPr>
        <w:spacing w:line="460" w:lineRule="exact"/>
        <w:ind w:right="34"/>
        <w:rPr>
          <w:rFonts w:eastAsia="標楷體"/>
          <w:sz w:val="28"/>
          <w:szCs w:val="28"/>
        </w:rPr>
      </w:pPr>
      <w:r w:rsidRPr="008060E9">
        <w:rPr>
          <w:rFonts w:eastAsia="標楷體"/>
          <w:sz w:val="28"/>
          <w:szCs w:val="28"/>
        </w:rPr>
        <w:t>增修訂「</w:t>
      </w:r>
      <w:proofErr w:type="gramStart"/>
      <w:r w:rsidRPr="008060E9">
        <w:rPr>
          <w:rFonts w:eastAsia="標楷體"/>
          <w:sz w:val="28"/>
          <w:szCs w:val="28"/>
        </w:rPr>
        <w:t>依普同</w:t>
      </w:r>
      <w:proofErr w:type="gramEnd"/>
      <w:r w:rsidRPr="008060E9">
        <w:rPr>
          <w:rFonts w:eastAsia="標楷體"/>
          <w:sz w:val="28"/>
          <w:szCs w:val="28"/>
        </w:rPr>
        <w:t>」在蜂蜜之殘留容許量。</w:t>
      </w:r>
      <w:r w:rsidRPr="008060E9">
        <w:rPr>
          <w:rFonts w:eastAsia="標楷體"/>
          <w:sz w:val="28"/>
          <w:szCs w:val="28"/>
        </w:rPr>
        <w:t>(</w:t>
      </w:r>
      <w:r w:rsidRPr="008060E9">
        <w:rPr>
          <w:rFonts w:eastAsia="標楷體"/>
          <w:sz w:val="28"/>
          <w:szCs w:val="28"/>
        </w:rPr>
        <w:t>修正條文第三條附表</w:t>
      </w:r>
      <w:r w:rsidRPr="008060E9">
        <w:rPr>
          <w:rFonts w:eastAsia="標楷體"/>
          <w:sz w:val="28"/>
          <w:szCs w:val="28"/>
        </w:rPr>
        <w:t>)</w:t>
      </w:r>
    </w:p>
    <w:p w:rsidR="00432150" w:rsidRPr="008060E9" w:rsidRDefault="00432150" w:rsidP="00432150">
      <w:pPr>
        <w:spacing w:line="460" w:lineRule="exact"/>
        <w:ind w:left="624" w:right="34"/>
        <w:rPr>
          <w:rFonts w:eastAsia="標楷體"/>
          <w:sz w:val="28"/>
          <w:szCs w:val="28"/>
        </w:rPr>
      </w:pPr>
    </w:p>
    <w:p w:rsidR="00862150" w:rsidRPr="008060E9" w:rsidRDefault="00862150" w:rsidP="003A0C56">
      <w:pPr>
        <w:spacing w:line="460" w:lineRule="exact"/>
        <w:ind w:right="34"/>
        <w:rPr>
          <w:rFonts w:eastAsia="標楷體"/>
          <w:sz w:val="28"/>
          <w:szCs w:val="28"/>
        </w:rPr>
      </w:pPr>
    </w:p>
    <w:p w:rsidR="00E44476" w:rsidRPr="008060E9" w:rsidRDefault="00E44476" w:rsidP="0072728B">
      <w:pPr>
        <w:spacing w:line="460" w:lineRule="exact"/>
        <w:ind w:right="34"/>
        <w:rPr>
          <w:rFonts w:eastAsia="標楷體"/>
          <w:sz w:val="28"/>
          <w:szCs w:val="28"/>
        </w:rPr>
      </w:pPr>
    </w:p>
    <w:p w:rsidR="003F5055" w:rsidRPr="008060E9" w:rsidRDefault="003F5055" w:rsidP="003F5055">
      <w:pPr>
        <w:spacing w:line="460" w:lineRule="exact"/>
        <w:ind w:right="34" w:firstLineChars="200" w:firstLine="560"/>
        <w:rPr>
          <w:rFonts w:eastAsia="標楷體"/>
          <w:sz w:val="28"/>
          <w:szCs w:val="28"/>
        </w:rPr>
      </w:pPr>
    </w:p>
    <w:p w:rsidR="00273B5D" w:rsidRPr="008060E9" w:rsidRDefault="00273B5D" w:rsidP="003F5055">
      <w:pPr>
        <w:spacing w:line="460" w:lineRule="exact"/>
        <w:ind w:right="34" w:firstLineChars="200" w:firstLine="480"/>
        <w:rPr>
          <w:rFonts w:eastAsia="標楷體"/>
        </w:rPr>
      </w:pPr>
    </w:p>
    <w:sectPr w:rsidR="00273B5D" w:rsidRPr="008060E9" w:rsidSect="009B7B43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87" w:rsidRDefault="00720987" w:rsidP="00ED0DE7">
      <w:r>
        <w:separator/>
      </w:r>
    </w:p>
  </w:endnote>
  <w:endnote w:type="continuationSeparator" w:id="0">
    <w:p w:rsidR="00720987" w:rsidRDefault="00720987" w:rsidP="00ED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87" w:rsidRDefault="00720987" w:rsidP="00ED0DE7">
      <w:r>
        <w:separator/>
      </w:r>
    </w:p>
  </w:footnote>
  <w:footnote w:type="continuationSeparator" w:id="0">
    <w:p w:rsidR="00720987" w:rsidRDefault="00720987" w:rsidP="00ED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CEA"/>
    <w:multiLevelType w:val="hybridMultilevel"/>
    <w:tmpl w:val="D7B263B4"/>
    <w:lvl w:ilvl="0" w:tplc="7A208B2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A52BB2"/>
    <w:multiLevelType w:val="hybridMultilevel"/>
    <w:tmpl w:val="5A2CCCD0"/>
    <w:lvl w:ilvl="0" w:tplc="FD58B00C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3C36DCC"/>
    <w:multiLevelType w:val="hybridMultilevel"/>
    <w:tmpl w:val="9E28168C"/>
    <w:lvl w:ilvl="0" w:tplc="E6C495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E2665E"/>
    <w:multiLevelType w:val="multilevel"/>
    <w:tmpl w:val="57248B1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7D394706"/>
    <w:multiLevelType w:val="multilevel"/>
    <w:tmpl w:val="C28871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7"/>
    <w:rsid w:val="00027639"/>
    <w:rsid w:val="00034A73"/>
    <w:rsid w:val="00057AB5"/>
    <w:rsid w:val="0006410D"/>
    <w:rsid w:val="0009720C"/>
    <w:rsid w:val="000D20C2"/>
    <w:rsid w:val="000E3482"/>
    <w:rsid w:val="00114817"/>
    <w:rsid w:val="00152119"/>
    <w:rsid w:val="00167807"/>
    <w:rsid w:val="00175D5E"/>
    <w:rsid w:val="001930EC"/>
    <w:rsid w:val="001D05BD"/>
    <w:rsid w:val="001D7428"/>
    <w:rsid w:val="001E4791"/>
    <w:rsid w:val="001F6328"/>
    <w:rsid w:val="00244C84"/>
    <w:rsid w:val="00273B5D"/>
    <w:rsid w:val="00282B52"/>
    <w:rsid w:val="00295D98"/>
    <w:rsid w:val="002A5A66"/>
    <w:rsid w:val="002A670B"/>
    <w:rsid w:val="002F0C28"/>
    <w:rsid w:val="00337590"/>
    <w:rsid w:val="00354E8A"/>
    <w:rsid w:val="003705B4"/>
    <w:rsid w:val="003876E1"/>
    <w:rsid w:val="00391334"/>
    <w:rsid w:val="00397126"/>
    <w:rsid w:val="003A0C56"/>
    <w:rsid w:val="003B19BF"/>
    <w:rsid w:val="003E2AB3"/>
    <w:rsid w:val="003F5055"/>
    <w:rsid w:val="00410959"/>
    <w:rsid w:val="00426B49"/>
    <w:rsid w:val="00432150"/>
    <w:rsid w:val="004372AE"/>
    <w:rsid w:val="00463BB2"/>
    <w:rsid w:val="004A5213"/>
    <w:rsid w:val="004C0E37"/>
    <w:rsid w:val="004E13CE"/>
    <w:rsid w:val="005056AA"/>
    <w:rsid w:val="00505B54"/>
    <w:rsid w:val="0052268B"/>
    <w:rsid w:val="00536C60"/>
    <w:rsid w:val="00542427"/>
    <w:rsid w:val="00551C7B"/>
    <w:rsid w:val="0055722A"/>
    <w:rsid w:val="005830A8"/>
    <w:rsid w:val="005A5626"/>
    <w:rsid w:val="005E3521"/>
    <w:rsid w:val="005E4E46"/>
    <w:rsid w:val="006546B1"/>
    <w:rsid w:val="006833AB"/>
    <w:rsid w:val="006A67C9"/>
    <w:rsid w:val="006B1EBF"/>
    <w:rsid w:val="00720987"/>
    <w:rsid w:val="0072728B"/>
    <w:rsid w:val="007B5CF1"/>
    <w:rsid w:val="007B6993"/>
    <w:rsid w:val="007C48A5"/>
    <w:rsid w:val="007D1A65"/>
    <w:rsid w:val="007D59FD"/>
    <w:rsid w:val="007F5E6D"/>
    <w:rsid w:val="008060E9"/>
    <w:rsid w:val="0084765D"/>
    <w:rsid w:val="00853FE2"/>
    <w:rsid w:val="00862150"/>
    <w:rsid w:val="00874F56"/>
    <w:rsid w:val="00894C6A"/>
    <w:rsid w:val="008A6938"/>
    <w:rsid w:val="008B4619"/>
    <w:rsid w:val="008F362C"/>
    <w:rsid w:val="00993CB0"/>
    <w:rsid w:val="00995C52"/>
    <w:rsid w:val="009B4319"/>
    <w:rsid w:val="009B7B43"/>
    <w:rsid w:val="00A45E7C"/>
    <w:rsid w:val="00AF6958"/>
    <w:rsid w:val="00B00A71"/>
    <w:rsid w:val="00B12BF6"/>
    <w:rsid w:val="00B17864"/>
    <w:rsid w:val="00B21439"/>
    <w:rsid w:val="00B6717A"/>
    <w:rsid w:val="00B75341"/>
    <w:rsid w:val="00B872EF"/>
    <w:rsid w:val="00B876BA"/>
    <w:rsid w:val="00BE0281"/>
    <w:rsid w:val="00BF547E"/>
    <w:rsid w:val="00C07D83"/>
    <w:rsid w:val="00C17991"/>
    <w:rsid w:val="00C23146"/>
    <w:rsid w:val="00C27D44"/>
    <w:rsid w:val="00C60BC8"/>
    <w:rsid w:val="00CA3B18"/>
    <w:rsid w:val="00CB5C97"/>
    <w:rsid w:val="00CD5F4E"/>
    <w:rsid w:val="00D062B9"/>
    <w:rsid w:val="00D25AC2"/>
    <w:rsid w:val="00D52263"/>
    <w:rsid w:val="00D7574F"/>
    <w:rsid w:val="00D90A56"/>
    <w:rsid w:val="00DD529C"/>
    <w:rsid w:val="00DD7157"/>
    <w:rsid w:val="00DF4806"/>
    <w:rsid w:val="00DF621F"/>
    <w:rsid w:val="00E44476"/>
    <w:rsid w:val="00E514AE"/>
    <w:rsid w:val="00E71EE8"/>
    <w:rsid w:val="00E74043"/>
    <w:rsid w:val="00E92673"/>
    <w:rsid w:val="00EA0078"/>
    <w:rsid w:val="00ED0DE7"/>
    <w:rsid w:val="00EF4178"/>
    <w:rsid w:val="00F30009"/>
    <w:rsid w:val="00F45EC4"/>
    <w:rsid w:val="00F51752"/>
    <w:rsid w:val="00F568A1"/>
    <w:rsid w:val="00F92DDD"/>
    <w:rsid w:val="00FA4B71"/>
    <w:rsid w:val="00FD182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0DE7"/>
    <w:rPr>
      <w:kern w:val="2"/>
    </w:rPr>
  </w:style>
  <w:style w:type="paragraph" w:styleId="a5">
    <w:name w:val="footer"/>
    <w:basedOn w:val="a"/>
    <w:link w:val="a6"/>
    <w:rsid w:val="00ED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0D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0DE7"/>
    <w:rPr>
      <w:kern w:val="2"/>
    </w:rPr>
  </w:style>
  <w:style w:type="paragraph" w:styleId="a5">
    <w:name w:val="footer"/>
    <w:basedOn w:val="a"/>
    <w:link w:val="a6"/>
    <w:rsid w:val="00ED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0D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食品用一氧化二氮衛生標準總說明</dc:title>
  <dc:subject/>
  <dc:creator>fswang</dc:creator>
  <cp:keywords/>
  <dc:description/>
  <cp:lastModifiedBy>汪佳穎</cp:lastModifiedBy>
  <cp:revision>18</cp:revision>
  <cp:lastPrinted>2007-07-06T02:36:00Z</cp:lastPrinted>
  <dcterms:created xsi:type="dcterms:W3CDTF">2013-10-24T01:34:00Z</dcterms:created>
  <dcterms:modified xsi:type="dcterms:W3CDTF">2015-10-16T02:55:00Z</dcterms:modified>
</cp:coreProperties>
</file>