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18D83" w14:textId="77777777" w:rsidR="001074F8" w:rsidRPr="007E5D1C" w:rsidRDefault="001074F8" w:rsidP="003A1121">
      <w:pPr>
        <w:snapToGrid w:val="0"/>
        <w:spacing w:line="240" w:lineRule="atLeast"/>
        <w:jc w:val="both"/>
        <w:rPr>
          <w:rFonts w:ascii="Times New Roman" w:eastAsia="標楷體" w:hAnsi="Times New Roman" w:cs="Times New Roman"/>
          <w:color w:val="0D0D0D" w:themeColor="text1" w:themeTint="F2"/>
          <w:sz w:val="26"/>
          <w:szCs w:val="26"/>
          <w:u w:val="single"/>
        </w:rPr>
      </w:pPr>
      <w:r w:rsidRPr="007E5D1C">
        <w:rPr>
          <w:rFonts w:ascii="Times New Roman" w:eastAsia="標楷體" w:hAnsi="Times New Roman" w:cs="Times New Roman"/>
          <w:noProof/>
          <w:color w:val="0D0D0D" w:themeColor="text1" w:themeTint="F2"/>
          <w:sz w:val="26"/>
          <w:szCs w:val="26"/>
        </w:rPr>
        <mc:AlternateContent>
          <mc:Choice Requires="wps">
            <w:drawing>
              <wp:anchor distT="0" distB="0" distL="114300" distR="114300" simplePos="0" relativeHeight="251663360" behindDoc="0" locked="0" layoutInCell="1" allowOverlap="1" wp14:anchorId="7036D9FD" wp14:editId="0355AB1C">
                <wp:simplePos x="0" y="0"/>
                <wp:positionH relativeFrom="column">
                  <wp:posOffset>-298394</wp:posOffset>
                </wp:positionH>
                <wp:positionV relativeFrom="paragraph">
                  <wp:posOffset>131236</wp:posOffset>
                </wp:positionV>
                <wp:extent cx="6724650" cy="4826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2AC4E" w14:textId="0E16BE62" w:rsidR="0006719D" w:rsidRDefault="00CA7E86" w:rsidP="003F46A3">
                            <w:pPr>
                              <w:pStyle w:val="a3"/>
                              <w:ind w:right="400" w:firstLineChars="50" w:firstLine="100"/>
                              <w:rPr>
                                <w:rFonts w:ascii="Times New Roman" w:hAnsi="Times New Roman" w:cs="Times New Roman"/>
                              </w:rPr>
                            </w:pPr>
                            <w:r>
                              <w:rPr>
                                <w:rFonts w:ascii="Times New Roman" w:hAnsi="Times New Roman" w:cs="Times New Roman"/>
                                <w:color w:val="FF0000"/>
                                <w:highlight w:val="lightGray"/>
                              </w:rPr>
                              <w:t>T</w:t>
                            </w:r>
                            <w:r w:rsidR="00C91BE8" w:rsidRPr="00B53268">
                              <w:rPr>
                                <w:rFonts w:ascii="Times New Roman" w:hAnsi="Times New Roman" w:cs="Times New Roman"/>
                                <w:color w:val="FF0000"/>
                                <w:highlight w:val="lightGray"/>
                              </w:rPr>
                              <w:t>FDA R</w:t>
                            </w:r>
                            <w:r w:rsidR="00C91BE8" w:rsidRPr="00B53268">
                              <w:rPr>
                                <w:rFonts w:ascii="Times New Roman" w:hAnsi="Times New Roman" w:cs="Times New Roman" w:hint="eastAsia"/>
                                <w:color w:val="FF0000"/>
                                <w:highlight w:val="lightGray"/>
                              </w:rPr>
                              <w:t>i</w:t>
                            </w:r>
                            <w:r w:rsidR="00C91BE8" w:rsidRPr="00B53268">
                              <w:rPr>
                                <w:rFonts w:ascii="Times New Roman" w:hAnsi="Times New Roman" w:cs="Times New Roman"/>
                                <w:color w:val="FF0000"/>
                                <w:highlight w:val="lightGray"/>
                              </w:rPr>
                              <w:t>sk No. 1101107078 Announcement dated September</w:t>
                            </w:r>
                            <w:r w:rsidR="00C91BE8" w:rsidRPr="00B53268">
                              <w:rPr>
                                <w:rFonts w:ascii="Times New Roman" w:hAnsi="Times New Roman" w:cs="Times New Roman" w:hint="eastAsia"/>
                                <w:color w:val="FF0000"/>
                                <w:highlight w:val="lightGray"/>
                              </w:rPr>
                              <w:t xml:space="preserve"> </w:t>
                            </w:r>
                            <w:r w:rsidR="00C91BE8" w:rsidRPr="00B53268">
                              <w:rPr>
                                <w:rFonts w:ascii="Times New Roman" w:hAnsi="Times New Roman" w:cs="Times New Roman"/>
                                <w:color w:val="FF0000"/>
                                <w:highlight w:val="lightGray"/>
                              </w:rPr>
                              <w:t>28</w:t>
                            </w:r>
                            <w:r w:rsidR="00C91BE8" w:rsidRPr="00B53268">
                              <w:rPr>
                                <w:rFonts w:ascii="Times New Roman" w:hAnsi="Times New Roman" w:cs="Times New Roman" w:hint="eastAsia"/>
                                <w:color w:val="FF0000"/>
                                <w:highlight w:val="lightGray"/>
                              </w:rPr>
                              <w:t>,</w:t>
                            </w:r>
                            <w:r w:rsidR="00C91BE8" w:rsidRPr="00B53268">
                              <w:rPr>
                                <w:rFonts w:ascii="Times New Roman" w:hAnsi="Times New Roman" w:cs="Times New Roman"/>
                                <w:color w:val="FF0000"/>
                                <w:highlight w:val="lightGray"/>
                              </w:rPr>
                              <w:t xml:space="preserve"> 20</w:t>
                            </w:r>
                            <w:r w:rsidR="00C91BE8" w:rsidRPr="00B53268">
                              <w:rPr>
                                <w:rFonts w:ascii="Times New Roman" w:hAnsi="Times New Roman" w:cs="Times New Roman" w:hint="eastAsia"/>
                                <w:color w:val="FF0000"/>
                                <w:highlight w:val="lightGray"/>
                              </w:rPr>
                              <w:t>2</w:t>
                            </w:r>
                            <w:r w:rsidR="00C91BE8" w:rsidRPr="00B53268">
                              <w:rPr>
                                <w:rFonts w:ascii="Times New Roman" w:hAnsi="Times New Roman" w:cs="Times New Roman"/>
                                <w:color w:val="FF0000"/>
                                <w:highlight w:val="lightGray"/>
                              </w:rPr>
                              <w:t>1</w:t>
                            </w:r>
                          </w:p>
                          <w:p w14:paraId="62A7817D" w14:textId="27976B25" w:rsidR="0006719D" w:rsidRPr="003F46A3" w:rsidRDefault="0006719D" w:rsidP="003F46A3">
                            <w:pPr>
                              <w:pStyle w:val="a3"/>
                              <w:ind w:right="400" w:firstLineChars="50" w:firstLine="130"/>
                              <w:jc w:val="center"/>
                              <w:rPr>
                                <w:rFonts w:ascii="Times New Roman" w:hAnsi="Times New Roman" w:cs="Times New Roman"/>
                                <w:b/>
                                <w:sz w:val="28"/>
                                <w:szCs w:val="28"/>
                                <w:bdr w:val="single" w:sz="4" w:space="0" w:color="auto"/>
                              </w:rPr>
                            </w:pPr>
                            <w:r>
                              <w:rPr>
                                <w:rFonts w:ascii="Times New Roman" w:hAnsi="Times New Roman" w:cs="Times New Roman" w:hint="eastAsia"/>
                                <w:b/>
                                <w:color w:val="0D0D0D" w:themeColor="text1" w:themeTint="F2"/>
                                <w:sz w:val="26"/>
                                <w:szCs w:val="26"/>
                                <w:u w:val="single"/>
                              </w:rPr>
                              <w:t xml:space="preserve">Notices for </w:t>
                            </w:r>
                            <w:r w:rsidR="00C91BE8" w:rsidRPr="00B53268">
                              <w:rPr>
                                <w:rFonts w:ascii="Times New Roman" w:hAnsi="Times New Roman" w:cs="Times New Roman"/>
                                <w:b/>
                                <w:color w:val="FF0000"/>
                                <w:sz w:val="26"/>
                                <w:szCs w:val="26"/>
                                <w:u w:val="single"/>
                              </w:rPr>
                              <w:t>the Plant Master File (PMF) Application</w:t>
                            </w:r>
                            <w:r w:rsidR="00C91BE8" w:rsidDel="00C91BE8">
                              <w:rPr>
                                <w:rFonts w:ascii="Times New Roman" w:hAnsi="Times New Roman" w:cs="Times New Roman" w:hint="eastAsia"/>
                                <w:b/>
                                <w:color w:val="0D0D0D" w:themeColor="text1" w:themeTint="F2"/>
                                <w:sz w:val="26"/>
                                <w:szCs w:val="26"/>
                                <w:u w:val="single"/>
                              </w:rPr>
                              <w:t xml:space="preserve"> </w:t>
                            </w:r>
                            <w:r w:rsidRPr="003F46A3">
                              <w:rPr>
                                <w:rFonts w:ascii="Times New Roman" w:hAnsi="Times New Roman" w:cs="Times New Roman"/>
                                <w:b/>
                                <w:sz w:val="28"/>
                                <w:szCs w:val="28"/>
                              </w:rPr>
                              <w:t xml:space="preserve"> </w:t>
                            </w:r>
                            <w:r>
                              <w:rPr>
                                <w:rFonts w:ascii="Times New Roman" w:hAnsi="Times New Roman" w:cs="Times New Roman" w:hint="eastAsia"/>
                                <w:b/>
                                <w:sz w:val="28"/>
                                <w:szCs w:val="28"/>
                              </w:rPr>
                              <w:t xml:space="preserve"> </w:t>
                            </w:r>
                            <w:r w:rsidRPr="004D56A3">
                              <w:rPr>
                                <w:rFonts w:ascii="Times New Roman" w:hAnsi="Times New Roman" w:cs="Times New Roman"/>
                                <w:b/>
                                <w:sz w:val="28"/>
                                <w:szCs w:val="28"/>
                                <w:bdr w:val="single" w:sz="4" w:space="0" w:color="auto"/>
                              </w:rPr>
                              <w:t>Form C-1</w:t>
                            </w:r>
                            <w:r>
                              <w:rPr>
                                <w:rFonts w:ascii="Times New Roman" w:hAnsi="Times New Roman" w:cs="Times New Roman" w:hint="eastAsia"/>
                                <w:b/>
                                <w:sz w:val="28"/>
                                <w:szCs w:val="28"/>
                              </w:rPr>
                              <w:t xml:space="preserve"> </w:t>
                            </w:r>
                          </w:p>
                          <w:p w14:paraId="6C07D747" w14:textId="77777777" w:rsidR="0006719D" w:rsidRPr="004512CC" w:rsidRDefault="0006719D" w:rsidP="00C64AC0">
                            <w:pPr>
                              <w:pStyle w:val="a3"/>
                              <w:jc w:val="right"/>
                              <w:rPr>
                                <w:rFonts w:ascii="Times New Roman" w:eastAsia="標楷體"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6D9FD" id="_x0000_t202" coordsize="21600,21600" o:spt="202" path="m,l,21600r21600,l21600,xe">
                <v:stroke joinstyle="miter"/>
                <v:path gradientshapeok="t" o:connecttype="rect"/>
              </v:shapetype>
              <v:shape id="文字方塊 4" o:spid="_x0000_s1026" type="#_x0000_t202" style="position:absolute;left:0;text-align:left;margin-left:-23.5pt;margin-top:10.35pt;width:529.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" stroked="f">
                <v:textbox>
                  <w:txbxContent>
                    <w:p w14:paraId="0A62AC4E" w14:textId="0E16BE62" w:rsidR="0006719D" w:rsidRDefault="00CA7E86" w:rsidP="003F46A3">
                      <w:pPr>
                        <w:pStyle w:val="a3"/>
                        <w:ind w:right="400" w:firstLineChars="50" w:firstLine="100"/>
                        <w:rPr>
                          <w:rFonts w:ascii="Times New Roman" w:hAnsi="Times New Roman" w:cs="Times New Roman"/>
                        </w:rPr>
                      </w:pPr>
                      <w:r>
                        <w:rPr>
                          <w:rFonts w:ascii="Times New Roman" w:hAnsi="Times New Roman" w:cs="Times New Roman"/>
                          <w:color w:val="FF0000"/>
                          <w:highlight w:val="lightGray"/>
                        </w:rPr>
                        <w:t>T</w:t>
                      </w:r>
                      <w:r w:rsidR="00C91BE8" w:rsidRPr="00B53268">
                        <w:rPr>
                          <w:rFonts w:ascii="Times New Roman" w:hAnsi="Times New Roman" w:cs="Times New Roman"/>
                          <w:color w:val="FF0000"/>
                          <w:highlight w:val="lightGray"/>
                        </w:rPr>
                        <w:t>FDA R</w:t>
                      </w:r>
                      <w:r w:rsidR="00C91BE8" w:rsidRPr="00B53268">
                        <w:rPr>
                          <w:rFonts w:ascii="Times New Roman" w:hAnsi="Times New Roman" w:cs="Times New Roman" w:hint="eastAsia"/>
                          <w:color w:val="FF0000"/>
                          <w:highlight w:val="lightGray"/>
                        </w:rPr>
                        <w:t>i</w:t>
                      </w:r>
                      <w:r w:rsidR="00C91BE8" w:rsidRPr="00B53268">
                        <w:rPr>
                          <w:rFonts w:ascii="Times New Roman" w:hAnsi="Times New Roman" w:cs="Times New Roman"/>
                          <w:color w:val="FF0000"/>
                          <w:highlight w:val="lightGray"/>
                        </w:rPr>
                        <w:t>sk No. 1101107078 Announcement dated September</w:t>
                      </w:r>
                      <w:r w:rsidR="00C91BE8" w:rsidRPr="00B53268">
                        <w:rPr>
                          <w:rFonts w:ascii="Times New Roman" w:hAnsi="Times New Roman" w:cs="Times New Roman" w:hint="eastAsia"/>
                          <w:color w:val="FF0000"/>
                          <w:highlight w:val="lightGray"/>
                        </w:rPr>
                        <w:t xml:space="preserve"> </w:t>
                      </w:r>
                      <w:r w:rsidR="00C91BE8" w:rsidRPr="00B53268">
                        <w:rPr>
                          <w:rFonts w:ascii="Times New Roman" w:hAnsi="Times New Roman" w:cs="Times New Roman"/>
                          <w:color w:val="FF0000"/>
                          <w:highlight w:val="lightGray"/>
                        </w:rPr>
                        <w:t>28</w:t>
                      </w:r>
                      <w:r w:rsidR="00C91BE8" w:rsidRPr="00B53268">
                        <w:rPr>
                          <w:rFonts w:ascii="Times New Roman" w:hAnsi="Times New Roman" w:cs="Times New Roman" w:hint="eastAsia"/>
                          <w:color w:val="FF0000"/>
                          <w:highlight w:val="lightGray"/>
                        </w:rPr>
                        <w:t>,</w:t>
                      </w:r>
                      <w:r w:rsidR="00C91BE8" w:rsidRPr="00B53268">
                        <w:rPr>
                          <w:rFonts w:ascii="Times New Roman" w:hAnsi="Times New Roman" w:cs="Times New Roman"/>
                          <w:color w:val="FF0000"/>
                          <w:highlight w:val="lightGray"/>
                        </w:rPr>
                        <w:t xml:space="preserve"> 20</w:t>
                      </w:r>
                      <w:r w:rsidR="00C91BE8" w:rsidRPr="00B53268">
                        <w:rPr>
                          <w:rFonts w:ascii="Times New Roman" w:hAnsi="Times New Roman" w:cs="Times New Roman" w:hint="eastAsia"/>
                          <w:color w:val="FF0000"/>
                          <w:highlight w:val="lightGray"/>
                        </w:rPr>
                        <w:t>2</w:t>
                      </w:r>
                      <w:r w:rsidR="00C91BE8" w:rsidRPr="00B53268">
                        <w:rPr>
                          <w:rFonts w:ascii="Times New Roman" w:hAnsi="Times New Roman" w:cs="Times New Roman"/>
                          <w:color w:val="FF0000"/>
                          <w:highlight w:val="lightGray"/>
                        </w:rPr>
                        <w:t>1</w:t>
                      </w:r>
                    </w:p>
                    <w:p w14:paraId="62A7817D" w14:textId="27976B25" w:rsidR="0006719D" w:rsidRPr="003F46A3" w:rsidRDefault="0006719D" w:rsidP="003F46A3">
                      <w:pPr>
                        <w:pStyle w:val="a3"/>
                        <w:ind w:right="400" w:firstLineChars="50" w:firstLine="130"/>
                        <w:jc w:val="center"/>
                        <w:rPr>
                          <w:rFonts w:ascii="Times New Roman" w:hAnsi="Times New Roman" w:cs="Times New Roman"/>
                          <w:b/>
                          <w:sz w:val="28"/>
                          <w:szCs w:val="28"/>
                          <w:bdr w:val="single" w:sz="4" w:space="0" w:color="auto"/>
                        </w:rPr>
                      </w:pPr>
                      <w:r>
                        <w:rPr>
                          <w:rFonts w:ascii="Times New Roman" w:hAnsi="Times New Roman" w:cs="Times New Roman" w:hint="eastAsia"/>
                          <w:b/>
                          <w:color w:val="0D0D0D" w:themeColor="text1" w:themeTint="F2"/>
                          <w:sz w:val="26"/>
                          <w:szCs w:val="26"/>
                          <w:u w:val="single"/>
                        </w:rPr>
                        <w:t xml:space="preserve">Notices for </w:t>
                      </w:r>
                      <w:r w:rsidR="00C91BE8" w:rsidRPr="00B53268">
                        <w:rPr>
                          <w:rFonts w:ascii="Times New Roman" w:hAnsi="Times New Roman" w:cs="Times New Roman"/>
                          <w:b/>
                          <w:color w:val="FF0000"/>
                          <w:sz w:val="26"/>
                          <w:szCs w:val="26"/>
                          <w:u w:val="single"/>
                        </w:rPr>
                        <w:t>the Plant Master File (PMF) Application</w:t>
                      </w:r>
                      <w:r w:rsidR="00C91BE8" w:rsidDel="00C91BE8">
                        <w:rPr>
                          <w:rFonts w:ascii="Times New Roman" w:hAnsi="Times New Roman" w:cs="Times New Roman" w:hint="eastAsia"/>
                          <w:b/>
                          <w:color w:val="0D0D0D" w:themeColor="text1" w:themeTint="F2"/>
                          <w:sz w:val="26"/>
                          <w:szCs w:val="26"/>
                          <w:u w:val="single"/>
                        </w:rPr>
                        <w:t xml:space="preserve"> </w:t>
                      </w:r>
                      <w:r w:rsidRPr="003F46A3">
                        <w:rPr>
                          <w:rFonts w:ascii="Times New Roman" w:hAnsi="Times New Roman" w:cs="Times New Roman"/>
                          <w:b/>
                          <w:sz w:val="28"/>
                          <w:szCs w:val="28"/>
                        </w:rPr>
                        <w:t xml:space="preserve"> </w:t>
                      </w:r>
                      <w:r>
                        <w:rPr>
                          <w:rFonts w:ascii="Times New Roman" w:hAnsi="Times New Roman" w:cs="Times New Roman" w:hint="eastAsia"/>
                          <w:b/>
                          <w:sz w:val="28"/>
                          <w:szCs w:val="28"/>
                        </w:rPr>
                        <w:t xml:space="preserve"> </w:t>
                      </w:r>
                      <w:r w:rsidRPr="004D56A3">
                        <w:rPr>
                          <w:rFonts w:ascii="Times New Roman" w:hAnsi="Times New Roman" w:cs="Times New Roman"/>
                          <w:b/>
                          <w:sz w:val="28"/>
                          <w:szCs w:val="28"/>
                          <w:bdr w:val="single" w:sz="4" w:space="0" w:color="auto"/>
                        </w:rPr>
                        <w:t>Form C-1</w:t>
                      </w:r>
                      <w:r>
                        <w:rPr>
                          <w:rFonts w:ascii="Times New Roman" w:hAnsi="Times New Roman" w:cs="Times New Roman" w:hint="eastAsia"/>
                          <w:b/>
                          <w:sz w:val="28"/>
                          <w:szCs w:val="28"/>
                        </w:rPr>
                        <w:t xml:space="preserve"> </w:t>
                      </w:r>
                    </w:p>
                    <w:p w14:paraId="6C07D747" w14:textId="77777777" w:rsidR="0006719D" w:rsidRPr="004512CC" w:rsidRDefault="0006719D" w:rsidP="00C64AC0">
                      <w:pPr>
                        <w:pStyle w:val="a3"/>
                        <w:jc w:val="right"/>
                        <w:rPr>
                          <w:rFonts w:ascii="Times New Roman" w:eastAsia="標楷體" w:hAnsi="Times New Roman" w:cs="Times New Roman"/>
                          <w:sz w:val="24"/>
                          <w:szCs w:val="24"/>
                        </w:rPr>
                      </w:pPr>
                    </w:p>
                  </w:txbxContent>
                </v:textbox>
              </v:shape>
            </w:pict>
          </mc:Fallback>
        </mc:AlternateContent>
      </w:r>
    </w:p>
    <w:p w14:paraId="2CAE9F27" w14:textId="77777777" w:rsidR="00C64AC0" w:rsidRPr="007E5D1C" w:rsidRDefault="00C64AC0" w:rsidP="003A1121">
      <w:pPr>
        <w:snapToGrid w:val="0"/>
        <w:spacing w:line="240" w:lineRule="atLeast"/>
        <w:jc w:val="both"/>
        <w:rPr>
          <w:rFonts w:ascii="Times New Roman" w:eastAsia="標楷體" w:hAnsi="Times New Roman" w:cs="Times New Roman"/>
          <w:color w:val="0D0D0D" w:themeColor="text1" w:themeTint="F2"/>
          <w:sz w:val="26"/>
          <w:szCs w:val="26"/>
          <w:u w:val="single"/>
        </w:rPr>
      </w:pPr>
    </w:p>
    <w:p w14:paraId="421C565D" w14:textId="77777777" w:rsidR="00302691" w:rsidRPr="007E5D1C" w:rsidRDefault="00302691" w:rsidP="003A1121">
      <w:pPr>
        <w:snapToGrid w:val="0"/>
        <w:spacing w:before="240" w:after="60" w:line="240" w:lineRule="atLeast"/>
        <w:jc w:val="center"/>
        <w:outlineLvl w:val="0"/>
        <w:rPr>
          <w:rFonts w:ascii="Times New Roman" w:hAnsi="Times New Roman" w:cs="Times New Roman"/>
          <w:b/>
          <w:bCs/>
          <w:color w:val="0D0D0D" w:themeColor="text1" w:themeTint="F2"/>
          <w:sz w:val="26"/>
          <w:szCs w:val="26"/>
        </w:rPr>
      </w:pPr>
    </w:p>
    <w:p w14:paraId="5429F44B" w14:textId="451C7665" w:rsidR="001074F8" w:rsidRPr="007E5D1C" w:rsidRDefault="001662B0" w:rsidP="003A1121">
      <w:pPr>
        <w:snapToGrid w:val="0"/>
        <w:spacing w:before="240" w:after="60" w:line="240" w:lineRule="atLeast"/>
        <w:jc w:val="center"/>
        <w:outlineLvl w:val="0"/>
        <w:rPr>
          <w:rFonts w:ascii="Times New Roman" w:eastAsia="標楷體" w:hAnsi="Times New Roman" w:cs="Times New Roman"/>
          <w:bCs/>
          <w:color w:val="0D0D0D" w:themeColor="text1" w:themeTint="F2"/>
          <w:sz w:val="26"/>
          <w:szCs w:val="26"/>
        </w:rPr>
      </w:pPr>
      <w:r w:rsidRPr="007E5D1C">
        <w:rPr>
          <w:rFonts w:ascii="Times New Roman" w:hAnsi="Times New Roman" w:cs="Times New Roman"/>
          <w:b/>
          <w:bCs/>
          <w:color w:val="0D0D0D" w:themeColor="text1" w:themeTint="F2"/>
          <w:sz w:val="26"/>
          <w:szCs w:val="26"/>
        </w:rPr>
        <w:t>Plant Master File (PMF)</w:t>
      </w:r>
      <w:r w:rsidRPr="007E5D1C">
        <w:rPr>
          <w:rFonts w:ascii="Times New Roman" w:hAnsi="Times New Roman" w:cs="Times New Roman" w:hint="eastAsia"/>
          <w:b/>
          <w:bCs/>
          <w:color w:val="0D0D0D" w:themeColor="text1" w:themeTint="F2"/>
          <w:sz w:val="26"/>
          <w:szCs w:val="26"/>
        </w:rPr>
        <w:t xml:space="preserve"> Check</w:t>
      </w:r>
      <w:r w:rsidR="00535655" w:rsidRPr="007E5D1C">
        <w:rPr>
          <w:rFonts w:ascii="Times New Roman" w:hAnsi="Times New Roman" w:cs="Times New Roman" w:hint="eastAsia"/>
          <w:b/>
          <w:bCs/>
          <w:color w:val="0D0D0D" w:themeColor="text1" w:themeTint="F2"/>
          <w:sz w:val="26"/>
          <w:szCs w:val="26"/>
        </w:rPr>
        <w:t>list</w:t>
      </w:r>
      <w:r w:rsidR="00535655" w:rsidRPr="007E5D1C">
        <w:rPr>
          <w:rFonts w:ascii="Times New Roman" w:hAnsi="Times New Roman" w:cs="Times New Roman"/>
          <w:b/>
          <w:bCs/>
          <w:color w:val="0D0D0D" w:themeColor="text1" w:themeTint="F2"/>
          <w:sz w:val="26"/>
          <w:szCs w:val="26"/>
        </w:rPr>
        <w:t xml:space="preserve"> for Foreign Pharmaceutical </w:t>
      </w:r>
      <w:r w:rsidR="00302691" w:rsidRPr="007E5D1C">
        <w:rPr>
          <w:rFonts w:ascii="Times New Roman" w:hAnsi="Times New Roman" w:cs="Times New Roman" w:hint="eastAsia"/>
          <w:b/>
          <w:bCs/>
          <w:color w:val="0D0D0D" w:themeColor="text1" w:themeTint="F2"/>
          <w:sz w:val="26"/>
          <w:szCs w:val="26"/>
        </w:rPr>
        <w:t>Manufacturer</w:t>
      </w:r>
      <w:r w:rsidR="00302691" w:rsidRPr="007E5D1C">
        <w:rPr>
          <w:rFonts w:ascii="Times New Roman" w:hAnsi="Times New Roman" w:cs="Times New Roman"/>
          <w:b/>
          <w:bCs/>
          <w:color w:val="0D0D0D" w:themeColor="text1" w:themeTint="F2"/>
          <w:sz w:val="26"/>
          <w:szCs w:val="26"/>
        </w:rPr>
        <w:t xml:space="preserve"> </w:t>
      </w:r>
    </w:p>
    <w:p w14:paraId="254D1C7E" w14:textId="53C7B0BF" w:rsidR="00342A74" w:rsidRPr="00C91BE8" w:rsidRDefault="001074F8" w:rsidP="00342A74">
      <w:pPr>
        <w:pStyle w:val="af4"/>
      </w:pPr>
      <w:r w:rsidRPr="00CC6AA1">
        <w:rPr>
          <w:rFonts w:ascii="Times New Roman" w:hAnsi="Times New Roman" w:cs="Times New Roman"/>
          <w:b/>
          <w:sz w:val="26"/>
          <w:szCs w:val="26"/>
        </w:rPr>
        <w:t xml:space="preserve">Form C-1: </w:t>
      </w:r>
      <w:r w:rsidR="00535655" w:rsidRPr="00CC6AA1">
        <w:rPr>
          <w:rFonts w:ascii="Times New Roman" w:hAnsi="Times New Roman" w:cs="Times New Roman"/>
          <w:sz w:val="26"/>
          <w:szCs w:val="26"/>
        </w:rPr>
        <w:t>Documents in Common review</w:t>
      </w:r>
      <w:r w:rsidR="004D56A3" w:rsidRPr="00CC6AA1">
        <w:rPr>
          <w:rFonts w:ascii="Times New Roman" w:hAnsi="Times New Roman" w:cs="Times New Roman"/>
          <w:sz w:val="26"/>
          <w:szCs w:val="26"/>
        </w:rPr>
        <w:t xml:space="preserve"> (For the expansion of manufacturing site, the </w:t>
      </w:r>
      <w:r w:rsidR="00342A74" w:rsidRPr="00CC6AA1">
        <w:rPr>
          <w:rFonts w:ascii="Times New Roman" w:hAnsi="Times New Roman" w:cs="Times New Roman"/>
          <w:sz w:val="26"/>
          <w:szCs w:val="26"/>
        </w:rPr>
        <w:t>item</w:t>
      </w:r>
      <w:r w:rsidR="00CF2532" w:rsidRPr="00CC6AA1">
        <w:rPr>
          <w:rFonts w:ascii="Times New Roman" w:hAnsi="Times New Roman" w:cs="Times New Roman"/>
          <w:sz w:val="26"/>
          <w:szCs w:val="26"/>
        </w:rPr>
        <w:t>s</w:t>
      </w:r>
      <w:r w:rsidR="00342A74" w:rsidRPr="00CC6AA1">
        <w:rPr>
          <w:rFonts w:ascii="Times New Roman" w:hAnsi="Times New Roman" w:cs="Times New Roman"/>
          <w:sz w:val="26"/>
          <w:szCs w:val="26"/>
        </w:rPr>
        <w:t xml:space="preserve"> </w:t>
      </w:r>
      <w:r w:rsidR="004D56A3" w:rsidRPr="00CC6AA1">
        <w:rPr>
          <w:rFonts w:ascii="Times New Roman" w:hAnsi="Times New Roman" w:cs="Times New Roman"/>
          <w:sz w:val="26"/>
          <w:szCs w:val="26"/>
        </w:rPr>
        <w:t xml:space="preserve">which are marked with asterisk are required, and the relevant documents shall be </w:t>
      </w:r>
      <w:r w:rsidR="003850BA" w:rsidRPr="00CC6AA1">
        <w:rPr>
          <w:rFonts w:ascii="Times New Roman" w:hAnsi="Times New Roman" w:cs="Times New Roman"/>
          <w:sz w:val="26"/>
          <w:szCs w:val="26"/>
        </w:rPr>
        <w:t>enclosed</w:t>
      </w:r>
      <w:r w:rsidR="004D56A3" w:rsidRPr="00CC6AA1">
        <w:rPr>
          <w:rFonts w:ascii="Times New Roman" w:hAnsi="Times New Roman" w:cs="Times New Roman"/>
          <w:sz w:val="26"/>
          <w:szCs w:val="26"/>
        </w:rPr>
        <w:t>.)</w:t>
      </w:r>
      <w:r w:rsidR="00342A74" w:rsidRPr="00CC6AA1">
        <w:rPr>
          <w:rFonts w:ascii="Times New Roman" w:hAnsi="Times New Roman" w:cs="Times New Roman"/>
          <w:sz w:val="26"/>
          <w:szCs w:val="26"/>
        </w:rPr>
        <w:t xml:space="preserve"> </w:t>
      </w:r>
    </w:p>
    <w:p w14:paraId="688DB829" w14:textId="46522A1D" w:rsidR="001074F8" w:rsidRPr="007E5D1C" w:rsidRDefault="001074F8" w:rsidP="003A1121">
      <w:pPr>
        <w:snapToGrid w:val="0"/>
        <w:spacing w:line="240" w:lineRule="atLeast"/>
        <w:rPr>
          <w:rFonts w:ascii="Times New Roman" w:eastAsia="標楷體" w:hAnsi="Times New Roman" w:cs="Times New Roman"/>
          <w:b/>
          <w:color w:val="0D0D0D" w:themeColor="text1" w:themeTint="F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
        <w:gridCol w:w="6564"/>
        <w:gridCol w:w="2401"/>
        <w:gridCol w:w="1397"/>
      </w:tblGrid>
      <w:tr w:rsidR="000150D8" w:rsidRPr="007E5D1C" w14:paraId="7D8F1644" w14:textId="77777777" w:rsidTr="00CC6AA1">
        <w:trPr>
          <w:trHeight w:val="153"/>
        </w:trPr>
        <w:tc>
          <w:tcPr>
            <w:tcW w:w="3184" w:type="pct"/>
            <w:gridSpan w:val="2"/>
            <w:shd w:val="clear" w:color="auto" w:fill="auto"/>
            <w:vAlign w:val="center"/>
          </w:tcPr>
          <w:p w14:paraId="1FDEF1B6" w14:textId="77777777" w:rsidR="001074F8" w:rsidRPr="007E5D1C" w:rsidRDefault="001074F8" w:rsidP="003A1121">
            <w:pPr>
              <w:snapToGrid w:val="0"/>
              <w:spacing w:line="240" w:lineRule="atLeast"/>
              <w:jc w:val="both"/>
              <w:rPr>
                <w:rFonts w:ascii="Times New Roman" w:eastAsia="標楷體" w:hAnsi="Times New Roman" w:cs="Times New Roman"/>
                <w:b/>
                <w:color w:val="0D0D0D" w:themeColor="text1" w:themeTint="F2"/>
                <w:sz w:val="26"/>
                <w:szCs w:val="26"/>
              </w:rPr>
            </w:pPr>
            <w:r w:rsidRPr="007E5D1C">
              <w:rPr>
                <w:rFonts w:ascii="Times New Roman" w:hAnsi="Times New Roman" w:cs="Times New Roman"/>
                <w:b/>
                <w:color w:val="0D0D0D" w:themeColor="text1" w:themeTint="F2"/>
                <w:sz w:val="26"/>
                <w:szCs w:val="26"/>
              </w:rPr>
              <w:t>Applicant:</w:t>
            </w:r>
          </w:p>
        </w:tc>
        <w:tc>
          <w:tcPr>
            <w:tcW w:w="1148" w:type="pct"/>
            <w:shd w:val="clear" w:color="auto" w:fill="auto"/>
            <w:vAlign w:val="center"/>
          </w:tcPr>
          <w:p w14:paraId="46EB8D69" w14:textId="77777777" w:rsidR="001074F8" w:rsidRPr="007E5D1C" w:rsidRDefault="001074F8" w:rsidP="003A1121">
            <w:pPr>
              <w:snapToGrid w:val="0"/>
              <w:spacing w:line="240" w:lineRule="atLeast"/>
              <w:jc w:val="both"/>
              <w:rPr>
                <w:rFonts w:ascii="Times New Roman" w:eastAsia="標楷體" w:hAnsi="Times New Roman" w:cs="Times New Roman"/>
                <w:color w:val="0D0D0D" w:themeColor="text1" w:themeTint="F2"/>
                <w:sz w:val="26"/>
                <w:szCs w:val="26"/>
              </w:rPr>
            </w:pPr>
            <w:r w:rsidRPr="007E5D1C">
              <w:rPr>
                <w:rFonts w:ascii="Times New Roman" w:hAnsi="Times New Roman" w:cs="Times New Roman"/>
                <w:b/>
                <w:color w:val="0D0D0D" w:themeColor="text1" w:themeTint="F2"/>
                <w:sz w:val="26"/>
                <w:szCs w:val="26"/>
              </w:rPr>
              <w:t>Receipt No.</w:t>
            </w:r>
            <w:bookmarkStart w:id="0" w:name="_GoBack"/>
            <w:bookmarkEnd w:id="0"/>
            <w:permStart w:id="1403479855" w:edGrp="everyone"/>
            <w:permEnd w:id="1403479855"/>
          </w:p>
        </w:tc>
        <w:tc>
          <w:tcPr>
            <w:tcW w:w="668" w:type="pct"/>
            <w:shd w:val="clear" w:color="auto" w:fill="auto"/>
            <w:vAlign w:val="center"/>
          </w:tcPr>
          <w:p w14:paraId="559CDB1F" w14:textId="77777777" w:rsidR="001074F8" w:rsidRPr="007E5D1C" w:rsidRDefault="001074F8" w:rsidP="003A1121">
            <w:pPr>
              <w:snapToGrid w:val="0"/>
              <w:spacing w:line="240" w:lineRule="atLeast"/>
              <w:jc w:val="both"/>
              <w:rPr>
                <w:rFonts w:ascii="Times New Roman" w:eastAsia="標楷體" w:hAnsi="Times New Roman" w:cs="Times New Roman"/>
                <w:b/>
                <w:color w:val="0D0D0D" w:themeColor="text1" w:themeTint="F2"/>
                <w:sz w:val="26"/>
                <w:szCs w:val="26"/>
              </w:rPr>
            </w:pPr>
            <w:r w:rsidRPr="007E5D1C">
              <w:rPr>
                <w:rFonts w:ascii="Times New Roman" w:hAnsi="Times New Roman" w:cs="Times New Roman"/>
                <w:b/>
                <w:color w:val="0D0D0D" w:themeColor="text1" w:themeTint="F2"/>
                <w:sz w:val="26"/>
                <w:szCs w:val="26"/>
              </w:rPr>
              <w:t>Case Number</w:t>
            </w:r>
          </w:p>
        </w:tc>
      </w:tr>
      <w:tr w:rsidR="000150D8" w:rsidRPr="00C91BE8" w14:paraId="1DF051F9" w14:textId="77777777" w:rsidTr="00CC6AA1">
        <w:trPr>
          <w:trHeight w:val="153"/>
        </w:trPr>
        <w:tc>
          <w:tcPr>
            <w:tcW w:w="3184" w:type="pct"/>
            <w:gridSpan w:val="2"/>
            <w:shd w:val="clear" w:color="auto" w:fill="auto"/>
          </w:tcPr>
          <w:p w14:paraId="75561F05" w14:textId="77777777" w:rsidR="001074F8" w:rsidRPr="00CC6AA1" w:rsidRDefault="001074F8" w:rsidP="003A1121">
            <w:pPr>
              <w:snapToGrid w:val="0"/>
              <w:spacing w:line="240" w:lineRule="atLeast"/>
              <w:jc w:val="center"/>
              <w:rPr>
                <w:rFonts w:ascii="Times New Roman" w:eastAsia="標楷體" w:hAnsi="Times New Roman" w:cs="Times New Roman"/>
                <w:sz w:val="26"/>
                <w:szCs w:val="26"/>
              </w:rPr>
            </w:pPr>
            <w:r w:rsidRPr="00CC6AA1">
              <w:rPr>
                <w:rFonts w:ascii="Times New Roman" w:hAnsi="Times New Roman" w:cs="Times New Roman"/>
                <w:sz w:val="26"/>
                <w:szCs w:val="26"/>
              </w:rPr>
              <w:t>Item</w:t>
            </w:r>
          </w:p>
        </w:tc>
        <w:tc>
          <w:tcPr>
            <w:tcW w:w="1148" w:type="pct"/>
            <w:shd w:val="clear" w:color="auto" w:fill="auto"/>
          </w:tcPr>
          <w:p w14:paraId="03F0E773" w14:textId="77777777" w:rsidR="001074F8" w:rsidRPr="00CC6AA1" w:rsidRDefault="001074F8" w:rsidP="003A1121">
            <w:pPr>
              <w:snapToGrid w:val="0"/>
              <w:spacing w:line="240" w:lineRule="atLeast"/>
              <w:rPr>
                <w:rFonts w:ascii="Times New Roman" w:eastAsia="標楷體" w:hAnsi="Times New Roman" w:cs="Times New Roman"/>
                <w:sz w:val="26"/>
                <w:szCs w:val="26"/>
              </w:rPr>
            </w:pPr>
            <w:r w:rsidRPr="00CC6AA1">
              <w:rPr>
                <w:rFonts w:ascii="Times New Roman" w:hAnsi="Times New Roman" w:cs="Times New Roman"/>
                <w:sz w:val="26"/>
                <w:szCs w:val="26"/>
              </w:rPr>
              <w:t xml:space="preserve">Please complete the </w:t>
            </w:r>
            <w:r w:rsidR="00535655" w:rsidRPr="00CC6AA1">
              <w:rPr>
                <w:rFonts w:ascii="Times New Roman" w:hAnsi="Times New Roman" w:cs="Times New Roman"/>
                <w:sz w:val="26"/>
                <w:szCs w:val="26"/>
              </w:rPr>
              <w:t>Checklist</w:t>
            </w:r>
            <w:r w:rsidR="00D4578E" w:rsidRPr="00CC6AA1">
              <w:rPr>
                <w:rFonts w:ascii="Times New Roman" w:hAnsi="Times New Roman" w:cs="Times New Roman"/>
                <w:sz w:val="26"/>
                <w:szCs w:val="26"/>
              </w:rPr>
              <w:t xml:space="preserve"> item by item</w:t>
            </w:r>
            <w:r w:rsidRPr="00CC6AA1">
              <w:rPr>
                <w:rFonts w:ascii="Times New Roman" w:hAnsi="Times New Roman" w:cs="Times New Roman"/>
                <w:sz w:val="26"/>
                <w:szCs w:val="26"/>
              </w:rPr>
              <w:t xml:space="preserve"> and indicate the </w:t>
            </w:r>
            <w:r w:rsidR="001662B0" w:rsidRPr="00CC6AA1">
              <w:rPr>
                <w:rFonts w:ascii="Times New Roman" w:hAnsi="Times New Roman" w:cs="Times New Roman"/>
                <w:sz w:val="26"/>
                <w:szCs w:val="26"/>
              </w:rPr>
              <w:t xml:space="preserve">attachment numbers or the </w:t>
            </w:r>
            <w:r w:rsidRPr="00CC6AA1">
              <w:rPr>
                <w:rFonts w:ascii="Times New Roman" w:hAnsi="Times New Roman" w:cs="Times New Roman"/>
                <w:sz w:val="26"/>
                <w:szCs w:val="26"/>
              </w:rPr>
              <w:t xml:space="preserve">page numbers of </w:t>
            </w:r>
            <w:r w:rsidR="001662B0" w:rsidRPr="00CC6AA1">
              <w:rPr>
                <w:rFonts w:ascii="Times New Roman" w:hAnsi="Times New Roman" w:cs="Times New Roman"/>
                <w:b/>
                <w:sz w:val="26"/>
                <w:szCs w:val="26"/>
                <w:u w:val="single"/>
              </w:rPr>
              <w:t>submitted documents</w:t>
            </w:r>
            <w:r w:rsidRPr="00CC6AA1">
              <w:rPr>
                <w:rFonts w:ascii="Times New Roman" w:hAnsi="Times New Roman" w:cs="Times New Roman"/>
                <w:sz w:val="26"/>
                <w:szCs w:val="26"/>
              </w:rPr>
              <w:t xml:space="preserve"> </w:t>
            </w:r>
          </w:p>
        </w:tc>
        <w:tc>
          <w:tcPr>
            <w:tcW w:w="668" w:type="pct"/>
            <w:shd w:val="clear" w:color="auto" w:fill="auto"/>
          </w:tcPr>
          <w:p w14:paraId="4BEBD828" w14:textId="2711375A" w:rsidR="001074F8" w:rsidRPr="00CC6AA1" w:rsidRDefault="00C91BE8" w:rsidP="003A1121">
            <w:pPr>
              <w:snapToGrid w:val="0"/>
              <w:spacing w:line="240" w:lineRule="atLeast"/>
              <w:jc w:val="center"/>
              <w:rPr>
                <w:rFonts w:ascii="Times New Roman" w:hAnsi="Times New Roman" w:cs="Times New Roman"/>
                <w:sz w:val="26"/>
                <w:szCs w:val="26"/>
              </w:rPr>
            </w:pPr>
            <w:r w:rsidRPr="00C91BE8">
              <w:rPr>
                <w:rFonts w:ascii="Times New Roman" w:hAnsi="Times New Roman" w:cs="Times New Roman"/>
                <w:sz w:val="26"/>
                <w:szCs w:val="26"/>
              </w:rPr>
              <w:t>R</w:t>
            </w:r>
            <w:r w:rsidR="001074F8" w:rsidRPr="00CC6AA1">
              <w:rPr>
                <w:rFonts w:ascii="Times New Roman" w:hAnsi="Times New Roman" w:cs="Times New Roman"/>
                <w:sz w:val="26"/>
                <w:szCs w:val="26"/>
              </w:rPr>
              <w:t>eviewer</w:t>
            </w:r>
            <w:r w:rsidRPr="00CC6AA1">
              <w:rPr>
                <w:rFonts w:ascii="Times New Roman" w:hAnsi="Times New Roman" w:cs="Times New Roman"/>
                <w:color w:val="FF0000"/>
                <w:sz w:val="26"/>
                <w:szCs w:val="26"/>
              </w:rPr>
              <w:t>’s</w:t>
            </w:r>
          </w:p>
          <w:p w14:paraId="31D044E8" w14:textId="77777777" w:rsidR="001662B0" w:rsidRPr="00CC6AA1" w:rsidRDefault="001662B0" w:rsidP="003A1121">
            <w:pPr>
              <w:snapToGrid w:val="0"/>
              <w:spacing w:line="240" w:lineRule="atLeast"/>
              <w:jc w:val="center"/>
              <w:rPr>
                <w:rFonts w:ascii="Times New Roman" w:eastAsia="標楷體" w:hAnsi="Times New Roman" w:cs="Times New Roman"/>
                <w:sz w:val="26"/>
                <w:szCs w:val="26"/>
              </w:rPr>
            </w:pPr>
            <w:r w:rsidRPr="00CC6AA1">
              <w:rPr>
                <w:rFonts w:ascii="Times New Roman" w:hAnsi="Times New Roman" w:cs="Times New Roman"/>
                <w:sz w:val="26"/>
                <w:szCs w:val="26"/>
              </w:rPr>
              <w:t>comment</w:t>
            </w:r>
          </w:p>
        </w:tc>
      </w:tr>
      <w:tr w:rsidR="000150D8" w:rsidRPr="00C91BE8" w14:paraId="306C39E4" w14:textId="77777777" w:rsidTr="00CC6AA1">
        <w:trPr>
          <w:trHeight w:val="153"/>
        </w:trPr>
        <w:tc>
          <w:tcPr>
            <w:tcW w:w="3184" w:type="pct"/>
            <w:gridSpan w:val="2"/>
            <w:shd w:val="clear" w:color="auto" w:fill="auto"/>
          </w:tcPr>
          <w:p w14:paraId="27858132" w14:textId="489832CD" w:rsidR="001074F8" w:rsidRPr="00CC6AA1" w:rsidRDefault="00342A74" w:rsidP="00CC6AA1">
            <w:pPr>
              <w:snapToGrid w:val="0"/>
              <w:spacing w:line="240" w:lineRule="atLeast"/>
              <w:ind w:left="445" w:hangingChars="171" w:hanging="445"/>
              <w:rPr>
                <w:rFonts w:ascii="Times New Roman" w:eastAsia="標楷體" w:hAnsi="Times New Roman" w:cs="Times New Roman"/>
                <w:sz w:val="26"/>
                <w:szCs w:val="26"/>
              </w:rPr>
            </w:pPr>
            <w:r w:rsidRPr="00CC6AA1">
              <w:rPr>
                <w:rFonts w:ascii="Times New Roman" w:hAnsi="Times New Roman" w:cs="Times New Roman"/>
                <w:sz w:val="26"/>
                <w:szCs w:val="26"/>
              </w:rPr>
              <w:t>*</w:t>
            </w:r>
            <w:r w:rsidR="001074F8" w:rsidRPr="00CC6AA1">
              <w:rPr>
                <w:rFonts w:ascii="Times New Roman" w:hAnsi="Times New Roman" w:cs="Times New Roman"/>
                <w:sz w:val="26"/>
                <w:szCs w:val="26"/>
              </w:rPr>
              <w:t xml:space="preserve">1.1 Name of </w:t>
            </w:r>
            <w:r w:rsidR="00535655" w:rsidRPr="00CC6AA1">
              <w:rPr>
                <w:rFonts w:ascii="Times New Roman" w:hAnsi="Times New Roman" w:cs="Times New Roman"/>
                <w:sz w:val="26"/>
                <w:szCs w:val="26"/>
              </w:rPr>
              <w:t xml:space="preserve">manufacturer </w:t>
            </w:r>
            <w:r w:rsidR="001074F8" w:rsidRPr="00CC6AA1">
              <w:rPr>
                <w:rFonts w:ascii="Times New Roman" w:hAnsi="Times New Roman" w:cs="Times New Roman"/>
                <w:sz w:val="26"/>
                <w:szCs w:val="26"/>
              </w:rPr>
              <w:t>(which shall be consistent with that shown in the official supporting documents)</w:t>
            </w:r>
          </w:p>
        </w:tc>
        <w:tc>
          <w:tcPr>
            <w:tcW w:w="1148" w:type="pct"/>
            <w:shd w:val="clear" w:color="auto" w:fill="auto"/>
            <w:vAlign w:val="center"/>
          </w:tcPr>
          <w:p w14:paraId="48FB6DCD" w14:textId="77777777" w:rsidR="001074F8" w:rsidRPr="00CC6AA1" w:rsidRDefault="001074F8" w:rsidP="003A1121">
            <w:pPr>
              <w:snapToGrid w:val="0"/>
              <w:spacing w:line="240" w:lineRule="atLeast"/>
              <w:rPr>
                <w:rFonts w:ascii="Times New Roman" w:eastAsia="標楷體" w:hAnsi="Times New Roman" w:cs="Times New Roman"/>
                <w:sz w:val="26"/>
                <w:szCs w:val="26"/>
              </w:rPr>
            </w:pPr>
            <w:r w:rsidRPr="00CC6AA1">
              <w:rPr>
                <w:rFonts w:ascii="Times New Roman" w:hAnsi="Times New Roman" w:cs="Times New Roman"/>
                <w:sz w:val="26"/>
                <w:szCs w:val="26"/>
              </w:rPr>
              <w:t>P.</w:t>
            </w:r>
            <w:permStart w:id="36594641" w:edGrp="everyone"/>
            <w:permEnd w:id="36594641"/>
          </w:p>
        </w:tc>
        <w:tc>
          <w:tcPr>
            <w:tcW w:w="668" w:type="pct"/>
            <w:shd w:val="clear" w:color="auto" w:fill="auto"/>
          </w:tcPr>
          <w:p w14:paraId="70B02444"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5F29B48A" w14:textId="77777777" w:rsidTr="00CC6AA1">
        <w:trPr>
          <w:trHeight w:val="153"/>
        </w:trPr>
        <w:tc>
          <w:tcPr>
            <w:tcW w:w="3184" w:type="pct"/>
            <w:gridSpan w:val="2"/>
            <w:shd w:val="clear" w:color="auto" w:fill="auto"/>
          </w:tcPr>
          <w:p w14:paraId="42F5BCF7" w14:textId="11E1C6A8" w:rsidR="001074F8" w:rsidRPr="00CC6AA1" w:rsidRDefault="00342A74" w:rsidP="00CC6AA1">
            <w:pPr>
              <w:snapToGrid w:val="0"/>
              <w:spacing w:line="240" w:lineRule="atLeast"/>
              <w:ind w:left="445" w:hangingChars="171" w:hanging="445"/>
              <w:rPr>
                <w:rFonts w:ascii="Times New Roman" w:eastAsia="標楷體" w:hAnsi="Times New Roman" w:cs="Times New Roman"/>
                <w:sz w:val="26"/>
                <w:szCs w:val="26"/>
              </w:rPr>
            </w:pPr>
            <w:r w:rsidRPr="00CC6AA1">
              <w:rPr>
                <w:rFonts w:ascii="Times New Roman" w:hAnsi="Times New Roman" w:cs="Times New Roman"/>
                <w:sz w:val="26"/>
                <w:szCs w:val="26"/>
              </w:rPr>
              <w:t>*</w:t>
            </w:r>
            <w:r w:rsidR="001074F8" w:rsidRPr="00CC6AA1">
              <w:rPr>
                <w:rFonts w:ascii="Times New Roman" w:hAnsi="Times New Roman" w:cs="Times New Roman"/>
                <w:sz w:val="26"/>
                <w:szCs w:val="26"/>
              </w:rPr>
              <w:t xml:space="preserve">1.2 Address </w:t>
            </w:r>
            <w:r w:rsidR="00535655" w:rsidRPr="00CC6AA1">
              <w:rPr>
                <w:rFonts w:ascii="Times New Roman" w:hAnsi="Times New Roman" w:cs="Times New Roman"/>
                <w:sz w:val="26"/>
                <w:szCs w:val="26"/>
              </w:rPr>
              <w:t>of manufactur</w:t>
            </w:r>
            <w:r w:rsidR="001A2AB6" w:rsidRPr="00CC6AA1">
              <w:rPr>
                <w:rFonts w:ascii="Times New Roman" w:hAnsi="Times New Roman" w:cs="Times New Roman"/>
                <w:sz w:val="26"/>
                <w:szCs w:val="26"/>
              </w:rPr>
              <w:t xml:space="preserve">er </w:t>
            </w:r>
            <w:r w:rsidR="001074F8" w:rsidRPr="00CC6AA1">
              <w:rPr>
                <w:rFonts w:ascii="Times New Roman" w:hAnsi="Times New Roman" w:cs="Times New Roman"/>
                <w:sz w:val="26"/>
                <w:szCs w:val="26"/>
              </w:rPr>
              <w:t>(</w:t>
            </w:r>
            <w:r w:rsidR="00535655" w:rsidRPr="00CC6AA1">
              <w:rPr>
                <w:rFonts w:ascii="Times New Roman" w:hAnsi="Times New Roman" w:cs="Times New Roman"/>
                <w:sz w:val="26"/>
                <w:szCs w:val="26"/>
              </w:rPr>
              <w:t xml:space="preserve">which shall be </w:t>
            </w:r>
            <w:r w:rsidR="001A2AB6" w:rsidRPr="00CC6AA1">
              <w:rPr>
                <w:rFonts w:ascii="Times New Roman" w:hAnsi="Times New Roman" w:cs="Times New Roman"/>
                <w:sz w:val="26"/>
                <w:szCs w:val="26"/>
              </w:rPr>
              <w:t xml:space="preserve">exact </w:t>
            </w:r>
            <w:r w:rsidR="00535655" w:rsidRPr="00CC6AA1">
              <w:rPr>
                <w:rFonts w:ascii="Times New Roman" w:hAnsi="Times New Roman" w:cs="Times New Roman"/>
                <w:sz w:val="26"/>
                <w:szCs w:val="26"/>
              </w:rPr>
              <w:t>detailed and consistent with that shown in the official supporting documents</w:t>
            </w:r>
            <w:r w:rsidR="001074F8" w:rsidRPr="00CC6AA1">
              <w:rPr>
                <w:rFonts w:ascii="Times New Roman" w:hAnsi="Times New Roman" w:cs="Times New Roman"/>
                <w:sz w:val="26"/>
                <w:szCs w:val="26"/>
              </w:rPr>
              <w:t xml:space="preserve">; </w:t>
            </w:r>
            <w:r w:rsidR="001A2AB6" w:rsidRPr="00CC6AA1">
              <w:rPr>
                <w:rFonts w:ascii="Times New Roman" w:hAnsi="Times New Roman" w:cs="Times New Roman"/>
                <w:sz w:val="26"/>
                <w:szCs w:val="26"/>
              </w:rPr>
              <w:t xml:space="preserve">and give both contact address and site address, if different) </w:t>
            </w:r>
          </w:p>
        </w:tc>
        <w:tc>
          <w:tcPr>
            <w:tcW w:w="1148" w:type="pct"/>
            <w:shd w:val="clear" w:color="auto" w:fill="auto"/>
            <w:vAlign w:val="center"/>
          </w:tcPr>
          <w:p w14:paraId="2485C654" w14:textId="77777777" w:rsidR="001074F8" w:rsidRPr="00CC6AA1" w:rsidRDefault="001074F8" w:rsidP="003A1121">
            <w:pPr>
              <w:snapToGrid w:val="0"/>
              <w:spacing w:line="240" w:lineRule="atLeast"/>
              <w:rPr>
                <w:rFonts w:ascii="Times New Roman" w:eastAsia="標楷體" w:hAnsi="Times New Roman" w:cs="Times New Roman"/>
                <w:sz w:val="26"/>
                <w:szCs w:val="26"/>
              </w:rPr>
            </w:pPr>
            <w:r w:rsidRPr="00CC6AA1">
              <w:rPr>
                <w:rFonts w:ascii="Times New Roman" w:hAnsi="Times New Roman" w:cs="Times New Roman"/>
                <w:sz w:val="26"/>
                <w:szCs w:val="26"/>
              </w:rPr>
              <w:t>P.</w:t>
            </w:r>
            <w:permStart w:id="947802508" w:edGrp="everyone"/>
            <w:permEnd w:id="947802508"/>
          </w:p>
        </w:tc>
        <w:tc>
          <w:tcPr>
            <w:tcW w:w="668" w:type="pct"/>
            <w:shd w:val="clear" w:color="auto" w:fill="auto"/>
          </w:tcPr>
          <w:p w14:paraId="3B163CDD"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74BFF56A" w14:textId="77777777" w:rsidTr="00CC6AA1">
        <w:trPr>
          <w:trHeight w:val="153"/>
        </w:trPr>
        <w:tc>
          <w:tcPr>
            <w:tcW w:w="3184" w:type="pct"/>
            <w:gridSpan w:val="2"/>
            <w:shd w:val="clear" w:color="auto" w:fill="auto"/>
          </w:tcPr>
          <w:p w14:paraId="5DFFEC32" w14:textId="7DEB259C" w:rsidR="001074F8" w:rsidRPr="00CC6AA1" w:rsidRDefault="001074F8" w:rsidP="003A1121">
            <w:pPr>
              <w:snapToGrid w:val="0"/>
              <w:spacing w:line="240" w:lineRule="atLeast"/>
              <w:ind w:left="408" w:hangingChars="157" w:hanging="408"/>
              <w:rPr>
                <w:rFonts w:ascii="Times New Roman" w:eastAsia="標楷體" w:hAnsi="Times New Roman" w:cs="Times New Roman"/>
                <w:sz w:val="26"/>
                <w:szCs w:val="26"/>
              </w:rPr>
            </w:pPr>
            <w:r w:rsidRPr="00CC6AA1">
              <w:rPr>
                <w:rFonts w:ascii="Times New Roman" w:hAnsi="Times New Roman" w:cs="Times New Roman"/>
                <w:sz w:val="26"/>
                <w:szCs w:val="26"/>
              </w:rPr>
              <w:t xml:space="preserve">1.3 </w:t>
            </w:r>
            <w:r w:rsidR="00741BE5" w:rsidRPr="00CC6AA1">
              <w:rPr>
                <w:rFonts w:ascii="Times New Roman" w:hAnsi="Times New Roman"/>
                <w:sz w:val="26"/>
                <w:szCs w:val="26"/>
              </w:rPr>
              <w:t>Legalization</w:t>
            </w:r>
            <w:r w:rsidR="00741BE5" w:rsidRPr="00CC6AA1">
              <w:rPr>
                <w:rFonts w:ascii="Times New Roman" w:hAnsi="Times New Roman" w:cs="Times New Roman"/>
                <w:sz w:val="26"/>
                <w:szCs w:val="26"/>
              </w:rPr>
              <w:t xml:space="preserve"> requirements: Based on Article 5, Paragraph 2 of the </w:t>
            </w:r>
            <w:r w:rsidR="001A2AB6" w:rsidRPr="00CC6AA1">
              <w:rPr>
                <w:rFonts w:ascii="Times New Roman" w:hAnsi="Times New Roman" w:cs="Times New Roman"/>
                <w:sz w:val="26"/>
                <w:szCs w:val="26"/>
              </w:rPr>
              <w:t>“</w:t>
            </w:r>
            <w:r w:rsidR="00741BE5" w:rsidRPr="00CC6AA1">
              <w:rPr>
                <w:rFonts w:ascii="Times New Roman" w:hAnsi="Times New Roman" w:cs="Times New Roman"/>
                <w:sz w:val="26"/>
                <w:szCs w:val="26"/>
              </w:rPr>
              <w:t>Regulations of Medicament Manufacturer Inspection</w:t>
            </w:r>
            <w:r w:rsidR="001538FF" w:rsidRPr="00CC6AA1">
              <w:rPr>
                <w:rFonts w:ascii="Times New Roman" w:hAnsi="Times New Roman" w:cs="Times New Roman"/>
                <w:sz w:val="26"/>
                <w:szCs w:val="26"/>
              </w:rPr>
              <w:t xml:space="preserve">, </w:t>
            </w:r>
            <w:r w:rsidR="00741BE5" w:rsidRPr="00CC6AA1">
              <w:rPr>
                <w:rFonts w:ascii="Times New Roman" w:hAnsi="Times New Roman"/>
                <w:sz w:val="26"/>
                <w:szCs w:val="26"/>
              </w:rPr>
              <w:t xml:space="preserve">the PMF application </w:t>
            </w:r>
            <w:r w:rsidR="00C91BE8" w:rsidRPr="00FA4239">
              <w:rPr>
                <w:rFonts w:ascii="Times New Roman" w:hAnsi="Times New Roman"/>
                <w:color w:val="FF0000"/>
                <w:sz w:val="26"/>
                <w:szCs w:val="26"/>
              </w:rPr>
              <w:t>dossier</w:t>
            </w:r>
            <w:r w:rsidR="00C91BE8" w:rsidRPr="00D74ACC">
              <w:rPr>
                <w:rFonts w:ascii="Times New Roman" w:hAnsi="Times New Roman"/>
                <w:sz w:val="26"/>
                <w:szCs w:val="26"/>
              </w:rPr>
              <w:t xml:space="preserve"> </w:t>
            </w:r>
            <w:r w:rsidR="00C91BE8" w:rsidRPr="00B53268">
              <w:rPr>
                <w:rFonts w:ascii="Times New Roman" w:hAnsi="Times New Roman"/>
                <w:color w:val="FF0000"/>
                <w:sz w:val="26"/>
                <w:szCs w:val="26"/>
              </w:rPr>
              <w:t>for submission</w:t>
            </w:r>
            <w:r w:rsidR="00C91BE8" w:rsidRPr="00FA4239" w:rsidDel="00B656AE">
              <w:rPr>
                <w:rFonts w:ascii="Times New Roman" w:hAnsi="Times New Roman"/>
                <w:color w:val="FF0000"/>
                <w:sz w:val="26"/>
                <w:szCs w:val="26"/>
              </w:rPr>
              <w:t xml:space="preserve"> </w:t>
            </w:r>
            <w:r w:rsidR="00C91BE8" w:rsidRPr="00B53268">
              <w:rPr>
                <w:rFonts w:ascii="Times New Roman" w:hAnsi="Times New Roman"/>
                <w:color w:val="FF0000"/>
                <w:sz w:val="26"/>
                <w:szCs w:val="26"/>
              </w:rPr>
              <w:t>shall</w:t>
            </w:r>
            <w:r w:rsidR="00741BE5" w:rsidRPr="00CC6AA1">
              <w:rPr>
                <w:rFonts w:ascii="Times New Roman" w:hAnsi="Times New Roman"/>
                <w:sz w:val="26"/>
                <w:szCs w:val="26"/>
              </w:rPr>
              <w:t xml:space="preserve"> meet one of the following requirements for submission</w:t>
            </w:r>
            <w:r w:rsidRPr="00CC6AA1">
              <w:rPr>
                <w:rFonts w:ascii="Times New Roman" w:hAnsi="Times New Roman" w:cs="Times New Roman"/>
                <w:sz w:val="26"/>
                <w:szCs w:val="26"/>
              </w:rPr>
              <w:t xml:space="preserve">: </w:t>
            </w:r>
          </w:p>
          <w:p w14:paraId="3E1520BE" w14:textId="410ECECD" w:rsidR="001074F8" w:rsidRPr="00CC6AA1" w:rsidRDefault="001074F8" w:rsidP="00CC6AA1">
            <w:pPr>
              <w:snapToGrid w:val="0"/>
              <w:spacing w:line="240" w:lineRule="atLeast"/>
              <w:ind w:leftChars="185" w:left="727" w:hangingChars="109" w:hanging="283"/>
              <w:rPr>
                <w:rFonts w:ascii="Times New Roman" w:eastAsia="標楷體" w:hAnsi="Times New Roman" w:cs="Times New Roman"/>
                <w:sz w:val="26"/>
                <w:szCs w:val="26"/>
              </w:rPr>
            </w:pPr>
            <w:permStart w:id="1675582966" w:edGrp="everyone"/>
            <w:r w:rsidRPr="00CC6AA1">
              <w:rPr>
                <w:rFonts w:ascii="Times New Roman" w:hAnsi="Times New Roman" w:cs="Times New Roman"/>
                <w:sz w:val="26"/>
                <w:szCs w:val="26"/>
              </w:rPr>
              <w:sym w:font="Webdings" w:char="F063"/>
            </w:r>
            <w:permEnd w:id="1675582966"/>
            <w:r w:rsidRPr="00CC6AA1">
              <w:rPr>
                <w:rFonts w:ascii="Times New Roman" w:hAnsi="Times New Roman" w:cs="Times New Roman"/>
                <w:sz w:val="26"/>
                <w:szCs w:val="26"/>
              </w:rPr>
              <w:t xml:space="preserve"> PMF or SMF, which is to be certified by the highest competent health authority or the chamber of commerce in the country of origin</w:t>
            </w:r>
            <w:r w:rsidR="00741BE5" w:rsidRPr="00CC6AA1">
              <w:rPr>
                <w:rFonts w:ascii="Times New Roman" w:hAnsi="Times New Roman"/>
                <w:sz w:val="26"/>
                <w:szCs w:val="26"/>
              </w:rPr>
              <w:t xml:space="preserve"> or</w:t>
            </w:r>
            <w:r w:rsidR="00741BE5" w:rsidRPr="00CC6AA1">
              <w:rPr>
                <w:rFonts w:ascii="Times New Roman" w:hAnsi="Times New Roman" w:cs="Times New Roman"/>
                <w:sz w:val="26"/>
                <w:szCs w:val="26"/>
              </w:rPr>
              <w:t xml:space="preserve"> legalize</w:t>
            </w:r>
            <w:r w:rsidR="001538FF" w:rsidRPr="00CC6AA1">
              <w:rPr>
                <w:rFonts w:ascii="Times New Roman" w:hAnsi="Times New Roman" w:cs="Times New Roman"/>
                <w:sz w:val="26"/>
                <w:szCs w:val="26"/>
              </w:rPr>
              <w:t>d</w:t>
            </w:r>
            <w:r w:rsidR="00741BE5" w:rsidRPr="00CC6AA1">
              <w:rPr>
                <w:rFonts w:ascii="Times New Roman" w:hAnsi="Times New Roman" w:cs="Times New Roman"/>
                <w:sz w:val="26"/>
                <w:szCs w:val="26"/>
              </w:rPr>
              <w:t xml:space="preserve"> by the embassy, representative office or agencies authorized by the Ministry of Foreign Affairs of R.O.C</w:t>
            </w:r>
            <w:r w:rsidR="001538FF" w:rsidRPr="00CC6AA1">
              <w:rPr>
                <w:rFonts w:ascii="Times New Roman" w:hAnsi="Times New Roman" w:cs="Times New Roman"/>
                <w:sz w:val="26"/>
                <w:szCs w:val="26"/>
              </w:rPr>
              <w:t>.</w:t>
            </w:r>
          </w:p>
          <w:p w14:paraId="4B95E60D" w14:textId="783F7D3F" w:rsidR="001074F8" w:rsidRPr="00CC6AA1" w:rsidRDefault="00CC6AA1" w:rsidP="00CC6AA1">
            <w:pPr>
              <w:snapToGrid w:val="0"/>
              <w:spacing w:line="240" w:lineRule="atLeast"/>
              <w:ind w:leftChars="185" w:left="727" w:hangingChars="109" w:hanging="283"/>
              <w:rPr>
                <w:rFonts w:ascii="Times New Roman" w:eastAsia="標楷體" w:hAnsi="Times New Roman" w:cs="Times New Roman"/>
                <w:sz w:val="26"/>
                <w:szCs w:val="26"/>
              </w:rPr>
            </w:pPr>
            <w:permStart w:id="148839395" w:edGrp="everyone"/>
            <w:r w:rsidRPr="00CC6AA1">
              <w:rPr>
                <w:rFonts w:ascii="Times New Roman" w:hAnsi="Times New Roman" w:cs="Times New Roman"/>
                <w:sz w:val="26"/>
                <w:szCs w:val="26"/>
              </w:rPr>
              <w:sym w:font="Webdings" w:char="F063"/>
            </w:r>
            <w:permEnd w:id="148839395"/>
            <w:r w:rsidR="00C91BE8" w:rsidRPr="00B53268">
              <w:rPr>
                <w:rFonts w:ascii="Times New Roman" w:hAnsi="Times New Roman"/>
                <w:color w:val="FF0000"/>
                <w:sz w:val="26"/>
                <w:szCs w:val="26"/>
              </w:rPr>
              <w:t xml:space="preserve"> </w:t>
            </w:r>
            <w:r w:rsidR="00135F44" w:rsidRPr="00051A37">
              <w:rPr>
                <w:rFonts w:ascii="Times New Roman" w:hAnsi="Times New Roman"/>
                <w:color w:val="FF0000"/>
                <w:sz w:val="26"/>
                <w:szCs w:val="26"/>
              </w:rPr>
              <w:t xml:space="preserve">Original copy of </w:t>
            </w:r>
            <w:r w:rsidR="00135F44" w:rsidRPr="00957C3E">
              <w:rPr>
                <w:rFonts w:ascii="Times New Roman" w:hAnsi="Times New Roman"/>
                <w:color w:val="FF0000"/>
                <w:sz w:val="26"/>
                <w:szCs w:val="26"/>
              </w:rPr>
              <w:t>documents from the h</w:t>
            </w:r>
            <w:r w:rsidR="00135F44">
              <w:rPr>
                <w:rFonts w:ascii="Times New Roman" w:hAnsi="Times New Roman"/>
                <w:color w:val="FF0000"/>
                <w:sz w:val="26"/>
                <w:szCs w:val="26"/>
              </w:rPr>
              <w:t>osting</w:t>
            </w:r>
            <w:r w:rsidR="00135F44" w:rsidRPr="00957C3E">
              <w:rPr>
                <w:rFonts w:ascii="Times New Roman" w:hAnsi="Times New Roman"/>
                <w:color w:val="FF0000"/>
                <w:sz w:val="26"/>
                <w:szCs w:val="26"/>
              </w:rPr>
              <w:t xml:space="preserve"> competent authority </w:t>
            </w:r>
            <w:r w:rsidR="00135F44" w:rsidRPr="006D2444">
              <w:rPr>
                <w:rFonts w:ascii="Times New Roman" w:hAnsi="Times New Roman" w:cs="Times New Roman"/>
                <w:color w:val="FF0000"/>
                <w:sz w:val="26"/>
                <w:szCs w:val="26"/>
              </w:rPr>
              <w:t xml:space="preserve">or </w:t>
            </w:r>
            <w:r w:rsidR="00135F44" w:rsidRPr="006D2444">
              <w:rPr>
                <w:rFonts w:ascii="Times New Roman" w:hAnsi="Times New Roman"/>
                <w:color w:val="FF0000"/>
                <w:sz w:val="26"/>
                <w:szCs w:val="26"/>
              </w:rPr>
              <w:t xml:space="preserve">certified photocopy of the </w:t>
            </w:r>
            <w:r w:rsidR="00135F44">
              <w:rPr>
                <w:rFonts w:ascii="Times New Roman" w:hAnsi="Times New Roman"/>
                <w:color w:val="FF0000"/>
                <w:sz w:val="26"/>
                <w:szCs w:val="26"/>
              </w:rPr>
              <w:t xml:space="preserve">said </w:t>
            </w:r>
            <w:r w:rsidR="00135F44" w:rsidRPr="00957C3E">
              <w:rPr>
                <w:rFonts w:ascii="Times New Roman" w:hAnsi="Times New Roman"/>
                <w:color w:val="FF0000"/>
                <w:sz w:val="26"/>
                <w:szCs w:val="26"/>
              </w:rPr>
              <w:t>documents</w:t>
            </w:r>
            <w:r w:rsidR="00135F44" w:rsidRPr="006D2444">
              <w:rPr>
                <w:rFonts w:ascii="Times New Roman" w:hAnsi="Times New Roman" w:cs="Times New Roman"/>
                <w:color w:val="FF0000"/>
                <w:sz w:val="26"/>
                <w:szCs w:val="26"/>
              </w:rPr>
              <w:t xml:space="preserve"> </w:t>
            </w:r>
            <w:r w:rsidR="00135F44" w:rsidRPr="00B53268">
              <w:rPr>
                <w:rFonts w:ascii="Times New Roman" w:hAnsi="Times New Roman"/>
                <w:color w:val="FF0000"/>
                <w:sz w:val="26"/>
                <w:szCs w:val="26"/>
              </w:rPr>
              <w:t>certified</w:t>
            </w:r>
            <w:r w:rsidR="00135F44" w:rsidRPr="006D2444" w:rsidDel="00957C3E">
              <w:rPr>
                <w:rFonts w:ascii="Times New Roman" w:hAnsi="Times New Roman" w:cs="Times New Roman"/>
                <w:color w:val="FF0000"/>
                <w:sz w:val="26"/>
                <w:szCs w:val="26"/>
              </w:rPr>
              <w:t xml:space="preserve"> </w:t>
            </w:r>
            <w:r w:rsidR="00135F44" w:rsidRPr="00957C3E">
              <w:rPr>
                <w:rFonts w:ascii="Times New Roman" w:hAnsi="Times New Roman" w:cs="Times New Roman"/>
                <w:color w:val="FF0000"/>
                <w:sz w:val="26"/>
                <w:szCs w:val="26"/>
              </w:rPr>
              <w:t xml:space="preserve">by the </w:t>
            </w:r>
            <w:r w:rsidR="00135F44" w:rsidRPr="00957C3E">
              <w:rPr>
                <w:rFonts w:ascii="Times New Roman" w:hAnsi="Times New Roman"/>
                <w:color w:val="FF0000"/>
                <w:sz w:val="26"/>
                <w:szCs w:val="26"/>
              </w:rPr>
              <w:t>h</w:t>
            </w:r>
            <w:r w:rsidR="00135F44">
              <w:rPr>
                <w:rFonts w:ascii="Times New Roman" w:hAnsi="Times New Roman"/>
                <w:color w:val="FF0000"/>
                <w:sz w:val="26"/>
                <w:szCs w:val="26"/>
              </w:rPr>
              <w:t>osting</w:t>
            </w:r>
            <w:r w:rsidR="00135F44" w:rsidRPr="00957C3E">
              <w:rPr>
                <w:rFonts w:ascii="Times New Roman" w:hAnsi="Times New Roman"/>
                <w:color w:val="FF0000"/>
                <w:sz w:val="26"/>
                <w:szCs w:val="26"/>
              </w:rPr>
              <w:t xml:space="preserve"> competent authority</w:t>
            </w:r>
            <w:r w:rsidR="00135F44" w:rsidRPr="00957C3E">
              <w:rPr>
                <w:rFonts w:ascii="Times New Roman" w:hAnsi="Times New Roman" w:cs="Times New Roman"/>
                <w:color w:val="FF0000"/>
                <w:sz w:val="26"/>
                <w:szCs w:val="26"/>
              </w:rPr>
              <w:t xml:space="preserve"> or chamber of commerce in the country of origin</w:t>
            </w:r>
            <w:r w:rsidR="00135F44">
              <w:rPr>
                <w:rFonts w:ascii="Times New Roman" w:hAnsi="Times New Roman" w:cs="Times New Roman"/>
                <w:color w:val="FF0000"/>
                <w:sz w:val="26"/>
                <w:szCs w:val="26"/>
              </w:rPr>
              <w:t xml:space="preserve"> </w:t>
            </w:r>
            <w:r w:rsidR="00135F44" w:rsidRPr="00957C3E">
              <w:rPr>
                <w:rFonts w:ascii="Times New Roman" w:hAnsi="Times New Roman"/>
                <w:color w:val="FF0000"/>
                <w:sz w:val="26"/>
                <w:szCs w:val="26"/>
              </w:rPr>
              <w:t xml:space="preserve">proving that the manufacturer </w:t>
            </w:r>
            <w:proofErr w:type="gramStart"/>
            <w:r w:rsidR="00135F44" w:rsidRPr="00957C3E">
              <w:rPr>
                <w:rFonts w:ascii="Times New Roman" w:hAnsi="Times New Roman"/>
                <w:color w:val="FF0000"/>
                <w:sz w:val="26"/>
                <w:szCs w:val="26"/>
              </w:rPr>
              <w:t>is in compliance with</w:t>
            </w:r>
            <w:proofErr w:type="gramEnd"/>
            <w:r w:rsidR="00135F44" w:rsidRPr="00957C3E">
              <w:rPr>
                <w:rFonts w:ascii="Times New Roman" w:hAnsi="Times New Roman"/>
                <w:color w:val="FF0000"/>
                <w:sz w:val="26"/>
                <w:szCs w:val="26"/>
              </w:rPr>
              <w:t xml:space="preserve"> local pharmaceutical GMP standards</w:t>
            </w:r>
            <w:r w:rsidR="00135F44" w:rsidRPr="00051A37">
              <w:rPr>
                <w:rFonts w:ascii="Times New Roman" w:hAnsi="Times New Roman" w:cs="Times New Roman"/>
                <w:color w:val="FF0000"/>
                <w:sz w:val="26"/>
                <w:szCs w:val="26"/>
              </w:rPr>
              <w:t>.</w:t>
            </w:r>
            <w:r w:rsidR="00C91BE8" w:rsidRPr="00D74ACC">
              <w:rPr>
                <w:rFonts w:ascii="Times New Roman" w:hAnsi="Times New Roman"/>
                <w:sz w:val="26"/>
                <w:szCs w:val="26"/>
              </w:rPr>
              <w:t xml:space="preserve"> (if the two original documents mentioned above were already submitted to the TFDA through other cases, a photocopy of the whole document may be enclosed</w:t>
            </w:r>
            <w:r w:rsidR="00C91BE8">
              <w:rPr>
                <w:rFonts w:ascii="Times New Roman" w:hAnsi="Times New Roman"/>
                <w:sz w:val="26"/>
                <w:szCs w:val="26"/>
              </w:rPr>
              <w:t xml:space="preserve"> </w:t>
            </w:r>
            <w:r w:rsidR="00C91BE8" w:rsidRPr="00B53268">
              <w:rPr>
                <w:rFonts w:ascii="Times New Roman" w:hAnsi="Times New Roman"/>
                <w:color w:val="FF0000"/>
                <w:sz w:val="26"/>
                <w:szCs w:val="26"/>
              </w:rPr>
              <w:t>and</w:t>
            </w:r>
            <w:r w:rsidR="00C91BE8" w:rsidRPr="00536E68">
              <w:rPr>
                <w:rFonts w:ascii="Times New Roman" w:hAnsi="Times New Roman"/>
                <w:sz w:val="26"/>
                <w:szCs w:val="26"/>
              </w:rPr>
              <w:t xml:space="preserve"> </w:t>
            </w:r>
            <w:r w:rsidR="00C91BE8" w:rsidRPr="00B53268">
              <w:rPr>
                <w:rFonts w:ascii="Times New Roman" w:hAnsi="Times New Roman"/>
                <w:sz w:val="26"/>
                <w:szCs w:val="26"/>
              </w:rPr>
              <w:t xml:space="preserve">indication of the case number </w:t>
            </w:r>
            <w:r w:rsidR="00C91BE8" w:rsidRPr="00B53268">
              <w:rPr>
                <w:rFonts w:ascii="Times New Roman" w:hAnsi="Times New Roman"/>
                <w:color w:val="FF0000"/>
                <w:sz w:val="26"/>
                <w:szCs w:val="26"/>
              </w:rPr>
              <w:t xml:space="preserve">that </w:t>
            </w:r>
            <w:r w:rsidR="00C91BE8" w:rsidRPr="00B53268">
              <w:rPr>
                <w:rFonts w:ascii="Times New Roman" w:hAnsi="Times New Roman"/>
                <w:sz w:val="26"/>
                <w:szCs w:val="26"/>
              </w:rPr>
              <w:t>the original copies were submitted</w:t>
            </w:r>
            <w:r w:rsidR="00C91BE8">
              <w:rPr>
                <w:rFonts w:ascii="Times New Roman" w:hAnsi="Times New Roman"/>
                <w:sz w:val="26"/>
                <w:szCs w:val="26"/>
              </w:rPr>
              <w:t>.</w:t>
            </w:r>
            <w:r w:rsidR="00C91BE8" w:rsidRPr="00B53268">
              <w:rPr>
                <w:rFonts w:ascii="Times New Roman" w:hAnsi="Times New Roman"/>
                <w:sz w:val="26"/>
                <w:szCs w:val="26"/>
              </w:rPr>
              <w:t>)</w:t>
            </w:r>
          </w:p>
          <w:p w14:paraId="50A75012" w14:textId="62C503D1" w:rsidR="001074F8" w:rsidRPr="00CC6AA1" w:rsidRDefault="00CC6AA1" w:rsidP="00CC6AA1">
            <w:pPr>
              <w:snapToGrid w:val="0"/>
              <w:spacing w:line="240" w:lineRule="atLeast"/>
              <w:ind w:leftChars="185" w:left="727" w:hangingChars="109" w:hanging="283"/>
              <w:rPr>
                <w:rFonts w:ascii="Times New Roman" w:eastAsia="標楷體" w:hAnsi="Times New Roman" w:cs="Times New Roman"/>
                <w:sz w:val="26"/>
                <w:szCs w:val="26"/>
              </w:rPr>
            </w:pPr>
            <w:permStart w:id="1006129919" w:edGrp="everyone"/>
            <w:r w:rsidRPr="00CC6AA1">
              <w:rPr>
                <w:rFonts w:ascii="Times New Roman" w:hAnsi="Times New Roman" w:cs="Times New Roman"/>
                <w:sz w:val="26"/>
                <w:szCs w:val="26"/>
              </w:rPr>
              <w:sym w:font="Webdings" w:char="F063"/>
            </w:r>
            <w:permEnd w:id="1006129919"/>
            <w:r w:rsidR="00C91BE8" w:rsidRPr="00B53268">
              <w:rPr>
                <w:rFonts w:ascii="Times New Roman" w:hAnsi="Times New Roman"/>
                <w:color w:val="FF0000"/>
                <w:sz w:val="26"/>
                <w:szCs w:val="26"/>
              </w:rPr>
              <w:t xml:space="preserve"> </w:t>
            </w:r>
            <w:r w:rsidR="00135F44" w:rsidRPr="00B53268">
              <w:rPr>
                <w:rFonts w:ascii="Times New Roman" w:hAnsi="Times New Roman"/>
                <w:color w:val="FF0000"/>
                <w:sz w:val="26"/>
                <w:szCs w:val="26"/>
              </w:rPr>
              <w:t xml:space="preserve">Original copy of </w:t>
            </w:r>
            <w:r w:rsidR="00135F44" w:rsidRPr="00FE789F">
              <w:rPr>
                <w:rFonts w:ascii="Times New Roman" w:hAnsi="Times New Roman"/>
                <w:color w:val="FF0000"/>
                <w:sz w:val="26"/>
                <w:szCs w:val="26"/>
              </w:rPr>
              <w:t>Certificate of Pharmaceutical Product</w:t>
            </w:r>
            <w:r w:rsidR="00135F44">
              <w:rPr>
                <w:rFonts w:ascii="Times New Roman" w:hAnsi="Times New Roman"/>
                <w:color w:val="FF0000"/>
                <w:sz w:val="26"/>
                <w:szCs w:val="26"/>
              </w:rPr>
              <w:t xml:space="preserve"> (CPP)</w:t>
            </w:r>
            <w:r w:rsidR="00135F44" w:rsidRPr="00FE789F">
              <w:rPr>
                <w:rFonts w:ascii="Times New Roman" w:hAnsi="Times New Roman"/>
                <w:color w:val="FF0000"/>
                <w:sz w:val="26"/>
                <w:szCs w:val="26"/>
              </w:rPr>
              <w:t xml:space="preserve"> </w:t>
            </w:r>
            <w:r w:rsidR="00135F44" w:rsidRPr="00957C3E">
              <w:rPr>
                <w:rFonts w:ascii="Times New Roman" w:hAnsi="Times New Roman"/>
                <w:color w:val="FF0000"/>
                <w:sz w:val="26"/>
                <w:szCs w:val="26"/>
              </w:rPr>
              <w:t>from the h</w:t>
            </w:r>
            <w:r w:rsidR="00135F44">
              <w:rPr>
                <w:rFonts w:ascii="Times New Roman" w:hAnsi="Times New Roman"/>
                <w:color w:val="FF0000"/>
                <w:sz w:val="26"/>
                <w:szCs w:val="26"/>
              </w:rPr>
              <w:t>osting</w:t>
            </w:r>
            <w:r w:rsidR="00135F44" w:rsidRPr="00957C3E">
              <w:rPr>
                <w:rFonts w:ascii="Times New Roman" w:hAnsi="Times New Roman"/>
                <w:color w:val="FF0000"/>
                <w:sz w:val="26"/>
                <w:szCs w:val="26"/>
              </w:rPr>
              <w:t xml:space="preserve"> competent authority </w:t>
            </w:r>
            <w:r w:rsidR="00135F44" w:rsidRPr="006D2444">
              <w:rPr>
                <w:rFonts w:ascii="Times New Roman" w:hAnsi="Times New Roman" w:cs="Times New Roman"/>
                <w:color w:val="FF0000"/>
                <w:sz w:val="26"/>
                <w:szCs w:val="26"/>
              </w:rPr>
              <w:t xml:space="preserve">or </w:t>
            </w:r>
            <w:r w:rsidR="00135F44" w:rsidRPr="006D2444">
              <w:rPr>
                <w:rFonts w:ascii="Times New Roman" w:hAnsi="Times New Roman"/>
                <w:color w:val="FF0000"/>
                <w:sz w:val="26"/>
                <w:szCs w:val="26"/>
              </w:rPr>
              <w:t xml:space="preserve">certified photocopy of the </w:t>
            </w:r>
            <w:r w:rsidR="00135F44">
              <w:rPr>
                <w:rFonts w:ascii="Times New Roman" w:hAnsi="Times New Roman"/>
                <w:color w:val="FF0000"/>
                <w:sz w:val="26"/>
                <w:szCs w:val="26"/>
              </w:rPr>
              <w:t xml:space="preserve">said </w:t>
            </w:r>
            <w:r w:rsidR="00135F44" w:rsidRPr="00957C3E">
              <w:rPr>
                <w:rFonts w:ascii="Times New Roman" w:hAnsi="Times New Roman"/>
                <w:color w:val="FF0000"/>
                <w:sz w:val="26"/>
                <w:szCs w:val="26"/>
              </w:rPr>
              <w:t>documents</w:t>
            </w:r>
            <w:r w:rsidR="00135F44" w:rsidRPr="006D2444">
              <w:rPr>
                <w:rFonts w:ascii="Times New Roman" w:hAnsi="Times New Roman" w:cs="Times New Roman"/>
                <w:color w:val="FF0000"/>
                <w:sz w:val="26"/>
                <w:szCs w:val="26"/>
              </w:rPr>
              <w:t xml:space="preserve"> </w:t>
            </w:r>
            <w:r w:rsidR="00135F44" w:rsidRPr="00B53268">
              <w:rPr>
                <w:rFonts w:ascii="Times New Roman" w:hAnsi="Times New Roman"/>
                <w:color w:val="FF0000"/>
                <w:sz w:val="26"/>
                <w:szCs w:val="26"/>
              </w:rPr>
              <w:t>certified</w:t>
            </w:r>
            <w:r w:rsidR="00135F44" w:rsidRPr="006D2444" w:rsidDel="00957C3E">
              <w:rPr>
                <w:rFonts w:ascii="Times New Roman" w:hAnsi="Times New Roman" w:cs="Times New Roman"/>
                <w:color w:val="FF0000"/>
                <w:sz w:val="26"/>
                <w:szCs w:val="26"/>
              </w:rPr>
              <w:t xml:space="preserve"> </w:t>
            </w:r>
            <w:r w:rsidR="00135F44" w:rsidRPr="006D2444">
              <w:rPr>
                <w:rFonts w:ascii="Times New Roman" w:hAnsi="Times New Roman" w:cs="Times New Roman"/>
                <w:color w:val="FF0000"/>
                <w:sz w:val="26"/>
                <w:szCs w:val="26"/>
              </w:rPr>
              <w:t xml:space="preserve">by the </w:t>
            </w:r>
            <w:r w:rsidR="00135F44" w:rsidRPr="00957C3E">
              <w:rPr>
                <w:rFonts w:ascii="Times New Roman" w:hAnsi="Times New Roman" w:cs="Times New Roman"/>
                <w:color w:val="FF0000"/>
                <w:sz w:val="26"/>
                <w:szCs w:val="26"/>
              </w:rPr>
              <w:t xml:space="preserve">by the </w:t>
            </w:r>
            <w:r w:rsidR="00135F44">
              <w:rPr>
                <w:rFonts w:ascii="Times New Roman" w:hAnsi="Times New Roman" w:cs="Times New Roman"/>
                <w:color w:val="FF0000"/>
                <w:sz w:val="26"/>
                <w:szCs w:val="26"/>
              </w:rPr>
              <w:t>hosting</w:t>
            </w:r>
            <w:r w:rsidR="00135F44" w:rsidRPr="00957C3E">
              <w:rPr>
                <w:rFonts w:ascii="Times New Roman" w:hAnsi="Times New Roman" w:cs="Times New Roman"/>
                <w:color w:val="FF0000"/>
                <w:sz w:val="26"/>
                <w:szCs w:val="26"/>
              </w:rPr>
              <w:t xml:space="preserve"> competent authority or chamber </w:t>
            </w:r>
            <w:r w:rsidR="00135F44" w:rsidRPr="00957C3E">
              <w:rPr>
                <w:rFonts w:ascii="Times New Roman" w:hAnsi="Times New Roman" w:cs="Times New Roman"/>
                <w:color w:val="FF0000"/>
                <w:sz w:val="26"/>
                <w:szCs w:val="26"/>
              </w:rPr>
              <w:lastRenderedPageBreak/>
              <w:t>of commerce in the country of origin</w:t>
            </w:r>
            <w:r w:rsidR="00135F44">
              <w:rPr>
                <w:rFonts w:ascii="Times New Roman" w:hAnsi="Times New Roman" w:cs="Times New Roman"/>
                <w:color w:val="FF0000"/>
                <w:sz w:val="26"/>
                <w:szCs w:val="26"/>
              </w:rPr>
              <w:t xml:space="preserve"> </w:t>
            </w:r>
            <w:r w:rsidR="00135F44" w:rsidRPr="00FE789F">
              <w:rPr>
                <w:rFonts w:ascii="Times New Roman" w:hAnsi="Times New Roman" w:cs="Times New Roman"/>
                <w:color w:val="FF0000"/>
                <w:sz w:val="26"/>
                <w:szCs w:val="26"/>
              </w:rPr>
              <w:t xml:space="preserve">clearly stating that said manufacturer </w:t>
            </w:r>
            <w:proofErr w:type="gramStart"/>
            <w:r w:rsidR="00135F44" w:rsidRPr="00FE789F">
              <w:rPr>
                <w:rFonts w:ascii="Times New Roman" w:hAnsi="Times New Roman" w:cs="Times New Roman"/>
                <w:color w:val="FF0000"/>
                <w:sz w:val="26"/>
                <w:szCs w:val="26"/>
              </w:rPr>
              <w:t>is in compliance with</w:t>
            </w:r>
            <w:proofErr w:type="gramEnd"/>
            <w:r w:rsidR="00135F44" w:rsidRPr="00FE789F">
              <w:rPr>
                <w:rFonts w:ascii="Times New Roman" w:hAnsi="Times New Roman" w:cs="Times New Roman"/>
                <w:color w:val="FF0000"/>
                <w:sz w:val="26"/>
                <w:szCs w:val="26"/>
              </w:rPr>
              <w:t xml:space="preserve"> local pharmaceutical GMP standards</w:t>
            </w:r>
            <w:r w:rsidR="00C91BE8">
              <w:rPr>
                <w:rFonts w:ascii="Times New Roman" w:hAnsi="Times New Roman" w:cs="Times New Roman"/>
                <w:sz w:val="26"/>
                <w:szCs w:val="26"/>
              </w:rPr>
              <w:t>.</w:t>
            </w:r>
            <w:r w:rsidR="00C91BE8" w:rsidRPr="00D74ACC">
              <w:rPr>
                <w:rFonts w:ascii="Times New Roman" w:hAnsi="Times New Roman"/>
                <w:sz w:val="26"/>
                <w:szCs w:val="26"/>
              </w:rPr>
              <w:t xml:space="preserve"> (if the two original docum</w:t>
            </w:r>
            <w:r w:rsidR="00C91BE8" w:rsidRPr="00B656AE">
              <w:rPr>
                <w:rFonts w:ascii="Times New Roman" w:hAnsi="Times New Roman" w:cs="Times New Roman"/>
                <w:sz w:val="26"/>
                <w:szCs w:val="26"/>
              </w:rPr>
              <w:t>ents mentioned above were already submitted to the TFDA through other cases, a photocopy of the whole document may be enclosed</w:t>
            </w:r>
            <w:r w:rsidR="00C91BE8" w:rsidRPr="00B53268">
              <w:rPr>
                <w:rFonts w:ascii="Times New Roman" w:hAnsi="Times New Roman" w:cs="Times New Roman"/>
                <w:color w:val="FF0000"/>
                <w:sz w:val="26"/>
                <w:szCs w:val="26"/>
              </w:rPr>
              <w:t xml:space="preserve"> and</w:t>
            </w:r>
            <w:r w:rsidR="00C91BE8" w:rsidRPr="00B656AE">
              <w:rPr>
                <w:rFonts w:ascii="Times New Roman" w:hAnsi="Times New Roman" w:cs="Times New Roman"/>
                <w:sz w:val="26"/>
                <w:szCs w:val="26"/>
              </w:rPr>
              <w:t xml:space="preserve"> indication of the case number</w:t>
            </w:r>
            <w:r w:rsidR="00C91BE8" w:rsidRPr="00B53268">
              <w:rPr>
                <w:rFonts w:ascii="Times New Roman" w:hAnsi="Times New Roman" w:cs="Times New Roman"/>
                <w:color w:val="FF0000"/>
                <w:sz w:val="26"/>
                <w:szCs w:val="26"/>
              </w:rPr>
              <w:t xml:space="preserve"> that</w:t>
            </w:r>
            <w:r w:rsidR="00C91BE8" w:rsidRPr="00B656AE">
              <w:rPr>
                <w:rFonts w:ascii="Times New Roman" w:hAnsi="Times New Roman" w:cs="Times New Roman"/>
                <w:sz w:val="26"/>
                <w:szCs w:val="26"/>
              </w:rPr>
              <w:t xml:space="preserve"> the original copies were submitted</w:t>
            </w:r>
            <w:r w:rsidR="00C91BE8">
              <w:rPr>
                <w:rFonts w:ascii="Times New Roman" w:hAnsi="Times New Roman" w:cs="Times New Roman"/>
                <w:sz w:val="26"/>
                <w:szCs w:val="26"/>
              </w:rPr>
              <w:t>.</w:t>
            </w:r>
            <w:r w:rsidR="00C91BE8" w:rsidRPr="00B656AE">
              <w:rPr>
                <w:rFonts w:ascii="Times New Roman" w:hAnsi="Times New Roman" w:cs="Times New Roman"/>
                <w:sz w:val="26"/>
                <w:szCs w:val="26"/>
              </w:rPr>
              <w:t>)</w:t>
            </w:r>
          </w:p>
          <w:p w14:paraId="3DB7AA17" w14:textId="4AB5B0AD" w:rsidR="001074F8" w:rsidRPr="00CC6AA1" w:rsidRDefault="00CC6AA1" w:rsidP="00CC6AA1">
            <w:pPr>
              <w:snapToGrid w:val="0"/>
              <w:spacing w:line="240" w:lineRule="atLeast"/>
              <w:ind w:leftChars="185" w:left="727" w:hangingChars="109" w:hanging="283"/>
              <w:rPr>
                <w:rFonts w:ascii="Times New Roman" w:eastAsia="標楷體" w:hAnsi="Times New Roman" w:cs="Times New Roman"/>
                <w:sz w:val="26"/>
                <w:szCs w:val="26"/>
              </w:rPr>
            </w:pPr>
            <w:permStart w:id="2093688550" w:edGrp="everyone"/>
            <w:r w:rsidRPr="00CC6AA1">
              <w:rPr>
                <w:rFonts w:ascii="Times New Roman" w:hAnsi="Times New Roman" w:cs="Times New Roman"/>
                <w:sz w:val="26"/>
                <w:szCs w:val="26"/>
              </w:rPr>
              <w:sym w:font="Webdings" w:char="F063"/>
            </w:r>
            <w:permEnd w:id="2093688550"/>
            <w:r w:rsidR="00C91BE8" w:rsidRPr="00D74ACC">
              <w:rPr>
                <w:rFonts w:ascii="Times New Roman" w:hAnsi="Times New Roman" w:cs="Times New Roman"/>
                <w:sz w:val="26"/>
                <w:szCs w:val="26"/>
              </w:rPr>
              <w:t xml:space="preserve"> If the paper based GMP certification</w:t>
            </w:r>
            <w:r w:rsidR="00C91BE8" w:rsidRPr="00B53268">
              <w:rPr>
                <w:rFonts w:ascii="Times New Roman" w:hAnsi="Times New Roman" w:cs="Times New Roman"/>
                <w:sz w:val="26"/>
                <w:szCs w:val="26"/>
              </w:rPr>
              <w:t xml:space="preserve"> is no longer available</w:t>
            </w:r>
            <w:r w:rsidR="00C91BE8" w:rsidRPr="00D74ACC">
              <w:rPr>
                <w:rFonts w:ascii="Times New Roman" w:hAnsi="Times New Roman" w:cs="Times New Roman"/>
                <w:sz w:val="26"/>
                <w:szCs w:val="26"/>
              </w:rPr>
              <w:t xml:space="preserve"> in the country of origin, or the drug product is contracted manufacturing, the</w:t>
            </w:r>
            <w:r w:rsidR="00C91BE8" w:rsidRPr="00D74ACC">
              <w:rPr>
                <w:rFonts w:ascii="Times New Roman" w:hAnsi="Times New Roman" w:cs="Times New Roman"/>
                <w:sz w:val="26"/>
                <w:szCs w:val="26"/>
                <w:lang w:val="en"/>
              </w:rPr>
              <w:t xml:space="preserve"> </w:t>
            </w:r>
            <w:r w:rsidR="00C91BE8" w:rsidRPr="00B53268">
              <w:rPr>
                <w:rFonts w:ascii="Times New Roman" w:hAnsi="Times New Roman" w:cs="Times New Roman"/>
                <w:color w:val="FF0000"/>
                <w:sz w:val="26"/>
                <w:szCs w:val="26"/>
                <w:lang w:val="en"/>
              </w:rPr>
              <w:t xml:space="preserve">statement of </w:t>
            </w:r>
            <w:r w:rsidR="00C91BE8" w:rsidRPr="00D74ACC">
              <w:rPr>
                <w:rFonts w:ascii="Times New Roman" w:hAnsi="Times New Roman" w:cs="Times New Roman"/>
                <w:sz w:val="26"/>
                <w:szCs w:val="26"/>
                <w:lang w:val="en"/>
              </w:rPr>
              <w:t xml:space="preserve">license holder of </w:t>
            </w:r>
            <w:r w:rsidR="00C91BE8" w:rsidRPr="00B53268">
              <w:rPr>
                <w:rFonts w:ascii="Times New Roman" w:hAnsi="Times New Roman" w:cs="Times New Roman"/>
                <w:color w:val="FF0000"/>
                <w:sz w:val="26"/>
                <w:szCs w:val="26"/>
                <w:lang w:val="en"/>
              </w:rPr>
              <w:t>the</w:t>
            </w:r>
            <w:r w:rsidR="00C91BE8" w:rsidRPr="00D74ACC">
              <w:rPr>
                <w:rFonts w:ascii="Times New Roman" w:hAnsi="Times New Roman" w:cs="Times New Roman"/>
                <w:sz w:val="26"/>
                <w:szCs w:val="26"/>
                <w:lang w:val="en"/>
              </w:rPr>
              <w:t xml:space="preserve"> imported drug shall </w:t>
            </w:r>
            <w:r w:rsidR="00C91BE8" w:rsidRPr="00B53268">
              <w:rPr>
                <w:rFonts w:ascii="Times New Roman" w:hAnsi="Times New Roman" w:cs="Times New Roman"/>
                <w:color w:val="FF0000"/>
                <w:sz w:val="26"/>
                <w:szCs w:val="26"/>
                <w:lang w:val="en"/>
              </w:rPr>
              <w:t>be submitted</w:t>
            </w:r>
            <w:r w:rsidR="00C91BE8">
              <w:rPr>
                <w:rFonts w:ascii="Times New Roman" w:hAnsi="Times New Roman" w:cs="Times New Roman"/>
                <w:sz w:val="26"/>
                <w:szCs w:val="26"/>
                <w:lang w:val="en"/>
              </w:rPr>
              <w:t xml:space="preserve"> explaining </w:t>
            </w:r>
            <w:r w:rsidR="00C91BE8" w:rsidRPr="00D74ACC">
              <w:rPr>
                <w:rFonts w:ascii="Times New Roman" w:hAnsi="Times New Roman" w:cs="Times New Roman"/>
                <w:sz w:val="26"/>
                <w:szCs w:val="26"/>
                <w:lang w:val="en"/>
              </w:rPr>
              <w:t xml:space="preserve">why the GMP certification </w:t>
            </w:r>
            <w:r w:rsidR="00C91BE8" w:rsidRPr="00B53268">
              <w:rPr>
                <w:rFonts w:ascii="Times New Roman" w:hAnsi="Times New Roman" w:cs="Times New Roman"/>
                <w:color w:val="FF0000"/>
                <w:sz w:val="26"/>
                <w:szCs w:val="26"/>
                <w:lang w:val="en"/>
              </w:rPr>
              <w:t>and CPP</w:t>
            </w:r>
            <w:r w:rsidR="00C91BE8">
              <w:rPr>
                <w:rFonts w:ascii="Times New Roman" w:hAnsi="Times New Roman" w:cs="Times New Roman"/>
                <w:sz w:val="26"/>
                <w:szCs w:val="26"/>
                <w:lang w:val="en"/>
              </w:rPr>
              <w:t xml:space="preserve"> </w:t>
            </w:r>
            <w:r w:rsidR="00C91BE8" w:rsidRPr="00D74ACC">
              <w:rPr>
                <w:rFonts w:ascii="Times New Roman" w:hAnsi="Times New Roman" w:cs="Times New Roman"/>
                <w:sz w:val="26"/>
                <w:szCs w:val="26"/>
                <w:lang w:val="en"/>
              </w:rPr>
              <w:t xml:space="preserve">is not </w:t>
            </w:r>
            <w:r w:rsidR="00C91BE8" w:rsidRPr="00B53268">
              <w:rPr>
                <w:rFonts w:ascii="Times New Roman" w:hAnsi="Times New Roman" w:cs="Times New Roman"/>
                <w:color w:val="FF0000"/>
                <w:sz w:val="26"/>
                <w:szCs w:val="26"/>
              </w:rPr>
              <w:t>available</w:t>
            </w:r>
            <w:r w:rsidR="00C91BE8" w:rsidRPr="00D74ACC">
              <w:rPr>
                <w:rFonts w:ascii="Times New Roman" w:hAnsi="Times New Roman" w:cs="Times New Roman"/>
                <w:sz w:val="28"/>
                <w:szCs w:val="28"/>
                <w:lang w:val="en"/>
              </w:rPr>
              <w:t xml:space="preserve">. </w:t>
            </w:r>
            <w:r w:rsidR="00C91BE8" w:rsidRPr="00D74ACC">
              <w:rPr>
                <w:rFonts w:ascii="Times New Roman" w:hAnsi="Times New Roman" w:cs="Times New Roman"/>
                <w:sz w:val="26"/>
                <w:szCs w:val="26"/>
                <w:lang w:val="en"/>
              </w:rPr>
              <w:t xml:space="preserve">Therefore, </w:t>
            </w:r>
            <w:r w:rsidR="00C91BE8" w:rsidRPr="00D74ACC">
              <w:rPr>
                <w:rFonts w:ascii="Times New Roman" w:hAnsi="Times New Roman"/>
                <w:sz w:val="26"/>
                <w:szCs w:val="26"/>
              </w:rPr>
              <w:t xml:space="preserve">the applicants </w:t>
            </w:r>
            <w:r w:rsidR="00C91BE8" w:rsidRPr="00B53268">
              <w:rPr>
                <w:rFonts w:ascii="Times New Roman" w:hAnsi="Times New Roman"/>
                <w:color w:val="FF0000"/>
                <w:sz w:val="26"/>
                <w:szCs w:val="26"/>
              </w:rPr>
              <w:t>could</w:t>
            </w:r>
            <w:r w:rsidR="00C91BE8" w:rsidRPr="00D74ACC">
              <w:rPr>
                <w:rFonts w:ascii="Times New Roman" w:hAnsi="Times New Roman"/>
                <w:sz w:val="26"/>
                <w:szCs w:val="26"/>
              </w:rPr>
              <w:t xml:space="preserve"> submit the original copy or </w:t>
            </w:r>
            <w:r w:rsidR="00C91BE8" w:rsidRPr="006D2444">
              <w:rPr>
                <w:rFonts w:ascii="Times New Roman" w:hAnsi="Times New Roman"/>
                <w:color w:val="FF0000"/>
                <w:sz w:val="26"/>
                <w:szCs w:val="26"/>
              </w:rPr>
              <w:t>certified</w:t>
            </w:r>
            <w:r w:rsidR="00C91BE8" w:rsidRPr="00D74ACC">
              <w:rPr>
                <w:rFonts w:ascii="Times New Roman" w:hAnsi="Times New Roman"/>
                <w:sz w:val="26"/>
                <w:szCs w:val="26"/>
              </w:rPr>
              <w:t xml:space="preserve"> photocopy of the </w:t>
            </w:r>
            <w:r w:rsidR="00C91BE8" w:rsidRPr="00B53268">
              <w:rPr>
                <w:rFonts w:ascii="Times New Roman" w:hAnsi="Times New Roman"/>
                <w:color w:val="FF0000"/>
                <w:sz w:val="26"/>
                <w:szCs w:val="26"/>
              </w:rPr>
              <w:t>CPP</w:t>
            </w:r>
            <w:r w:rsidR="00C91BE8" w:rsidRPr="00D74ACC">
              <w:rPr>
                <w:rFonts w:ascii="Times New Roman" w:hAnsi="Times New Roman"/>
                <w:sz w:val="26"/>
                <w:szCs w:val="26"/>
              </w:rPr>
              <w:t xml:space="preserve"> issued by any one of the A-10 countries, EMA, or by the highest competent health authority in the </w:t>
            </w:r>
            <w:r w:rsidR="00C91BE8" w:rsidRPr="00FA4239">
              <w:rPr>
                <w:rFonts w:ascii="Times New Roman" w:hAnsi="Times New Roman" w:cs="Times New Roman"/>
                <w:sz w:val="26"/>
                <w:szCs w:val="26"/>
              </w:rPr>
              <w:t>country</w:t>
            </w:r>
            <w:r w:rsidR="00C91BE8" w:rsidRPr="00D74ACC">
              <w:rPr>
                <w:rFonts w:ascii="Times New Roman" w:hAnsi="Times New Roman"/>
                <w:sz w:val="26"/>
                <w:szCs w:val="26"/>
              </w:rPr>
              <w:t xml:space="preserve"> where the contractor is located,</w:t>
            </w:r>
            <w:r w:rsidR="00C91BE8" w:rsidRPr="00D74ACC">
              <w:rPr>
                <w:rFonts w:ascii="Times New Roman" w:hAnsi="Times New Roman" w:hint="eastAsia"/>
                <w:sz w:val="26"/>
                <w:szCs w:val="26"/>
              </w:rPr>
              <w:t xml:space="preserve"> </w:t>
            </w:r>
            <w:r w:rsidR="00C91BE8" w:rsidRPr="00D74ACC">
              <w:rPr>
                <w:rFonts w:ascii="Times New Roman" w:hAnsi="Times New Roman"/>
                <w:sz w:val="26"/>
                <w:szCs w:val="26"/>
              </w:rPr>
              <w:t>in accordance with the letter TFDA Risk No. 1051105400 dated October 17, 2016</w:t>
            </w:r>
            <w:r w:rsidR="00C91BE8" w:rsidRPr="00B53268">
              <w:rPr>
                <w:rFonts w:ascii="Times New Roman" w:hAnsi="Times New Roman"/>
                <w:color w:val="FF0000"/>
                <w:sz w:val="26"/>
                <w:szCs w:val="26"/>
              </w:rPr>
              <w:t>.</w:t>
            </w:r>
          </w:p>
        </w:tc>
        <w:tc>
          <w:tcPr>
            <w:tcW w:w="1148" w:type="pct"/>
            <w:shd w:val="clear" w:color="auto" w:fill="auto"/>
            <w:vAlign w:val="center"/>
          </w:tcPr>
          <w:p w14:paraId="3F26A407" w14:textId="77777777" w:rsidR="001074F8" w:rsidRPr="00CC6AA1" w:rsidRDefault="001074F8"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lastRenderedPageBreak/>
              <w:t>P.</w:t>
            </w:r>
            <w:permStart w:id="1227832111" w:edGrp="everyone"/>
            <w:permEnd w:id="1227832111"/>
          </w:p>
        </w:tc>
        <w:tc>
          <w:tcPr>
            <w:tcW w:w="668" w:type="pct"/>
            <w:shd w:val="clear" w:color="auto" w:fill="auto"/>
          </w:tcPr>
          <w:p w14:paraId="486F669A"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00C2B8B5" w14:textId="77777777" w:rsidTr="00CC6AA1">
        <w:trPr>
          <w:trHeight w:val="1220"/>
        </w:trPr>
        <w:tc>
          <w:tcPr>
            <w:tcW w:w="3184" w:type="pct"/>
            <w:gridSpan w:val="2"/>
            <w:shd w:val="clear" w:color="auto" w:fill="auto"/>
          </w:tcPr>
          <w:p w14:paraId="0336CAB0" w14:textId="4E927E5E" w:rsidR="001074F8" w:rsidRPr="00CC6AA1" w:rsidRDefault="00342A74" w:rsidP="00CC6AA1">
            <w:pPr>
              <w:snapToGrid w:val="0"/>
              <w:spacing w:line="240" w:lineRule="atLeast"/>
              <w:ind w:left="408" w:hangingChars="157" w:hanging="408"/>
              <w:rPr>
                <w:rFonts w:ascii="Times New Roman" w:eastAsia="標楷體" w:hAnsi="Times New Roman" w:cs="Times New Roman"/>
                <w:sz w:val="26"/>
                <w:szCs w:val="26"/>
              </w:rPr>
            </w:pPr>
            <w:r w:rsidRPr="00CC6AA1">
              <w:rPr>
                <w:rFonts w:ascii="Times New Roman" w:hAnsi="Times New Roman" w:cs="Times New Roman"/>
                <w:sz w:val="26"/>
                <w:szCs w:val="26"/>
              </w:rPr>
              <w:t>*</w:t>
            </w:r>
            <w:r w:rsidR="001074F8" w:rsidRPr="00CC6AA1">
              <w:rPr>
                <w:rFonts w:ascii="Times New Roman" w:hAnsi="Times New Roman" w:cs="Times New Roman"/>
                <w:sz w:val="26"/>
                <w:szCs w:val="26"/>
              </w:rPr>
              <w:t xml:space="preserve">1.4 </w:t>
            </w:r>
            <w:r w:rsidR="00B12C80" w:rsidRPr="00CC6AA1">
              <w:rPr>
                <w:rFonts w:ascii="Times New Roman" w:hAnsi="Times New Roman" w:cs="Times New Roman"/>
                <w:sz w:val="26"/>
                <w:szCs w:val="26"/>
              </w:rPr>
              <w:t>Dosage form</w:t>
            </w:r>
            <w:r w:rsidR="001074F8" w:rsidRPr="00CC6AA1">
              <w:rPr>
                <w:rFonts w:ascii="Times New Roman" w:hAnsi="Times New Roman" w:cs="Times New Roman"/>
                <w:sz w:val="26"/>
                <w:szCs w:val="26"/>
              </w:rPr>
              <w:t>/</w:t>
            </w:r>
            <w:r w:rsidR="000E33FB" w:rsidRPr="00CC6AA1">
              <w:rPr>
                <w:rFonts w:ascii="Times New Roman" w:hAnsi="Times New Roman" w:cs="Times New Roman"/>
                <w:sz w:val="26"/>
                <w:szCs w:val="26"/>
              </w:rPr>
              <w:t>product</w:t>
            </w:r>
            <w:r w:rsidR="001074F8" w:rsidRPr="00CC6AA1">
              <w:rPr>
                <w:rFonts w:ascii="Times New Roman" w:hAnsi="Times New Roman" w:cs="Times New Roman"/>
                <w:sz w:val="26"/>
                <w:szCs w:val="26"/>
              </w:rPr>
              <w:t>/</w:t>
            </w:r>
            <w:r w:rsidR="00BD0371" w:rsidRPr="00CC6AA1">
              <w:rPr>
                <w:rFonts w:ascii="Times New Roman" w:hAnsi="Times New Roman" w:cs="Times New Roman"/>
                <w:color w:val="FF0000"/>
                <w:sz w:val="26"/>
                <w:szCs w:val="26"/>
              </w:rPr>
              <w:t>manufacturing process</w:t>
            </w:r>
            <w:r w:rsidR="001074F8" w:rsidRPr="00CC6AA1">
              <w:rPr>
                <w:rFonts w:ascii="Times New Roman" w:hAnsi="Times New Roman" w:cs="Times New Roman"/>
                <w:sz w:val="26"/>
                <w:szCs w:val="26"/>
              </w:rPr>
              <w:t xml:space="preserve"> </w:t>
            </w:r>
            <w:r w:rsidR="00BD0371" w:rsidRPr="00CC6AA1">
              <w:rPr>
                <w:rFonts w:ascii="Times New Roman" w:hAnsi="Times New Roman" w:cs="Times New Roman"/>
                <w:color w:val="FF0000"/>
                <w:sz w:val="26"/>
                <w:szCs w:val="26"/>
              </w:rPr>
              <w:t>applied</w:t>
            </w:r>
            <w:r w:rsidR="00BD0371" w:rsidRPr="00CC6AA1">
              <w:rPr>
                <w:rFonts w:ascii="Times New Roman" w:hAnsi="Times New Roman" w:cs="Times New Roman"/>
                <w:sz w:val="26"/>
                <w:szCs w:val="26"/>
              </w:rPr>
              <w:t xml:space="preserve"> </w:t>
            </w:r>
            <w:r w:rsidR="001074F8" w:rsidRPr="00CC6AA1">
              <w:rPr>
                <w:rFonts w:ascii="Times New Roman" w:hAnsi="Times New Roman" w:cs="Times New Roman"/>
                <w:sz w:val="26"/>
                <w:szCs w:val="26"/>
              </w:rPr>
              <w:t xml:space="preserve">in the application </w:t>
            </w:r>
          </w:p>
          <w:p w14:paraId="680A7A0F" w14:textId="279D8238" w:rsidR="001074F8" w:rsidRPr="00CC6AA1" w:rsidRDefault="00342A74" w:rsidP="00CC6AA1">
            <w:pPr>
              <w:snapToGrid w:val="0"/>
              <w:spacing w:line="240" w:lineRule="atLeast"/>
              <w:ind w:leftChars="70" w:left="873" w:hangingChars="271" w:hanging="705"/>
              <w:rPr>
                <w:rFonts w:ascii="Times New Roman" w:eastAsia="標楷體" w:hAnsi="Times New Roman" w:cs="Times New Roman"/>
                <w:sz w:val="26"/>
                <w:szCs w:val="26"/>
              </w:rPr>
            </w:pPr>
            <w:r w:rsidRPr="00CC6AA1">
              <w:rPr>
                <w:rFonts w:ascii="Times New Roman" w:hAnsi="Times New Roman" w:cs="Times New Roman"/>
                <w:sz w:val="26"/>
                <w:szCs w:val="26"/>
              </w:rPr>
              <w:t>*</w:t>
            </w:r>
            <w:r w:rsidR="001074F8" w:rsidRPr="00CC6AA1">
              <w:rPr>
                <w:rFonts w:ascii="Times New Roman" w:hAnsi="Times New Roman" w:cs="Times New Roman"/>
                <w:sz w:val="26"/>
                <w:szCs w:val="26"/>
              </w:rPr>
              <w:t xml:space="preserve">1.4.1 </w:t>
            </w:r>
            <w:r w:rsidR="000150D8" w:rsidRPr="00CC6AA1">
              <w:rPr>
                <w:rFonts w:ascii="Times New Roman" w:hAnsi="Times New Roman" w:cs="Times New Roman"/>
                <w:color w:val="FF0000"/>
                <w:sz w:val="26"/>
                <w:szCs w:val="26"/>
              </w:rPr>
              <w:t>C</w:t>
            </w:r>
            <w:r w:rsidR="001074F8" w:rsidRPr="00CC6AA1">
              <w:rPr>
                <w:rFonts w:ascii="Times New Roman" w:hAnsi="Times New Roman" w:cs="Times New Roman"/>
                <w:color w:val="FF0000"/>
                <w:sz w:val="26"/>
                <w:szCs w:val="26"/>
              </w:rPr>
              <w:t xml:space="preserve">ompleted by the </w:t>
            </w:r>
            <w:r w:rsidR="004E14DA" w:rsidRPr="00CC6AA1">
              <w:rPr>
                <w:rFonts w:ascii="Times New Roman" w:hAnsi="Times New Roman" w:cs="Times New Roman"/>
                <w:color w:val="FF0000"/>
                <w:sz w:val="26"/>
                <w:szCs w:val="26"/>
              </w:rPr>
              <w:t xml:space="preserve">Taiwan </w:t>
            </w:r>
            <w:r w:rsidR="000150D8" w:rsidRPr="00CC6AA1">
              <w:rPr>
                <w:rFonts w:ascii="Times New Roman" w:hAnsi="Times New Roman" w:cs="Times New Roman"/>
                <w:color w:val="FF0000"/>
                <w:sz w:val="26"/>
                <w:szCs w:val="26"/>
              </w:rPr>
              <w:t>pharmaceutical company</w:t>
            </w:r>
            <w:r w:rsidR="001074F8" w:rsidRPr="00CC6AA1">
              <w:rPr>
                <w:rFonts w:ascii="Times New Roman" w:hAnsi="Times New Roman" w:cs="Times New Roman"/>
                <w:color w:val="FF0000"/>
                <w:sz w:val="26"/>
                <w:szCs w:val="26"/>
              </w:rPr>
              <w:t>,</w:t>
            </w:r>
            <w:r w:rsidR="001074F8" w:rsidRPr="00CC6AA1">
              <w:rPr>
                <w:rFonts w:ascii="Times New Roman" w:hAnsi="Times New Roman" w:cs="Times New Roman"/>
                <w:sz w:val="26"/>
                <w:szCs w:val="26"/>
              </w:rPr>
              <w:t xml:space="preserve"> with indication of the </w:t>
            </w:r>
            <w:r w:rsidR="004E14DA" w:rsidRPr="00CC6AA1">
              <w:rPr>
                <w:rFonts w:ascii="Times New Roman" w:hAnsi="Times New Roman" w:cs="Times New Roman"/>
                <w:sz w:val="26"/>
                <w:szCs w:val="26"/>
              </w:rPr>
              <w:t>manufacturing process</w:t>
            </w:r>
            <w:r w:rsidR="001074F8" w:rsidRPr="00CC6AA1">
              <w:rPr>
                <w:rFonts w:ascii="Times New Roman" w:hAnsi="Times New Roman" w:cs="Times New Roman"/>
                <w:sz w:val="26"/>
                <w:szCs w:val="26"/>
              </w:rPr>
              <w:t xml:space="preserve"> stage being applied for. For </w:t>
            </w:r>
            <w:r w:rsidR="001074F8" w:rsidRPr="00CC6AA1">
              <w:rPr>
                <w:rFonts w:ascii="Times New Roman" w:hAnsi="Times New Roman" w:cs="Times New Roman"/>
                <w:sz w:val="26"/>
                <w:szCs w:val="26"/>
                <w:u w:val="single"/>
              </w:rPr>
              <w:t xml:space="preserve">biological medicinal products, </w:t>
            </w:r>
            <w:r w:rsidR="004E14DA" w:rsidRPr="00CC6AA1">
              <w:rPr>
                <w:rFonts w:ascii="Times New Roman" w:hAnsi="Times New Roman" w:cs="Times New Roman"/>
                <w:sz w:val="26"/>
                <w:szCs w:val="26"/>
                <w:u w:val="single"/>
              </w:rPr>
              <w:t xml:space="preserve">and </w:t>
            </w:r>
            <w:r w:rsidR="00D410DC" w:rsidRPr="00CC6AA1">
              <w:rPr>
                <w:rFonts w:ascii="Times New Roman" w:hAnsi="Times New Roman" w:cs="Times New Roman"/>
                <w:sz w:val="26"/>
                <w:szCs w:val="26"/>
                <w:u w:val="single"/>
              </w:rPr>
              <w:t xml:space="preserve">blood </w:t>
            </w:r>
            <w:r w:rsidR="004E14DA" w:rsidRPr="00CC6AA1">
              <w:rPr>
                <w:rFonts w:ascii="Times New Roman" w:hAnsi="Times New Roman" w:cs="Times New Roman"/>
                <w:sz w:val="26"/>
                <w:szCs w:val="26"/>
                <w:u w:val="single"/>
              </w:rPr>
              <w:t>products derives from human blood or plasma, the product/dosage form</w:t>
            </w:r>
            <w:r w:rsidR="001074F8" w:rsidRPr="00CC6AA1">
              <w:rPr>
                <w:rFonts w:ascii="Times New Roman" w:hAnsi="Times New Roman" w:cs="Times New Roman"/>
                <w:sz w:val="26"/>
                <w:szCs w:val="26"/>
                <w:u w:val="single"/>
              </w:rPr>
              <w:t xml:space="preserve"> and </w:t>
            </w:r>
            <w:r w:rsidR="004E14DA" w:rsidRPr="00CC6AA1">
              <w:rPr>
                <w:rFonts w:ascii="Times New Roman" w:hAnsi="Times New Roman" w:cs="Times New Roman"/>
                <w:sz w:val="26"/>
                <w:szCs w:val="26"/>
                <w:u w:val="single"/>
              </w:rPr>
              <w:t xml:space="preserve">manufacturing process </w:t>
            </w:r>
            <w:r w:rsidR="001074F8" w:rsidRPr="00CC6AA1">
              <w:rPr>
                <w:rFonts w:ascii="Times New Roman" w:hAnsi="Times New Roman" w:cs="Times New Roman"/>
                <w:sz w:val="26"/>
                <w:szCs w:val="26"/>
                <w:u w:val="single"/>
              </w:rPr>
              <w:t>stage shall be specified</w:t>
            </w:r>
            <w:r w:rsidR="00D410DC" w:rsidRPr="00CC6AA1">
              <w:rPr>
                <w:rFonts w:ascii="Times New Roman" w:hAnsi="Times New Roman" w:cs="Times New Roman"/>
                <w:sz w:val="26"/>
                <w:szCs w:val="26"/>
                <w:u w:val="single"/>
              </w:rPr>
              <w:t>, and</w:t>
            </w:r>
            <w:r w:rsidR="001074F8" w:rsidRPr="00CC6AA1">
              <w:rPr>
                <w:rFonts w:ascii="Times New Roman" w:hAnsi="Times New Roman" w:cs="Times New Roman"/>
                <w:sz w:val="26"/>
                <w:szCs w:val="26"/>
                <w:u w:val="single"/>
              </w:rPr>
              <w:t xml:space="preserve"> </w:t>
            </w:r>
            <w:r w:rsidR="001074F8" w:rsidRPr="00CC6AA1">
              <w:rPr>
                <w:rFonts w:ascii="Times New Roman" w:hAnsi="Times New Roman" w:cs="Times New Roman"/>
                <w:sz w:val="26"/>
                <w:szCs w:val="26"/>
              </w:rPr>
              <w:t xml:space="preserve">the following items </w:t>
            </w:r>
            <w:r w:rsidR="004E14DA" w:rsidRPr="00CC6AA1">
              <w:rPr>
                <w:rFonts w:ascii="Times New Roman" w:hAnsi="Times New Roman" w:cs="Times New Roman"/>
                <w:sz w:val="26"/>
                <w:szCs w:val="26"/>
              </w:rPr>
              <w:t>shall</w:t>
            </w:r>
            <w:r w:rsidR="001074F8" w:rsidRPr="00CC6AA1">
              <w:rPr>
                <w:rFonts w:ascii="Times New Roman" w:hAnsi="Times New Roman" w:cs="Times New Roman"/>
                <w:sz w:val="26"/>
                <w:szCs w:val="26"/>
              </w:rPr>
              <w:t xml:space="preserve"> be checked:</w:t>
            </w:r>
          </w:p>
          <w:p w14:paraId="7D2254D9" w14:textId="6A8566FD" w:rsidR="000150D8" w:rsidRDefault="00CC6AA1" w:rsidP="000150D8">
            <w:pPr>
              <w:snapToGrid w:val="0"/>
              <w:spacing w:line="240" w:lineRule="atLeast"/>
              <w:ind w:leftChars="363" w:left="871" w:firstLine="2"/>
              <w:rPr>
                <w:rFonts w:ascii="Times New Roman" w:hAnsi="Times New Roman" w:cs="Times New Roman"/>
                <w:sz w:val="26"/>
                <w:szCs w:val="26"/>
              </w:rPr>
            </w:pPr>
            <w:permStart w:id="260527783" w:edGrp="everyone"/>
            <w:r w:rsidRPr="00CC6AA1">
              <w:rPr>
                <w:rFonts w:ascii="Times New Roman" w:hAnsi="Times New Roman" w:cs="Times New Roman"/>
                <w:sz w:val="26"/>
                <w:szCs w:val="26"/>
              </w:rPr>
              <w:sym w:font="Webdings" w:char="F063"/>
            </w:r>
            <w:permEnd w:id="260527783"/>
            <w:r w:rsidR="001074F8" w:rsidRPr="00CC6AA1">
              <w:rPr>
                <w:rFonts w:ascii="Times New Roman" w:hAnsi="Times New Roman" w:cs="Times New Roman"/>
                <w:sz w:val="26"/>
                <w:szCs w:val="26"/>
              </w:rPr>
              <w:t xml:space="preserve"> </w:t>
            </w:r>
            <w:r w:rsidR="00847989" w:rsidRPr="00CC6AA1">
              <w:rPr>
                <w:rFonts w:ascii="Times New Roman" w:hAnsi="Times New Roman" w:cs="Times New Roman"/>
                <w:sz w:val="26"/>
                <w:szCs w:val="26"/>
              </w:rPr>
              <w:t>Animal sourced products</w:t>
            </w:r>
          </w:p>
          <w:p w14:paraId="2E119C94" w14:textId="1408F001" w:rsidR="000150D8" w:rsidRDefault="00CC6AA1" w:rsidP="000150D8">
            <w:pPr>
              <w:snapToGrid w:val="0"/>
              <w:spacing w:line="240" w:lineRule="atLeast"/>
              <w:ind w:leftChars="363" w:left="871" w:firstLine="2"/>
              <w:rPr>
                <w:rFonts w:ascii="Times New Roman" w:hAnsi="Times New Roman" w:cs="Times New Roman"/>
                <w:sz w:val="26"/>
                <w:szCs w:val="26"/>
              </w:rPr>
            </w:pPr>
            <w:permStart w:id="168969130" w:edGrp="everyone"/>
            <w:r w:rsidRPr="00CC6AA1">
              <w:rPr>
                <w:rFonts w:ascii="Times New Roman" w:hAnsi="Times New Roman" w:cs="Times New Roman"/>
                <w:sz w:val="26"/>
                <w:szCs w:val="26"/>
              </w:rPr>
              <w:sym w:font="Webdings" w:char="F063"/>
            </w:r>
            <w:permEnd w:id="168969130"/>
            <w:r w:rsidR="001074F8" w:rsidRPr="00CC6AA1">
              <w:rPr>
                <w:rFonts w:ascii="Times New Roman" w:hAnsi="Times New Roman" w:cs="Times New Roman"/>
                <w:sz w:val="26"/>
                <w:szCs w:val="26"/>
              </w:rPr>
              <w:t xml:space="preserve"> Allergen products</w:t>
            </w:r>
          </w:p>
          <w:p w14:paraId="6EE91CA8" w14:textId="6924F365" w:rsidR="000150D8" w:rsidRDefault="00CC6AA1" w:rsidP="000150D8">
            <w:pPr>
              <w:snapToGrid w:val="0"/>
              <w:spacing w:line="240" w:lineRule="atLeast"/>
              <w:ind w:leftChars="363" w:left="871" w:firstLine="2"/>
              <w:rPr>
                <w:rFonts w:ascii="Times New Roman" w:hAnsi="Times New Roman" w:cs="Times New Roman"/>
                <w:sz w:val="26"/>
                <w:szCs w:val="26"/>
              </w:rPr>
            </w:pPr>
            <w:permStart w:id="2107718672" w:edGrp="everyone"/>
            <w:r w:rsidRPr="00CC6AA1">
              <w:rPr>
                <w:rFonts w:ascii="Times New Roman" w:hAnsi="Times New Roman" w:cs="Times New Roman"/>
                <w:sz w:val="26"/>
                <w:szCs w:val="26"/>
              </w:rPr>
              <w:sym w:font="Webdings" w:char="F063"/>
            </w:r>
            <w:permEnd w:id="2107718672"/>
            <w:r w:rsidR="001074F8" w:rsidRPr="00CC6AA1">
              <w:rPr>
                <w:rFonts w:ascii="Times New Roman" w:hAnsi="Times New Roman" w:cs="Times New Roman"/>
                <w:sz w:val="26"/>
                <w:szCs w:val="26"/>
              </w:rPr>
              <w:t xml:space="preserve"> Animal </w:t>
            </w:r>
            <w:r w:rsidR="00847989" w:rsidRPr="00CC6AA1">
              <w:rPr>
                <w:rFonts w:ascii="Times New Roman" w:hAnsi="Times New Roman" w:cs="Times New Roman"/>
                <w:sz w:val="26"/>
                <w:szCs w:val="26"/>
              </w:rPr>
              <w:t>immuno</w:t>
            </w:r>
            <w:r w:rsidR="001074F8" w:rsidRPr="00CC6AA1">
              <w:rPr>
                <w:rFonts w:ascii="Times New Roman" w:hAnsi="Times New Roman" w:cs="Times New Roman"/>
                <w:sz w:val="26"/>
                <w:szCs w:val="26"/>
              </w:rPr>
              <w:t>ser</w:t>
            </w:r>
            <w:r w:rsidR="00847989" w:rsidRPr="00CC6AA1">
              <w:rPr>
                <w:rFonts w:ascii="Times New Roman" w:hAnsi="Times New Roman" w:cs="Times New Roman"/>
                <w:sz w:val="26"/>
                <w:szCs w:val="26"/>
              </w:rPr>
              <w:t>a</w:t>
            </w:r>
            <w:r w:rsidR="001074F8" w:rsidRPr="00CC6AA1">
              <w:rPr>
                <w:rFonts w:ascii="Times New Roman" w:hAnsi="Times New Roman" w:cs="Times New Roman"/>
                <w:sz w:val="26"/>
                <w:szCs w:val="26"/>
              </w:rPr>
              <w:t xml:space="preserve"> products</w:t>
            </w:r>
          </w:p>
          <w:p w14:paraId="74F96D29" w14:textId="143EF782" w:rsidR="001074F8" w:rsidRPr="00CC6AA1" w:rsidRDefault="00CC6AA1" w:rsidP="00CC6AA1">
            <w:pPr>
              <w:snapToGrid w:val="0"/>
              <w:spacing w:line="240" w:lineRule="atLeast"/>
              <w:ind w:leftChars="363" w:left="871" w:firstLine="2"/>
              <w:rPr>
                <w:rFonts w:ascii="Times New Roman" w:hAnsi="Times New Roman" w:cs="Times New Roman"/>
                <w:sz w:val="26"/>
                <w:szCs w:val="26"/>
              </w:rPr>
            </w:pPr>
            <w:permStart w:id="1181172735" w:edGrp="everyone"/>
            <w:r w:rsidRPr="00CC6AA1">
              <w:rPr>
                <w:rFonts w:ascii="Times New Roman" w:hAnsi="Times New Roman" w:cs="Times New Roman"/>
                <w:sz w:val="26"/>
                <w:szCs w:val="26"/>
              </w:rPr>
              <w:sym w:font="Webdings" w:char="F063"/>
            </w:r>
            <w:permEnd w:id="1181172735"/>
            <w:r w:rsidR="001074F8" w:rsidRPr="00CC6AA1">
              <w:rPr>
                <w:rFonts w:ascii="Times New Roman" w:hAnsi="Times New Roman" w:cs="Times New Roman"/>
                <w:sz w:val="26"/>
                <w:szCs w:val="26"/>
              </w:rPr>
              <w:t xml:space="preserve"> Vaccines</w:t>
            </w:r>
          </w:p>
          <w:p w14:paraId="574AC168" w14:textId="2E84A345" w:rsidR="000150D8" w:rsidRDefault="00CC6AA1" w:rsidP="000150D8">
            <w:pPr>
              <w:snapToGrid w:val="0"/>
              <w:spacing w:line="240" w:lineRule="atLeast"/>
              <w:ind w:leftChars="363" w:left="871" w:firstLine="2"/>
              <w:rPr>
                <w:rFonts w:ascii="Times New Roman" w:hAnsi="Times New Roman" w:cs="Times New Roman"/>
                <w:sz w:val="26"/>
                <w:szCs w:val="26"/>
              </w:rPr>
            </w:pPr>
            <w:permStart w:id="384002692" w:edGrp="everyone"/>
            <w:r w:rsidRPr="00CC6AA1">
              <w:rPr>
                <w:rFonts w:ascii="Times New Roman" w:hAnsi="Times New Roman" w:cs="Times New Roman"/>
                <w:sz w:val="26"/>
                <w:szCs w:val="26"/>
              </w:rPr>
              <w:sym w:font="Webdings" w:char="F063"/>
            </w:r>
            <w:permEnd w:id="384002692"/>
            <w:r w:rsidR="000150D8">
              <w:rPr>
                <w:rFonts w:ascii="Times New Roman" w:hAnsi="Times New Roman" w:cs="Times New Roman" w:hint="eastAsia"/>
                <w:sz w:val="26"/>
                <w:szCs w:val="26"/>
              </w:rPr>
              <w:t xml:space="preserve"> </w:t>
            </w:r>
            <w:r w:rsidR="00847989" w:rsidRPr="00CC6AA1">
              <w:rPr>
                <w:rFonts w:ascii="Times New Roman" w:hAnsi="Times New Roman" w:cs="Times New Roman"/>
                <w:sz w:val="26"/>
                <w:szCs w:val="26"/>
              </w:rPr>
              <w:t>R</w:t>
            </w:r>
            <w:r w:rsidR="001074F8" w:rsidRPr="00CC6AA1">
              <w:rPr>
                <w:rFonts w:ascii="Times New Roman" w:hAnsi="Times New Roman" w:cs="Times New Roman"/>
                <w:sz w:val="26"/>
                <w:szCs w:val="26"/>
              </w:rPr>
              <w:t>ecombina</w:t>
            </w:r>
            <w:r w:rsidR="00847989" w:rsidRPr="00CC6AA1">
              <w:rPr>
                <w:rFonts w:ascii="Times New Roman" w:hAnsi="Times New Roman" w:cs="Times New Roman"/>
                <w:sz w:val="26"/>
                <w:szCs w:val="26"/>
              </w:rPr>
              <w:t>nt</w:t>
            </w:r>
            <w:r w:rsidR="001074F8" w:rsidRPr="00CC6AA1">
              <w:rPr>
                <w:rFonts w:ascii="Times New Roman" w:hAnsi="Times New Roman" w:cs="Times New Roman"/>
                <w:sz w:val="26"/>
                <w:szCs w:val="26"/>
              </w:rPr>
              <w:t xml:space="preserve"> products</w:t>
            </w:r>
          </w:p>
          <w:p w14:paraId="3DF3D5CD" w14:textId="2BA6A055" w:rsidR="000150D8" w:rsidRDefault="00CC6AA1" w:rsidP="000150D8">
            <w:pPr>
              <w:snapToGrid w:val="0"/>
              <w:spacing w:line="240" w:lineRule="atLeast"/>
              <w:ind w:leftChars="363" w:left="871" w:firstLine="2"/>
              <w:rPr>
                <w:rFonts w:ascii="Times New Roman" w:hAnsi="Times New Roman" w:cs="Times New Roman"/>
                <w:sz w:val="26"/>
                <w:szCs w:val="26"/>
              </w:rPr>
            </w:pPr>
            <w:permStart w:id="148730183" w:edGrp="everyone"/>
            <w:r w:rsidRPr="00CC6AA1">
              <w:rPr>
                <w:rFonts w:ascii="Times New Roman" w:hAnsi="Times New Roman" w:cs="Times New Roman"/>
                <w:sz w:val="26"/>
                <w:szCs w:val="26"/>
              </w:rPr>
              <w:sym w:font="Webdings" w:char="F063"/>
            </w:r>
            <w:permEnd w:id="148730183"/>
            <w:r w:rsidR="001074F8" w:rsidRPr="00CC6AA1">
              <w:rPr>
                <w:rFonts w:ascii="Times New Roman" w:hAnsi="Times New Roman" w:cs="Times New Roman"/>
                <w:sz w:val="26"/>
                <w:szCs w:val="26"/>
              </w:rPr>
              <w:t xml:space="preserve"> Monoclonal antibody products</w:t>
            </w:r>
          </w:p>
          <w:p w14:paraId="1FDDBB54" w14:textId="44F9F408" w:rsidR="001074F8" w:rsidRPr="00CC6AA1" w:rsidRDefault="00CC6AA1" w:rsidP="00CC6AA1">
            <w:pPr>
              <w:snapToGrid w:val="0"/>
              <w:spacing w:line="240" w:lineRule="atLeast"/>
              <w:ind w:leftChars="363" w:left="871" w:firstLine="2"/>
              <w:rPr>
                <w:rFonts w:ascii="Times New Roman" w:hAnsi="Times New Roman" w:cs="Times New Roman"/>
                <w:sz w:val="26"/>
                <w:szCs w:val="26"/>
              </w:rPr>
            </w:pPr>
            <w:permStart w:id="31745891" w:edGrp="everyone"/>
            <w:r w:rsidRPr="00CC6AA1">
              <w:rPr>
                <w:rFonts w:ascii="Times New Roman" w:hAnsi="Times New Roman" w:cs="Times New Roman"/>
                <w:sz w:val="26"/>
                <w:szCs w:val="26"/>
              </w:rPr>
              <w:sym w:font="Webdings" w:char="F063"/>
            </w:r>
            <w:permEnd w:id="31745891"/>
            <w:r w:rsidR="000150D8">
              <w:rPr>
                <w:rFonts w:ascii="Times New Roman" w:hAnsi="Times New Roman" w:cs="Times New Roman" w:hint="eastAsia"/>
                <w:sz w:val="26"/>
                <w:szCs w:val="26"/>
              </w:rPr>
              <w:t xml:space="preserve"> </w:t>
            </w:r>
            <w:r w:rsidR="00847989" w:rsidRPr="00CC6AA1">
              <w:rPr>
                <w:rFonts w:ascii="Times New Roman" w:hAnsi="Times New Roman" w:cs="Times New Roman"/>
                <w:sz w:val="26"/>
                <w:szCs w:val="26"/>
              </w:rPr>
              <w:t>Transgenic</w:t>
            </w:r>
            <w:r w:rsidR="00651338" w:rsidRPr="00CC6AA1">
              <w:rPr>
                <w:rFonts w:ascii="Times New Roman" w:hAnsi="Times New Roman" w:cs="Times New Roman"/>
                <w:sz w:val="26"/>
                <w:szCs w:val="26"/>
              </w:rPr>
              <w:t xml:space="preserve"> </w:t>
            </w:r>
            <w:r w:rsidR="001074F8" w:rsidRPr="00CC6AA1">
              <w:rPr>
                <w:rFonts w:ascii="Times New Roman" w:hAnsi="Times New Roman" w:cs="Times New Roman"/>
                <w:sz w:val="26"/>
                <w:szCs w:val="26"/>
              </w:rPr>
              <w:t xml:space="preserve">animal products </w:t>
            </w:r>
          </w:p>
          <w:p w14:paraId="450EEF39" w14:textId="3059CF8B" w:rsidR="000150D8" w:rsidRDefault="00CC6AA1" w:rsidP="000150D8">
            <w:pPr>
              <w:snapToGrid w:val="0"/>
              <w:spacing w:line="240" w:lineRule="atLeast"/>
              <w:ind w:leftChars="363" w:left="871" w:firstLine="2"/>
              <w:rPr>
                <w:rFonts w:ascii="Times New Roman" w:hAnsi="Times New Roman" w:cs="Times New Roman"/>
                <w:sz w:val="26"/>
                <w:szCs w:val="26"/>
              </w:rPr>
            </w:pPr>
            <w:permStart w:id="1936212985" w:edGrp="everyone"/>
            <w:r w:rsidRPr="00CC6AA1">
              <w:rPr>
                <w:rFonts w:ascii="Times New Roman" w:hAnsi="Times New Roman" w:cs="Times New Roman"/>
                <w:sz w:val="26"/>
                <w:szCs w:val="26"/>
              </w:rPr>
              <w:sym w:font="Webdings" w:char="F063"/>
            </w:r>
            <w:permEnd w:id="1936212985"/>
            <w:r w:rsidR="001074F8" w:rsidRPr="00CC6AA1">
              <w:rPr>
                <w:rFonts w:ascii="Times New Roman" w:hAnsi="Times New Roman" w:cs="Times New Roman"/>
                <w:sz w:val="26"/>
                <w:szCs w:val="26"/>
              </w:rPr>
              <w:t xml:space="preserve"> </w:t>
            </w:r>
            <w:r w:rsidR="00847989" w:rsidRPr="00CC6AA1">
              <w:rPr>
                <w:rFonts w:ascii="Times New Roman" w:hAnsi="Times New Roman" w:cs="Times New Roman"/>
                <w:sz w:val="26"/>
                <w:szCs w:val="26"/>
              </w:rPr>
              <w:t>Transgenic plant</w:t>
            </w:r>
            <w:r w:rsidR="001074F8" w:rsidRPr="00CC6AA1">
              <w:rPr>
                <w:rFonts w:ascii="Times New Roman" w:hAnsi="Times New Roman" w:cs="Times New Roman"/>
                <w:sz w:val="26"/>
                <w:szCs w:val="26"/>
              </w:rPr>
              <w:t xml:space="preserve"> products</w:t>
            </w:r>
          </w:p>
          <w:p w14:paraId="18683BB1" w14:textId="3EDEA376" w:rsidR="001074F8" w:rsidRPr="00CC6AA1" w:rsidRDefault="00CC6AA1" w:rsidP="00CC6AA1">
            <w:pPr>
              <w:snapToGrid w:val="0"/>
              <w:spacing w:line="240" w:lineRule="atLeast"/>
              <w:ind w:leftChars="363" w:left="871" w:firstLine="2"/>
              <w:rPr>
                <w:rFonts w:ascii="Times New Roman" w:hAnsi="Times New Roman" w:cs="Times New Roman"/>
                <w:sz w:val="26"/>
                <w:szCs w:val="26"/>
              </w:rPr>
            </w:pPr>
            <w:permStart w:id="156380112" w:edGrp="everyone"/>
            <w:r w:rsidRPr="00CC6AA1">
              <w:rPr>
                <w:rFonts w:ascii="Times New Roman" w:hAnsi="Times New Roman" w:cs="Times New Roman"/>
                <w:sz w:val="26"/>
                <w:szCs w:val="26"/>
              </w:rPr>
              <w:sym w:font="Webdings" w:char="F063"/>
            </w:r>
            <w:permEnd w:id="156380112"/>
            <w:r w:rsidR="001074F8" w:rsidRPr="00CC6AA1">
              <w:rPr>
                <w:rFonts w:ascii="Times New Roman" w:hAnsi="Times New Roman" w:cs="Times New Roman"/>
                <w:sz w:val="26"/>
                <w:szCs w:val="26"/>
              </w:rPr>
              <w:t xml:space="preserve"> Gene therap</w:t>
            </w:r>
            <w:r w:rsidR="00847989" w:rsidRPr="00CC6AA1">
              <w:rPr>
                <w:rFonts w:ascii="Times New Roman" w:hAnsi="Times New Roman" w:cs="Times New Roman"/>
                <w:sz w:val="26"/>
                <w:szCs w:val="26"/>
              </w:rPr>
              <w:t>y products</w:t>
            </w:r>
            <w:r w:rsidR="001074F8" w:rsidRPr="00CC6AA1">
              <w:rPr>
                <w:rFonts w:ascii="Times New Roman" w:hAnsi="Times New Roman" w:cs="Times New Roman"/>
                <w:sz w:val="26"/>
                <w:szCs w:val="26"/>
              </w:rPr>
              <w:t xml:space="preserve"> </w:t>
            </w:r>
          </w:p>
          <w:p w14:paraId="71C6B549" w14:textId="75EE7564" w:rsidR="001074F8" w:rsidRPr="00CC6AA1" w:rsidRDefault="00CC6AA1" w:rsidP="00CC6AA1">
            <w:pPr>
              <w:snapToGrid w:val="0"/>
              <w:spacing w:line="240" w:lineRule="atLeast"/>
              <w:ind w:leftChars="363" w:left="1297" w:hangingChars="164" w:hanging="426"/>
              <w:rPr>
                <w:rFonts w:ascii="Times New Roman" w:hAnsi="Times New Roman" w:cs="Times New Roman"/>
                <w:sz w:val="26"/>
                <w:szCs w:val="26"/>
              </w:rPr>
            </w:pPr>
            <w:permStart w:id="691556961" w:edGrp="everyone"/>
            <w:r w:rsidRPr="00CC6AA1">
              <w:rPr>
                <w:rFonts w:ascii="Times New Roman" w:hAnsi="Times New Roman" w:cs="Times New Roman"/>
                <w:sz w:val="26"/>
                <w:szCs w:val="26"/>
              </w:rPr>
              <w:sym w:font="Webdings" w:char="F063"/>
            </w:r>
            <w:permEnd w:id="691556961"/>
            <w:r w:rsidR="001074F8" w:rsidRPr="00CC6AA1">
              <w:rPr>
                <w:rFonts w:ascii="Times New Roman" w:hAnsi="Times New Roman" w:cs="Times New Roman"/>
                <w:sz w:val="26"/>
                <w:szCs w:val="26"/>
              </w:rPr>
              <w:t xml:space="preserve"> Somatic </w:t>
            </w:r>
            <w:r w:rsidR="00847989" w:rsidRPr="00CC6AA1">
              <w:rPr>
                <w:rFonts w:ascii="Times New Roman" w:hAnsi="Times New Roman" w:cs="Times New Roman"/>
                <w:sz w:val="26"/>
                <w:szCs w:val="26"/>
              </w:rPr>
              <w:t xml:space="preserve">and </w:t>
            </w:r>
            <w:r w:rsidR="000150D8" w:rsidRPr="00CC6AA1">
              <w:rPr>
                <w:rFonts w:ascii="Times New Roman" w:hAnsi="Times New Roman" w:cs="Times New Roman"/>
                <w:color w:val="FF0000"/>
                <w:sz w:val="26"/>
                <w:szCs w:val="26"/>
              </w:rPr>
              <w:t>xenogeneic</w:t>
            </w:r>
            <w:r w:rsidR="00847989" w:rsidRPr="00CC6AA1">
              <w:rPr>
                <w:rFonts w:ascii="Times New Roman" w:hAnsi="Times New Roman" w:cs="Times New Roman"/>
                <w:sz w:val="26"/>
                <w:szCs w:val="26"/>
              </w:rPr>
              <w:t xml:space="preserve"> cell therapy products</w:t>
            </w:r>
            <w:r w:rsidR="00651338" w:rsidRPr="00CC6AA1">
              <w:rPr>
                <w:rFonts w:ascii="Times New Roman" w:hAnsi="Times New Roman" w:cs="Times New Roman"/>
                <w:sz w:val="26"/>
                <w:szCs w:val="26"/>
              </w:rPr>
              <w:t xml:space="preserve"> </w:t>
            </w:r>
            <w:r w:rsidR="001074F8" w:rsidRPr="00CC6AA1">
              <w:rPr>
                <w:rFonts w:ascii="Times New Roman" w:hAnsi="Times New Roman" w:cs="Times New Roman"/>
                <w:sz w:val="26"/>
                <w:szCs w:val="26"/>
              </w:rPr>
              <w:t xml:space="preserve">and tissue </w:t>
            </w:r>
            <w:r w:rsidR="00847989" w:rsidRPr="00CC6AA1">
              <w:rPr>
                <w:rFonts w:ascii="Times New Roman" w:hAnsi="Times New Roman" w:cs="Times New Roman"/>
                <w:sz w:val="26"/>
                <w:szCs w:val="26"/>
              </w:rPr>
              <w:t xml:space="preserve">engineered </w:t>
            </w:r>
            <w:r w:rsidR="001074F8" w:rsidRPr="00CC6AA1">
              <w:rPr>
                <w:rFonts w:ascii="Times New Roman" w:hAnsi="Times New Roman" w:cs="Times New Roman"/>
                <w:sz w:val="26"/>
                <w:szCs w:val="26"/>
              </w:rPr>
              <w:t>products</w:t>
            </w:r>
          </w:p>
          <w:p w14:paraId="6F25B65D" w14:textId="6692DF99" w:rsidR="0085102F" w:rsidRPr="00CC6AA1" w:rsidRDefault="00CC6AA1" w:rsidP="00CC6AA1">
            <w:pPr>
              <w:snapToGrid w:val="0"/>
              <w:spacing w:line="240" w:lineRule="atLeast"/>
              <w:ind w:leftChars="363" w:left="871" w:firstLine="2"/>
              <w:rPr>
                <w:rFonts w:ascii="Times New Roman" w:eastAsia="標楷體" w:hAnsi="Times New Roman" w:cs="Times New Roman"/>
                <w:sz w:val="26"/>
                <w:szCs w:val="26"/>
              </w:rPr>
            </w:pPr>
            <w:permStart w:id="455150052" w:edGrp="everyone"/>
            <w:r w:rsidRPr="00CC6AA1">
              <w:rPr>
                <w:rFonts w:ascii="Times New Roman" w:hAnsi="Times New Roman" w:cs="Times New Roman"/>
                <w:sz w:val="26"/>
                <w:szCs w:val="26"/>
              </w:rPr>
              <w:sym w:font="Webdings" w:char="F063"/>
            </w:r>
            <w:permEnd w:id="455150052"/>
            <w:r w:rsidR="0085102F" w:rsidRPr="00CC6AA1">
              <w:rPr>
                <w:rFonts w:ascii="Times New Roman" w:hAnsi="Times New Roman" w:cs="Times New Roman"/>
                <w:sz w:val="26"/>
                <w:szCs w:val="26"/>
              </w:rPr>
              <w:t xml:space="preserve"> Blood products</w:t>
            </w:r>
          </w:p>
        </w:tc>
        <w:tc>
          <w:tcPr>
            <w:tcW w:w="1148" w:type="pct"/>
            <w:shd w:val="clear" w:color="auto" w:fill="auto"/>
            <w:vAlign w:val="center"/>
          </w:tcPr>
          <w:p w14:paraId="59BA314B" w14:textId="77777777" w:rsidR="001074F8" w:rsidRPr="00CC6AA1" w:rsidRDefault="001074F8"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t>P.</w:t>
            </w:r>
            <w:permStart w:id="550316952" w:edGrp="everyone"/>
            <w:permEnd w:id="550316952"/>
          </w:p>
        </w:tc>
        <w:tc>
          <w:tcPr>
            <w:tcW w:w="668" w:type="pct"/>
            <w:shd w:val="clear" w:color="auto" w:fill="auto"/>
          </w:tcPr>
          <w:p w14:paraId="5701F28C"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01608288" w14:textId="77777777" w:rsidTr="00CC6AA1">
        <w:trPr>
          <w:trHeight w:val="770"/>
        </w:trPr>
        <w:tc>
          <w:tcPr>
            <w:tcW w:w="3184" w:type="pct"/>
            <w:gridSpan w:val="2"/>
            <w:shd w:val="clear" w:color="auto" w:fill="auto"/>
          </w:tcPr>
          <w:p w14:paraId="4934B50C" w14:textId="6E826791" w:rsidR="00484384" w:rsidRPr="00CC6AA1" w:rsidRDefault="00342A74" w:rsidP="00CC6AA1">
            <w:pPr>
              <w:snapToGrid w:val="0"/>
              <w:spacing w:line="240" w:lineRule="atLeast"/>
              <w:ind w:leftChars="70" w:left="873" w:hangingChars="271" w:hanging="705"/>
              <w:rPr>
                <w:rFonts w:ascii="Times New Roman" w:eastAsia="標楷體" w:hAnsi="Times New Roman" w:cs="Times New Roman"/>
                <w:b/>
                <w:sz w:val="26"/>
                <w:szCs w:val="26"/>
                <w:u w:val="single"/>
              </w:rPr>
            </w:pPr>
            <w:r w:rsidRPr="00CC6AA1">
              <w:rPr>
                <w:rFonts w:ascii="Times New Roman" w:hAnsi="Times New Roman" w:cs="Times New Roman"/>
                <w:color w:val="FF0000"/>
                <w:sz w:val="26"/>
                <w:szCs w:val="26"/>
              </w:rPr>
              <w:t>*</w:t>
            </w:r>
            <w:r w:rsidR="001074F8" w:rsidRPr="00CC6AA1">
              <w:rPr>
                <w:rFonts w:ascii="Times New Roman" w:hAnsi="Times New Roman" w:cs="Times New Roman"/>
                <w:color w:val="FF0000"/>
                <w:sz w:val="26"/>
                <w:szCs w:val="26"/>
              </w:rPr>
              <w:t>1.4.2</w:t>
            </w:r>
            <w:r w:rsidR="001074F8" w:rsidRPr="00CC6AA1">
              <w:rPr>
                <w:rFonts w:ascii="Times New Roman" w:hAnsi="Times New Roman" w:cs="Times New Roman"/>
                <w:sz w:val="26"/>
                <w:szCs w:val="26"/>
              </w:rPr>
              <w:t xml:space="preserve"> </w:t>
            </w:r>
            <w:r w:rsidR="00BD0371" w:rsidRPr="00B53268">
              <w:rPr>
                <w:rFonts w:ascii="Times New Roman" w:hAnsi="Times New Roman" w:cs="Times New Roman"/>
                <w:sz w:val="26"/>
                <w:szCs w:val="26"/>
              </w:rPr>
              <w:t>Explain if special products (biological medicinal products, highly sensitizing, highly pharmacological active, toxic, or hazardous substances) are included</w:t>
            </w:r>
            <w:r w:rsidR="00BD0371">
              <w:rPr>
                <w:rFonts w:ascii="Times New Roman" w:hAnsi="Times New Roman" w:cs="Times New Roman"/>
                <w:sz w:val="26"/>
                <w:szCs w:val="26"/>
              </w:rPr>
              <w:t xml:space="preserve"> </w:t>
            </w:r>
            <w:r w:rsidR="00BD0371" w:rsidRPr="00CC6AA1">
              <w:rPr>
                <w:rFonts w:ascii="Times New Roman" w:hAnsi="Times New Roman" w:cs="Times New Roman"/>
                <w:color w:val="FF0000"/>
                <w:sz w:val="26"/>
                <w:szCs w:val="26"/>
              </w:rPr>
              <w:t>in the Dosage form/product/</w:t>
            </w:r>
            <w:r w:rsidR="00BD0371" w:rsidRPr="00BD0371">
              <w:rPr>
                <w:rFonts w:ascii="Times New Roman" w:hAnsi="Times New Roman" w:cs="Times New Roman"/>
                <w:color w:val="FF0000"/>
                <w:sz w:val="26"/>
                <w:szCs w:val="26"/>
              </w:rPr>
              <w:t>manufacturing process</w:t>
            </w:r>
            <w:r w:rsidR="00BD0371" w:rsidRPr="00CC6AA1">
              <w:rPr>
                <w:rFonts w:ascii="Times New Roman" w:hAnsi="Times New Roman" w:cs="Times New Roman"/>
                <w:color w:val="FF0000"/>
                <w:sz w:val="26"/>
                <w:szCs w:val="26"/>
              </w:rPr>
              <w:t xml:space="preserve"> </w:t>
            </w:r>
            <w:r w:rsidR="00BD0371" w:rsidRPr="00BD0371">
              <w:rPr>
                <w:rFonts w:ascii="Times New Roman" w:hAnsi="Times New Roman" w:cs="Times New Roman"/>
                <w:color w:val="FF0000"/>
                <w:sz w:val="26"/>
                <w:szCs w:val="26"/>
              </w:rPr>
              <w:t>applied</w:t>
            </w:r>
            <w:r w:rsidR="00BD0371" w:rsidRPr="00CC6AA1">
              <w:rPr>
                <w:rFonts w:ascii="Times New Roman" w:hAnsi="Times New Roman" w:cs="Times New Roman"/>
                <w:color w:val="FF0000"/>
                <w:sz w:val="26"/>
                <w:szCs w:val="26"/>
              </w:rPr>
              <w:t xml:space="preserve"> in the application</w:t>
            </w:r>
            <w:r w:rsidR="00BD0371" w:rsidRPr="00B53268">
              <w:rPr>
                <w:rFonts w:ascii="Times New Roman" w:hAnsi="Times New Roman" w:cs="Times New Roman"/>
                <w:sz w:val="26"/>
                <w:szCs w:val="26"/>
              </w:rPr>
              <w:t xml:space="preserve">, such as β-lactam antibiotics (e.g., penicillin, cephalosporins, </w:t>
            </w:r>
            <w:proofErr w:type="spellStart"/>
            <w:r w:rsidR="00BD0371" w:rsidRPr="00B53268">
              <w:rPr>
                <w:rFonts w:ascii="Times New Roman" w:hAnsi="Times New Roman" w:cs="Times New Roman"/>
                <w:sz w:val="26"/>
                <w:szCs w:val="26"/>
              </w:rPr>
              <w:t>Penem</w:t>
            </w:r>
            <w:r w:rsidR="00BD0371">
              <w:rPr>
                <w:rFonts w:ascii="Times New Roman" w:hAnsi="Times New Roman" w:cs="Times New Roman"/>
                <w:sz w:val="26"/>
                <w:szCs w:val="26"/>
              </w:rPr>
              <w:t>s</w:t>
            </w:r>
            <w:proofErr w:type="spellEnd"/>
            <w:r w:rsidR="00BD0371" w:rsidRPr="00B53268">
              <w:rPr>
                <w:rFonts w:ascii="Times New Roman" w:hAnsi="Times New Roman" w:cs="Times New Roman"/>
                <w:sz w:val="26"/>
                <w:szCs w:val="26"/>
              </w:rPr>
              <w:t xml:space="preserve">, </w:t>
            </w:r>
            <w:proofErr w:type="spellStart"/>
            <w:r w:rsidR="00BD0371" w:rsidRPr="00B53268">
              <w:rPr>
                <w:rFonts w:ascii="Times New Roman" w:hAnsi="Times New Roman" w:cs="Times New Roman"/>
                <w:sz w:val="26"/>
                <w:szCs w:val="26"/>
              </w:rPr>
              <w:t>Carbacephem</w:t>
            </w:r>
            <w:proofErr w:type="spellEnd"/>
            <w:r w:rsidR="00BD0371" w:rsidRPr="00B53268">
              <w:rPr>
                <w:rFonts w:ascii="Times New Roman" w:hAnsi="Times New Roman" w:cs="Times New Roman"/>
                <w:sz w:val="26"/>
                <w:szCs w:val="26"/>
              </w:rPr>
              <w:t>, Monobactams), Hormone</w:t>
            </w:r>
            <w:r w:rsidR="00BD0371">
              <w:rPr>
                <w:rFonts w:ascii="Times New Roman" w:hAnsi="Times New Roman" w:cs="Times New Roman"/>
                <w:sz w:val="26"/>
                <w:szCs w:val="26"/>
              </w:rPr>
              <w:t xml:space="preserve"> </w:t>
            </w:r>
            <w:r w:rsidR="00BD0371" w:rsidRPr="00B53268">
              <w:rPr>
                <w:rFonts w:ascii="Times New Roman" w:hAnsi="Times New Roman" w:cs="Times New Roman"/>
                <w:sz w:val="26"/>
                <w:szCs w:val="26"/>
              </w:rPr>
              <w:t xml:space="preserve">(include sex hormones and non-sex hormones), </w:t>
            </w:r>
            <w:proofErr w:type="spellStart"/>
            <w:r w:rsidR="00BD0371" w:rsidRPr="00B53268">
              <w:rPr>
                <w:rFonts w:ascii="Times New Roman" w:hAnsi="Times New Roman" w:cs="Times New Roman"/>
                <w:sz w:val="26"/>
                <w:szCs w:val="26"/>
              </w:rPr>
              <w:lastRenderedPageBreak/>
              <w:t>cytotoxics</w:t>
            </w:r>
            <w:proofErr w:type="spellEnd"/>
            <w:r w:rsidR="00BD0371" w:rsidRPr="00CC6AA1">
              <w:rPr>
                <w:rFonts w:ascii="Times New Roman" w:hAnsi="Times New Roman" w:cs="Times New Roman"/>
                <w:color w:val="FF0000"/>
                <w:sz w:val="26"/>
                <w:szCs w:val="26"/>
              </w:rPr>
              <w:t>/</w:t>
            </w:r>
            <w:r w:rsidR="00615F7E">
              <w:rPr>
                <w:rFonts w:ascii="Times New Roman" w:hAnsi="Times New Roman" w:cs="Times New Roman"/>
                <w:color w:val="FF0000"/>
                <w:sz w:val="26"/>
                <w:szCs w:val="26"/>
              </w:rPr>
              <w:t>c</w:t>
            </w:r>
            <w:r w:rsidR="00BD0371" w:rsidRPr="00CC6AA1">
              <w:rPr>
                <w:rFonts w:ascii="Times New Roman" w:hAnsi="Times New Roman" w:cs="Times New Roman"/>
                <w:color w:val="FF0000"/>
                <w:sz w:val="26"/>
                <w:szCs w:val="26"/>
              </w:rPr>
              <w:t>ytostatic</w:t>
            </w:r>
            <w:r w:rsidR="00BD0371" w:rsidRPr="00B53268">
              <w:rPr>
                <w:rFonts w:ascii="Times New Roman" w:hAnsi="Times New Roman" w:cs="Times New Roman"/>
                <w:sz w:val="26"/>
                <w:szCs w:val="26"/>
              </w:rPr>
              <w:t>, or radioactive medicinal products.</w:t>
            </w:r>
          </w:p>
        </w:tc>
        <w:tc>
          <w:tcPr>
            <w:tcW w:w="1148" w:type="pct"/>
            <w:shd w:val="clear" w:color="auto" w:fill="auto"/>
            <w:vAlign w:val="center"/>
          </w:tcPr>
          <w:p w14:paraId="0612572B" w14:textId="77777777" w:rsidR="001074F8" w:rsidRPr="00CC6AA1" w:rsidDel="004E13ED" w:rsidRDefault="001074F8"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lastRenderedPageBreak/>
              <w:t>P.</w:t>
            </w:r>
            <w:permStart w:id="1446385727" w:edGrp="everyone"/>
            <w:permEnd w:id="1446385727"/>
          </w:p>
        </w:tc>
        <w:tc>
          <w:tcPr>
            <w:tcW w:w="668" w:type="pct"/>
            <w:shd w:val="clear" w:color="auto" w:fill="auto"/>
          </w:tcPr>
          <w:p w14:paraId="08A6C858"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BD0371" w:rsidRPr="00C91BE8" w14:paraId="4B255BAE" w14:textId="77777777" w:rsidTr="00CC6AA1">
        <w:trPr>
          <w:trHeight w:val="770"/>
        </w:trPr>
        <w:tc>
          <w:tcPr>
            <w:tcW w:w="3184" w:type="pct"/>
            <w:gridSpan w:val="2"/>
            <w:shd w:val="clear" w:color="auto" w:fill="auto"/>
          </w:tcPr>
          <w:p w14:paraId="2B17AE67" w14:textId="2EFA1BC5" w:rsidR="00BD0371" w:rsidRPr="00CC6AA1" w:rsidRDefault="00BD0371">
            <w:pPr>
              <w:snapToGrid w:val="0"/>
              <w:spacing w:line="240" w:lineRule="atLeast"/>
              <w:ind w:leftChars="70" w:left="873" w:hangingChars="271" w:hanging="705"/>
              <w:rPr>
                <w:rFonts w:ascii="Times New Roman" w:hAnsi="Times New Roman" w:cs="Times New Roman"/>
                <w:b/>
                <w:sz w:val="26"/>
                <w:szCs w:val="26"/>
                <w:u w:val="single"/>
              </w:rPr>
            </w:pPr>
            <w:r w:rsidRPr="00B53268">
              <w:rPr>
                <w:rFonts w:ascii="Times New Roman" w:hAnsi="Times New Roman" w:cs="Times New Roman"/>
                <w:color w:val="FF0000"/>
                <w:sz w:val="26"/>
                <w:szCs w:val="26"/>
              </w:rPr>
              <w:t>*1.4.</w:t>
            </w:r>
            <w:r>
              <w:rPr>
                <w:rFonts w:ascii="Times New Roman" w:hAnsi="Times New Roman" w:cs="Times New Roman"/>
                <w:color w:val="FF0000"/>
                <w:sz w:val="26"/>
                <w:szCs w:val="26"/>
              </w:rPr>
              <w:t>3</w:t>
            </w:r>
            <w:r w:rsidRPr="009B3DC2">
              <w:rPr>
                <w:rFonts w:ascii="Times New Roman" w:hAnsi="Times New Roman" w:cs="Times New Roman"/>
                <w:sz w:val="26"/>
                <w:szCs w:val="26"/>
              </w:rPr>
              <w:t xml:space="preserve">Explain whether the manufacturing and testing </w:t>
            </w:r>
            <w:r>
              <w:rPr>
                <w:rFonts w:ascii="Times New Roman" w:hAnsi="Times New Roman" w:cs="Times New Roman"/>
                <w:sz w:val="26"/>
                <w:szCs w:val="26"/>
              </w:rPr>
              <w:t xml:space="preserve">of </w:t>
            </w:r>
            <w:r w:rsidRPr="00B53268">
              <w:rPr>
                <w:rFonts w:ascii="Times New Roman" w:hAnsi="Times New Roman" w:cs="Times New Roman"/>
                <w:color w:val="FF0000"/>
                <w:sz w:val="26"/>
                <w:szCs w:val="26"/>
              </w:rPr>
              <w:t>the Dosage form/product/manufacturing process applied in the application</w:t>
            </w:r>
            <w:r w:rsidRPr="009B3DC2">
              <w:rPr>
                <w:rFonts w:ascii="Times New Roman" w:hAnsi="Times New Roman" w:cs="Times New Roman"/>
                <w:sz w:val="26"/>
                <w:szCs w:val="26"/>
              </w:rPr>
              <w:t xml:space="preserve"> is </w:t>
            </w:r>
            <w:r w:rsidRPr="009B3DC2">
              <w:rPr>
                <w:rFonts w:ascii="Times New Roman" w:hAnsi="Times New Roman" w:cs="Times New Roman"/>
                <w:b/>
                <w:sz w:val="26"/>
                <w:szCs w:val="26"/>
                <w:u w:val="single"/>
              </w:rPr>
              <w:t xml:space="preserve">full-manufacturing process </w:t>
            </w:r>
            <w:r w:rsidRPr="009B3DC2">
              <w:rPr>
                <w:rFonts w:ascii="Times New Roman" w:hAnsi="Times New Roman" w:cs="Times New Roman"/>
                <w:sz w:val="26"/>
                <w:szCs w:val="26"/>
              </w:rPr>
              <w:t xml:space="preserve">or </w:t>
            </w:r>
            <w:r w:rsidRPr="009B3DC2">
              <w:rPr>
                <w:rFonts w:ascii="Times New Roman" w:hAnsi="Times New Roman" w:cs="Times New Roman"/>
                <w:b/>
                <w:sz w:val="26"/>
                <w:szCs w:val="26"/>
                <w:u w:val="single"/>
              </w:rPr>
              <w:t>phased</w:t>
            </w:r>
            <w:r w:rsidRPr="009B3DC2">
              <w:rPr>
                <w:rFonts w:ascii="Times New Roman" w:hAnsi="Times New Roman" w:cs="Times New Roman"/>
                <w:sz w:val="26"/>
                <w:szCs w:val="26"/>
              </w:rPr>
              <w:t xml:space="preserve">. </w:t>
            </w:r>
            <w:r w:rsidRPr="009B3DC2">
              <w:rPr>
                <w:rFonts w:ascii="Times New Roman" w:hAnsi="Times New Roman" w:cs="Times New Roman"/>
                <w:b/>
                <w:sz w:val="26"/>
                <w:szCs w:val="26"/>
                <w:u w:val="single"/>
              </w:rPr>
              <w:t>If the production or testing is phased, the implementation stage in the manufacturing site shall be specified separately.</w:t>
            </w:r>
          </w:p>
        </w:tc>
        <w:tc>
          <w:tcPr>
            <w:tcW w:w="1148" w:type="pct"/>
            <w:shd w:val="clear" w:color="auto" w:fill="auto"/>
            <w:vAlign w:val="center"/>
          </w:tcPr>
          <w:p w14:paraId="468A627C" w14:textId="7F25473E" w:rsidR="00BD0371" w:rsidRPr="00C91BE8" w:rsidRDefault="00782540" w:rsidP="003A1121">
            <w:pPr>
              <w:snapToGrid w:val="0"/>
              <w:spacing w:line="240" w:lineRule="atLeast"/>
              <w:jc w:val="both"/>
              <w:rPr>
                <w:rFonts w:ascii="Times New Roman" w:hAnsi="Times New Roman" w:cs="Times New Roman"/>
                <w:sz w:val="26"/>
                <w:szCs w:val="26"/>
              </w:rPr>
            </w:pPr>
            <w:r w:rsidRPr="00B53268">
              <w:rPr>
                <w:rFonts w:ascii="Times New Roman" w:hAnsi="Times New Roman" w:cs="Times New Roman"/>
                <w:sz w:val="26"/>
                <w:szCs w:val="26"/>
              </w:rPr>
              <w:t>P.</w:t>
            </w:r>
            <w:permStart w:id="849091132" w:edGrp="everyone"/>
            <w:permEnd w:id="849091132"/>
          </w:p>
        </w:tc>
        <w:tc>
          <w:tcPr>
            <w:tcW w:w="668" w:type="pct"/>
            <w:shd w:val="clear" w:color="auto" w:fill="auto"/>
          </w:tcPr>
          <w:p w14:paraId="45F10A4F" w14:textId="77777777" w:rsidR="00BD0371" w:rsidRPr="00C91BE8" w:rsidRDefault="00BD0371" w:rsidP="003A1121">
            <w:pPr>
              <w:snapToGrid w:val="0"/>
              <w:spacing w:line="240" w:lineRule="atLeast"/>
              <w:rPr>
                <w:rFonts w:ascii="Times New Roman" w:eastAsia="標楷體" w:hAnsi="Times New Roman" w:cs="Times New Roman"/>
                <w:sz w:val="26"/>
                <w:szCs w:val="26"/>
              </w:rPr>
            </w:pPr>
          </w:p>
        </w:tc>
      </w:tr>
      <w:tr w:rsidR="00BD0371" w:rsidRPr="00C91BE8" w14:paraId="3F8DA518" w14:textId="77777777" w:rsidTr="00CC6AA1">
        <w:trPr>
          <w:trHeight w:val="770"/>
        </w:trPr>
        <w:tc>
          <w:tcPr>
            <w:tcW w:w="3184" w:type="pct"/>
            <w:gridSpan w:val="2"/>
            <w:shd w:val="clear" w:color="auto" w:fill="auto"/>
          </w:tcPr>
          <w:p w14:paraId="6F87E76D" w14:textId="1196F8EC" w:rsidR="00BD0371" w:rsidRPr="00B53268" w:rsidRDefault="00BD0371" w:rsidP="00CC6AA1">
            <w:pPr>
              <w:snapToGrid w:val="0"/>
              <w:spacing w:line="240" w:lineRule="atLeast"/>
              <w:ind w:leftChars="363" w:left="871"/>
              <w:rPr>
                <w:rFonts w:ascii="Times New Roman" w:hAnsi="Times New Roman" w:cs="Times New Roman"/>
                <w:color w:val="FF0000"/>
                <w:sz w:val="26"/>
                <w:szCs w:val="26"/>
              </w:rPr>
            </w:pPr>
            <w:r w:rsidRPr="009B3DC2">
              <w:rPr>
                <w:rFonts w:ascii="Times New Roman" w:eastAsia="標楷體" w:hAnsi="Times New Roman" w:cs="Times New Roman"/>
                <w:b/>
                <w:sz w:val="26"/>
                <w:szCs w:val="26"/>
                <w:u w:val="single"/>
              </w:rPr>
              <w:t xml:space="preserve">For applicants applying </w:t>
            </w:r>
            <w:r w:rsidR="00782540" w:rsidRPr="00CC6AA1">
              <w:rPr>
                <w:rFonts w:ascii="Times New Roman" w:eastAsia="標楷體" w:hAnsi="Times New Roman" w:cs="Times New Roman"/>
                <w:b/>
                <w:color w:val="FF0000"/>
                <w:sz w:val="26"/>
                <w:szCs w:val="26"/>
                <w:u w:val="single"/>
              </w:rPr>
              <w:t xml:space="preserve">for </w:t>
            </w:r>
            <w:r w:rsidRPr="009B3DC2">
              <w:rPr>
                <w:rFonts w:ascii="Times New Roman" w:eastAsia="標楷體" w:hAnsi="Times New Roman" w:cs="Times New Roman"/>
                <w:b/>
                <w:sz w:val="26"/>
                <w:szCs w:val="26"/>
                <w:u w:val="single"/>
              </w:rPr>
              <w:t>simplified review for non</w:t>
            </w:r>
            <w:r w:rsidR="00782540" w:rsidRPr="00CC6AA1">
              <w:rPr>
                <w:rFonts w:ascii="Times New Roman" w:eastAsia="標楷體" w:hAnsi="Times New Roman" w:cs="Times New Roman"/>
                <w:b/>
                <w:color w:val="FF0000"/>
                <w:sz w:val="26"/>
                <w:szCs w:val="26"/>
                <w:u w:val="single"/>
              </w:rPr>
              <w:t>-</w:t>
            </w:r>
            <w:r w:rsidRPr="009B3DC2">
              <w:rPr>
                <w:rFonts w:ascii="Times New Roman" w:eastAsia="標楷體" w:hAnsi="Times New Roman" w:cs="Times New Roman"/>
                <w:b/>
                <w:sz w:val="26"/>
                <w:szCs w:val="26"/>
                <w:u w:val="single"/>
              </w:rPr>
              <w:t xml:space="preserve">sterile dosage form except </w:t>
            </w:r>
            <w:r w:rsidR="00782540" w:rsidRPr="00CC6AA1">
              <w:rPr>
                <w:rFonts w:ascii="Times New Roman" w:eastAsia="標楷體" w:hAnsi="Times New Roman" w:cs="Times New Roman"/>
                <w:b/>
                <w:color w:val="FF0000"/>
                <w:sz w:val="26"/>
                <w:szCs w:val="26"/>
                <w:u w:val="single"/>
              </w:rPr>
              <w:t>for</w:t>
            </w:r>
            <w:r w:rsidR="00782540">
              <w:rPr>
                <w:rFonts w:ascii="Times New Roman" w:eastAsia="標楷體" w:hAnsi="Times New Roman" w:cs="Times New Roman"/>
                <w:b/>
                <w:sz w:val="26"/>
                <w:szCs w:val="26"/>
                <w:u w:val="single"/>
              </w:rPr>
              <w:t xml:space="preserve"> </w:t>
            </w:r>
            <w:r w:rsidRPr="009B3DC2">
              <w:rPr>
                <w:rFonts w:ascii="Times New Roman" w:eastAsia="標楷體" w:hAnsi="Times New Roman" w:cs="Times New Roman"/>
                <w:b/>
                <w:sz w:val="26"/>
                <w:szCs w:val="26"/>
                <w:u w:val="single"/>
              </w:rPr>
              <w:t>secondary packaging, the flowchart of major manufacturing steps for the applied dosage form/manufacturing process are required.</w:t>
            </w:r>
          </w:p>
        </w:tc>
        <w:tc>
          <w:tcPr>
            <w:tcW w:w="1148" w:type="pct"/>
            <w:shd w:val="clear" w:color="auto" w:fill="auto"/>
            <w:vAlign w:val="center"/>
          </w:tcPr>
          <w:p w14:paraId="4BC63DE1" w14:textId="542B16C6" w:rsidR="00BD0371" w:rsidRPr="00C91BE8" w:rsidRDefault="00782540" w:rsidP="003A1121">
            <w:pPr>
              <w:snapToGrid w:val="0"/>
              <w:spacing w:line="240" w:lineRule="atLeast"/>
              <w:jc w:val="both"/>
              <w:rPr>
                <w:rFonts w:ascii="Times New Roman" w:hAnsi="Times New Roman" w:cs="Times New Roman"/>
                <w:sz w:val="26"/>
                <w:szCs w:val="26"/>
              </w:rPr>
            </w:pPr>
            <w:r w:rsidRPr="00B53268">
              <w:rPr>
                <w:rFonts w:ascii="Times New Roman" w:hAnsi="Times New Roman" w:cs="Times New Roman"/>
                <w:sz w:val="26"/>
                <w:szCs w:val="26"/>
              </w:rPr>
              <w:t>P.</w:t>
            </w:r>
            <w:permStart w:id="1971076606" w:edGrp="everyone"/>
            <w:permEnd w:id="1971076606"/>
          </w:p>
        </w:tc>
        <w:tc>
          <w:tcPr>
            <w:tcW w:w="668" w:type="pct"/>
            <w:shd w:val="clear" w:color="auto" w:fill="auto"/>
          </w:tcPr>
          <w:p w14:paraId="0F40AF31" w14:textId="77777777" w:rsidR="00BD0371" w:rsidRPr="00C91BE8" w:rsidRDefault="00BD0371" w:rsidP="003A1121">
            <w:pPr>
              <w:snapToGrid w:val="0"/>
              <w:spacing w:line="240" w:lineRule="atLeast"/>
              <w:rPr>
                <w:rFonts w:ascii="Times New Roman" w:eastAsia="標楷體" w:hAnsi="Times New Roman" w:cs="Times New Roman"/>
                <w:sz w:val="26"/>
                <w:szCs w:val="26"/>
              </w:rPr>
            </w:pPr>
          </w:p>
        </w:tc>
      </w:tr>
      <w:tr w:rsidR="000150D8" w:rsidRPr="00C91BE8" w14:paraId="5C7793F1" w14:textId="77777777" w:rsidTr="00CC6AA1">
        <w:trPr>
          <w:trHeight w:val="770"/>
        </w:trPr>
        <w:tc>
          <w:tcPr>
            <w:tcW w:w="3184" w:type="pct"/>
            <w:gridSpan w:val="2"/>
            <w:shd w:val="clear" w:color="auto" w:fill="auto"/>
          </w:tcPr>
          <w:p w14:paraId="6E7C5579" w14:textId="7EB6DE6F" w:rsidR="001074F8" w:rsidRPr="00CC6AA1" w:rsidDel="00C1363D" w:rsidRDefault="00342A74" w:rsidP="00CC6AA1">
            <w:pPr>
              <w:snapToGrid w:val="0"/>
              <w:spacing w:line="240" w:lineRule="atLeast"/>
              <w:ind w:leftChars="90" w:left="871" w:hangingChars="252" w:hanging="655"/>
              <w:rPr>
                <w:rFonts w:ascii="Times New Roman" w:eastAsia="標楷體" w:hAnsi="Times New Roman" w:cs="Times New Roman"/>
                <w:sz w:val="26"/>
                <w:szCs w:val="26"/>
              </w:rPr>
            </w:pPr>
            <w:r w:rsidRPr="00CC6AA1">
              <w:rPr>
                <w:rFonts w:ascii="Times New Roman" w:hAnsi="Times New Roman" w:cs="Times New Roman"/>
                <w:color w:val="FF0000"/>
                <w:sz w:val="26"/>
                <w:szCs w:val="26"/>
              </w:rPr>
              <w:t>*</w:t>
            </w:r>
            <w:r w:rsidR="001074F8" w:rsidRPr="00CC6AA1">
              <w:rPr>
                <w:rFonts w:ascii="Times New Roman" w:hAnsi="Times New Roman" w:cs="Times New Roman"/>
                <w:color w:val="FF0000"/>
                <w:sz w:val="26"/>
                <w:szCs w:val="26"/>
              </w:rPr>
              <w:t>1.4.</w:t>
            </w:r>
            <w:r w:rsidR="00DE1A17" w:rsidRPr="00CC6AA1">
              <w:rPr>
                <w:rFonts w:ascii="Times New Roman" w:hAnsi="Times New Roman" w:cs="Times New Roman"/>
                <w:color w:val="FF0000"/>
                <w:sz w:val="26"/>
                <w:szCs w:val="26"/>
              </w:rPr>
              <w:t>4</w:t>
            </w:r>
            <w:r w:rsidR="001074F8" w:rsidRPr="00CC6AA1">
              <w:rPr>
                <w:rFonts w:ascii="Times New Roman" w:hAnsi="Times New Roman" w:cs="Times New Roman"/>
                <w:sz w:val="26"/>
                <w:szCs w:val="26"/>
              </w:rPr>
              <w:t xml:space="preserve"> </w:t>
            </w:r>
            <w:r w:rsidR="009B197A" w:rsidRPr="00CC6AA1">
              <w:rPr>
                <w:rFonts w:ascii="Times New Roman" w:hAnsi="Times New Roman" w:cs="Times New Roman"/>
                <w:sz w:val="26"/>
                <w:szCs w:val="26"/>
              </w:rPr>
              <w:t xml:space="preserve">Enclose the layout of production area (from </w:t>
            </w:r>
            <w:r w:rsidR="005D01CA" w:rsidRPr="00CC6AA1">
              <w:rPr>
                <w:rFonts w:ascii="Times New Roman" w:hAnsi="Times New Roman" w:cs="Times New Roman"/>
                <w:sz w:val="26"/>
                <w:szCs w:val="26"/>
              </w:rPr>
              <w:t>weighing</w:t>
            </w:r>
            <w:r w:rsidR="009B197A" w:rsidRPr="00CC6AA1">
              <w:rPr>
                <w:rFonts w:ascii="Times New Roman" w:hAnsi="Times New Roman" w:cs="Times New Roman"/>
                <w:sz w:val="26"/>
                <w:szCs w:val="26"/>
              </w:rPr>
              <w:t xml:space="preserve"> to secondary packaging</w:t>
            </w:r>
            <w:r w:rsidR="00DE1A17" w:rsidRPr="00CC6AA1">
              <w:rPr>
                <w:rFonts w:ascii="Times New Roman" w:hAnsi="Times New Roman" w:cs="Times New Roman"/>
                <w:color w:val="FF0000"/>
                <w:sz w:val="26"/>
                <w:szCs w:val="26"/>
              </w:rPr>
              <w:t xml:space="preserve"> and shall include personnel/material flow, air flow/pressure difference and room cleanness</w:t>
            </w:r>
            <w:r w:rsidR="009B197A" w:rsidRPr="00CC6AA1">
              <w:rPr>
                <w:rFonts w:ascii="Times New Roman" w:hAnsi="Times New Roman" w:cs="Times New Roman"/>
                <w:color w:val="FF0000"/>
                <w:sz w:val="26"/>
                <w:szCs w:val="26"/>
              </w:rPr>
              <w:t>)</w:t>
            </w:r>
            <w:r w:rsidR="00DE1A17" w:rsidRPr="00CC6AA1">
              <w:rPr>
                <w:rFonts w:ascii="Times New Roman" w:hAnsi="Times New Roman" w:cs="Times New Roman"/>
                <w:color w:val="FF0000"/>
                <w:sz w:val="26"/>
                <w:szCs w:val="26"/>
              </w:rPr>
              <w:t xml:space="preserve"> and </w:t>
            </w:r>
            <w:r w:rsidR="00DE1A17">
              <w:rPr>
                <w:rFonts w:ascii="Times New Roman" w:hAnsi="Times New Roman" w:cs="Times New Roman"/>
                <w:color w:val="FF0000"/>
                <w:sz w:val="26"/>
                <w:szCs w:val="26"/>
              </w:rPr>
              <w:t xml:space="preserve">address the area for </w:t>
            </w:r>
            <w:r w:rsidR="00DE1A17" w:rsidRPr="00B53268">
              <w:rPr>
                <w:rFonts w:ascii="Times New Roman" w:hAnsi="Times New Roman" w:cs="Times New Roman"/>
                <w:color w:val="FF0000"/>
                <w:sz w:val="26"/>
                <w:szCs w:val="26"/>
              </w:rPr>
              <w:t>the Dosage form/product/manufacturing process applied in the application</w:t>
            </w:r>
            <w:r w:rsidR="00DE1A17">
              <w:rPr>
                <w:rFonts w:ascii="Times New Roman" w:hAnsi="Times New Roman" w:cs="Times New Roman"/>
                <w:color w:val="FF0000"/>
                <w:sz w:val="26"/>
                <w:szCs w:val="26"/>
              </w:rPr>
              <w:t>.</w:t>
            </w:r>
          </w:p>
        </w:tc>
        <w:tc>
          <w:tcPr>
            <w:tcW w:w="1148" w:type="pct"/>
            <w:shd w:val="clear" w:color="auto" w:fill="auto"/>
            <w:vAlign w:val="center"/>
          </w:tcPr>
          <w:p w14:paraId="32E7FA65" w14:textId="77777777" w:rsidR="001074F8" w:rsidRPr="00CC6AA1" w:rsidRDefault="001074F8"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t>P.</w:t>
            </w:r>
            <w:permStart w:id="1013671500" w:edGrp="everyone"/>
            <w:permEnd w:id="1013671500"/>
          </w:p>
        </w:tc>
        <w:tc>
          <w:tcPr>
            <w:tcW w:w="668" w:type="pct"/>
            <w:shd w:val="clear" w:color="auto" w:fill="auto"/>
          </w:tcPr>
          <w:p w14:paraId="087DC83D"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37A63224" w14:textId="77777777" w:rsidTr="00CC6AA1">
        <w:trPr>
          <w:trHeight w:val="153"/>
        </w:trPr>
        <w:tc>
          <w:tcPr>
            <w:tcW w:w="3184" w:type="pct"/>
            <w:gridSpan w:val="2"/>
            <w:shd w:val="clear" w:color="auto" w:fill="auto"/>
          </w:tcPr>
          <w:p w14:paraId="01C3A68E" w14:textId="488049CD" w:rsidR="001074F8" w:rsidRPr="00CC6AA1" w:rsidRDefault="001074F8" w:rsidP="00CC6AA1">
            <w:pPr>
              <w:snapToGrid w:val="0"/>
              <w:spacing w:line="240" w:lineRule="atLeast"/>
              <w:ind w:left="445" w:hangingChars="171" w:hanging="445"/>
              <w:rPr>
                <w:rFonts w:ascii="Times New Roman" w:eastAsia="標楷體" w:hAnsi="Times New Roman" w:cs="Times New Roman"/>
                <w:sz w:val="26"/>
                <w:szCs w:val="26"/>
              </w:rPr>
            </w:pPr>
            <w:r w:rsidRPr="00CC6AA1">
              <w:rPr>
                <w:rFonts w:ascii="Times New Roman" w:hAnsi="Times New Roman" w:cs="Times New Roman"/>
                <w:sz w:val="26"/>
                <w:szCs w:val="26"/>
              </w:rPr>
              <w:t xml:space="preserve">1.5 </w:t>
            </w:r>
            <w:r w:rsidR="00BD0F66" w:rsidRPr="00CC6AA1">
              <w:rPr>
                <w:rFonts w:ascii="Times New Roman" w:hAnsi="Times New Roman" w:cs="Times New Roman"/>
                <w:sz w:val="26"/>
                <w:szCs w:val="26"/>
              </w:rPr>
              <w:t xml:space="preserve">The approval letter holds by applicant or other </w:t>
            </w:r>
            <w:r w:rsidR="00DE1A17" w:rsidRPr="00B53268">
              <w:rPr>
                <w:rFonts w:ascii="Times New Roman" w:hAnsi="Times New Roman" w:cs="Times New Roman"/>
                <w:color w:val="FF0000"/>
                <w:sz w:val="26"/>
                <w:szCs w:val="26"/>
              </w:rPr>
              <w:t>pharmaceutical compan</w:t>
            </w:r>
            <w:r w:rsidR="00DE1A17">
              <w:rPr>
                <w:rFonts w:ascii="Times New Roman" w:hAnsi="Times New Roman" w:cs="Times New Roman"/>
                <w:color w:val="FF0000"/>
                <w:sz w:val="26"/>
                <w:szCs w:val="26"/>
              </w:rPr>
              <w:t>ies</w:t>
            </w:r>
            <w:r w:rsidR="00BD0F66" w:rsidRPr="00CC6AA1">
              <w:rPr>
                <w:rFonts w:ascii="Times New Roman" w:hAnsi="Times New Roman" w:cs="Times New Roman"/>
                <w:sz w:val="26"/>
                <w:szCs w:val="26"/>
              </w:rPr>
              <w:t>.</w:t>
            </w:r>
          </w:p>
          <w:p w14:paraId="49D95905" w14:textId="4BDC0EEF" w:rsidR="001074F8" w:rsidRPr="00CC6AA1" w:rsidRDefault="00CC6AA1" w:rsidP="003A1121">
            <w:pPr>
              <w:snapToGrid w:val="0"/>
              <w:spacing w:line="240" w:lineRule="atLeast"/>
              <w:ind w:leftChars="99" w:left="540" w:hangingChars="116" w:hanging="302"/>
              <w:rPr>
                <w:rFonts w:ascii="Times New Roman" w:eastAsia="標楷體" w:hAnsi="Times New Roman" w:cs="Times New Roman"/>
                <w:sz w:val="26"/>
                <w:szCs w:val="26"/>
              </w:rPr>
            </w:pPr>
            <w:permStart w:id="1210321711" w:edGrp="everyone"/>
            <w:r w:rsidRPr="00CC6AA1">
              <w:rPr>
                <w:rFonts w:ascii="Times New Roman" w:hAnsi="Times New Roman" w:cs="Times New Roman"/>
                <w:sz w:val="26"/>
                <w:szCs w:val="26"/>
              </w:rPr>
              <w:sym w:font="Webdings" w:char="F063"/>
            </w:r>
            <w:permEnd w:id="1210321711"/>
            <w:r w:rsidR="00BD0F66" w:rsidRPr="00CC6AA1">
              <w:rPr>
                <w:rFonts w:ascii="Times New Roman" w:hAnsi="Times New Roman" w:cs="Times New Roman"/>
                <w:sz w:val="26"/>
                <w:szCs w:val="26"/>
              </w:rPr>
              <w:t>The TFDA issued approval letter holds by applicant already, photocopies</w:t>
            </w:r>
            <w:r w:rsidR="00DE1A17" w:rsidRPr="00CC6AA1">
              <w:rPr>
                <w:rFonts w:ascii="Times New Roman" w:hAnsi="Times New Roman" w:cs="Times New Roman"/>
                <w:color w:val="FF0000"/>
                <w:sz w:val="26"/>
                <w:szCs w:val="26"/>
              </w:rPr>
              <w:t xml:space="preserve"> enclosed.</w:t>
            </w:r>
          </w:p>
          <w:p w14:paraId="323900F1" w14:textId="48D6F6AE" w:rsidR="001074F8" w:rsidRPr="00CC6AA1" w:rsidRDefault="00CC6AA1">
            <w:pPr>
              <w:snapToGrid w:val="0"/>
              <w:spacing w:line="240" w:lineRule="atLeast"/>
              <w:ind w:leftChars="99" w:left="540" w:hangingChars="116" w:hanging="302"/>
              <w:rPr>
                <w:rFonts w:ascii="Times New Roman" w:eastAsia="標楷體" w:hAnsi="Times New Roman" w:cs="Times New Roman"/>
                <w:sz w:val="26"/>
                <w:szCs w:val="26"/>
              </w:rPr>
            </w:pPr>
            <w:permStart w:id="700395587" w:edGrp="everyone"/>
            <w:r w:rsidRPr="00CC6AA1">
              <w:rPr>
                <w:rFonts w:ascii="Times New Roman" w:hAnsi="Times New Roman" w:cs="Times New Roman"/>
                <w:sz w:val="26"/>
                <w:szCs w:val="26"/>
              </w:rPr>
              <w:sym w:font="Webdings" w:char="F063"/>
            </w:r>
            <w:permEnd w:id="700395587"/>
            <w:r w:rsidR="00DE1A17" w:rsidRPr="00CC6AA1">
              <w:rPr>
                <w:rFonts w:ascii="Times New Roman" w:hAnsi="Times New Roman" w:cs="Times New Roman"/>
                <w:color w:val="FF0000"/>
                <w:sz w:val="26"/>
                <w:szCs w:val="26"/>
              </w:rPr>
              <w:t xml:space="preserve">When </w:t>
            </w:r>
            <w:r w:rsidR="00DE1A17" w:rsidRPr="00DE1A17">
              <w:rPr>
                <w:rFonts w:ascii="Times New Roman" w:hAnsi="Times New Roman" w:cs="Times New Roman"/>
                <w:color w:val="FF0000"/>
                <w:sz w:val="26"/>
                <w:szCs w:val="26"/>
              </w:rPr>
              <w:t>applying</w:t>
            </w:r>
            <w:r w:rsidR="00DE1A17" w:rsidRPr="00CC6AA1">
              <w:rPr>
                <w:rFonts w:ascii="Times New Roman" w:hAnsi="Times New Roman" w:cs="Times New Roman"/>
                <w:color w:val="FF0000"/>
                <w:sz w:val="26"/>
                <w:szCs w:val="26"/>
              </w:rPr>
              <w:t xml:space="preserve"> for quote review</w:t>
            </w:r>
            <w:r w:rsidR="00DE1A17">
              <w:rPr>
                <w:rFonts w:ascii="Times New Roman" w:hAnsi="Times New Roman" w:cs="Times New Roman"/>
                <w:color w:val="FF0000"/>
                <w:sz w:val="26"/>
                <w:szCs w:val="26"/>
              </w:rPr>
              <w:t>:</w:t>
            </w:r>
            <w:r w:rsidR="00DE1A17" w:rsidRPr="00CC6AA1">
              <w:rPr>
                <w:rFonts w:ascii="Times New Roman" w:hAnsi="Times New Roman" w:cs="Times New Roman"/>
                <w:color w:val="FF0000"/>
                <w:sz w:val="26"/>
                <w:szCs w:val="26"/>
              </w:rPr>
              <w:t xml:space="preserve"> </w:t>
            </w:r>
            <w:r w:rsidR="00BD0F66" w:rsidRPr="00CC6AA1">
              <w:rPr>
                <w:rFonts w:ascii="Times New Roman" w:hAnsi="Times New Roman" w:cs="Times New Roman"/>
                <w:sz w:val="26"/>
                <w:szCs w:val="26"/>
              </w:rPr>
              <w:t xml:space="preserve">The TFDA-issued approval letter holds </w:t>
            </w:r>
            <w:r w:rsidR="00DE1A17" w:rsidRPr="00B53268">
              <w:rPr>
                <w:rFonts w:ascii="Times New Roman" w:hAnsi="Times New Roman" w:cs="Times New Roman"/>
                <w:sz w:val="26"/>
                <w:szCs w:val="26"/>
              </w:rPr>
              <w:t xml:space="preserve">by </w:t>
            </w:r>
            <w:r w:rsidR="00DE1A17" w:rsidRPr="00CC6AA1">
              <w:rPr>
                <w:rFonts w:ascii="Times New Roman" w:hAnsi="Times New Roman" w:cs="Times New Roman"/>
                <w:color w:val="FF0000"/>
                <w:sz w:val="26"/>
                <w:szCs w:val="26"/>
              </w:rPr>
              <w:t>applicant or</w:t>
            </w:r>
            <w:r w:rsidR="00DE1A17">
              <w:rPr>
                <w:rFonts w:ascii="Times New Roman" w:hAnsi="Times New Roman" w:cs="Times New Roman"/>
                <w:sz w:val="26"/>
                <w:szCs w:val="26"/>
              </w:rPr>
              <w:t xml:space="preserve"> </w:t>
            </w:r>
            <w:r w:rsidR="00BD0F66" w:rsidRPr="00CC6AA1">
              <w:rPr>
                <w:rFonts w:ascii="Times New Roman" w:hAnsi="Times New Roman" w:cs="Times New Roman"/>
                <w:sz w:val="26"/>
                <w:szCs w:val="26"/>
              </w:rPr>
              <w:t xml:space="preserve">other </w:t>
            </w:r>
            <w:r w:rsidR="00DE1A17" w:rsidRPr="00B53268">
              <w:rPr>
                <w:rFonts w:ascii="Times New Roman" w:hAnsi="Times New Roman" w:cs="Times New Roman"/>
                <w:color w:val="FF0000"/>
                <w:sz w:val="26"/>
                <w:szCs w:val="26"/>
              </w:rPr>
              <w:t>compan</w:t>
            </w:r>
            <w:r w:rsidR="00DE1A17">
              <w:rPr>
                <w:rFonts w:ascii="Times New Roman" w:hAnsi="Times New Roman" w:cs="Times New Roman"/>
                <w:color w:val="FF0000"/>
                <w:sz w:val="26"/>
                <w:szCs w:val="26"/>
              </w:rPr>
              <w:t>ies</w:t>
            </w:r>
            <w:r w:rsidR="00BD0F66" w:rsidRPr="00CC6AA1">
              <w:rPr>
                <w:rFonts w:ascii="Times New Roman" w:hAnsi="Times New Roman" w:cs="Times New Roman"/>
                <w:sz w:val="26"/>
                <w:szCs w:val="26"/>
              </w:rPr>
              <w:t>, photocopies</w:t>
            </w:r>
            <w:r w:rsidR="00DE1A17">
              <w:rPr>
                <w:rFonts w:ascii="Times New Roman" w:hAnsi="Times New Roman" w:cs="Times New Roman"/>
                <w:sz w:val="26"/>
                <w:szCs w:val="26"/>
              </w:rPr>
              <w:t xml:space="preserve"> </w:t>
            </w:r>
            <w:r w:rsidR="00DE1A17" w:rsidRPr="00B53268">
              <w:rPr>
                <w:rFonts w:ascii="Times New Roman" w:hAnsi="Times New Roman" w:cs="Times New Roman"/>
                <w:color w:val="FF0000"/>
                <w:sz w:val="26"/>
                <w:szCs w:val="26"/>
              </w:rPr>
              <w:t>enclosed</w:t>
            </w:r>
            <w:r w:rsidR="00BD0F66" w:rsidRPr="00CC6AA1">
              <w:rPr>
                <w:rFonts w:ascii="Times New Roman" w:hAnsi="Times New Roman" w:cs="Times New Roman"/>
                <w:sz w:val="26"/>
                <w:szCs w:val="26"/>
              </w:rPr>
              <w:t>.</w:t>
            </w:r>
          </w:p>
        </w:tc>
        <w:tc>
          <w:tcPr>
            <w:tcW w:w="1148" w:type="pct"/>
            <w:shd w:val="clear" w:color="auto" w:fill="auto"/>
            <w:vAlign w:val="center"/>
          </w:tcPr>
          <w:p w14:paraId="4FE5EC26" w14:textId="77777777" w:rsidR="001074F8" w:rsidRPr="00CC6AA1" w:rsidRDefault="001074F8" w:rsidP="003A1121">
            <w:pPr>
              <w:snapToGrid w:val="0"/>
              <w:spacing w:line="240" w:lineRule="atLeast"/>
              <w:jc w:val="both"/>
              <w:rPr>
                <w:rFonts w:ascii="Times New Roman" w:eastAsia="標楷體" w:hAnsi="Times New Roman" w:cs="Times New Roman"/>
                <w:sz w:val="26"/>
                <w:szCs w:val="26"/>
              </w:rPr>
            </w:pPr>
          </w:p>
          <w:p w14:paraId="42A15C66" w14:textId="77777777" w:rsidR="001074F8" w:rsidRPr="00CC6AA1" w:rsidRDefault="001074F8"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t>P.</w:t>
            </w:r>
            <w:permStart w:id="805403073" w:edGrp="everyone"/>
            <w:permEnd w:id="805403073"/>
          </w:p>
        </w:tc>
        <w:tc>
          <w:tcPr>
            <w:tcW w:w="668" w:type="pct"/>
            <w:shd w:val="clear" w:color="auto" w:fill="auto"/>
          </w:tcPr>
          <w:p w14:paraId="436292CA"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19F60225" w14:textId="77777777" w:rsidTr="00CC6AA1">
        <w:trPr>
          <w:trHeight w:val="380"/>
        </w:trPr>
        <w:tc>
          <w:tcPr>
            <w:tcW w:w="3184" w:type="pct"/>
            <w:gridSpan w:val="2"/>
            <w:shd w:val="clear" w:color="auto" w:fill="auto"/>
          </w:tcPr>
          <w:p w14:paraId="7DDE51FC" w14:textId="77777777" w:rsidR="001074F8" w:rsidRPr="00CC6AA1" w:rsidDel="00950C56" w:rsidRDefault="001074F8"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t xml:space="preserve">1.6 Overview of the </w:t>
            </w:r>
            <w:r w:rsidR="00BD0F66" w:rsidRPr="00CC6AA1">
              <w:rPr>
                <w:rFonts w:ascii="Times New Roman" w:hAnsi="Times New Roman" w:cs="Times New Roman"/>
                <w:sz w:val="26"/>
                <w:szCs w:val="26"/>
              </w:rPr>
              <w:t>manufacturing site</w:t>
            </w:r>
          </w:p>
        </w:tc>
        <w:tc>
          <w:tcPr>
            <w:tcW w:w="1148" w:type="pct"/>
            <w:shd w:val="clear" w:color="auto" w:fill="auto"/>
            <w:vAlign w:val="center"/>
          </w:tcPr>
          <w:p w14:paraId="54FC389E" w14:textId="77777777" w:rsidR="001074F8" w:rsidRPr="00CC6AA1" w:rsidDel="00950C56" w:rsidRDefault="001074F8" w:rsidP="003A1121">
            <w:pPr>
              <w:snapToGrid w:val="0"/>
              <w:spacing w:line="240" w:lineRule="atLeast"/>
              <w:jc w:val="both"/>
              <w:rPr>
                <w:rFonts w:ascii="Times New Roman" w:eastAsia="標楷體" w:hAnsi="Times New Roman" w:cs="Times New Roman"/>
                <w:sz w:val="26"/>
                <w:szCs w:val="26"/>
              </w:rPr>
            </w:pPr>
          </w:p>
        </w:tc>
        <w:tc>
          <w:tcPr>
            <w:tcW w:w="668" w:type="pct"/>
            <w:shd w:val="clear" w:color="auto" w:fill="auto"/>
          </w:tcPr>
          <w:p w14:paraId="6B14D9D7"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35EB3B9F" w14:textId="77777777" w:rsidTr="00CC6AA1">
        <w:trPr>
          <w:trHeight w:val="470"/>
        </w:trPr>
        <w:tc>
          <w:tcPr>
            <w:tcW w:w="3184" w:type="pct"/>
            <w:gridSpan w:val="2"/>
            <w:shd w:val="clear" w:color="auto" w:fill="auto"/>
          </w:tcPr>
          <w:p w14:paraId="0DBD14CB" w14:textId="4EA3F3E9" w:rsidR="001074F8" w:rsidRPr="00CC6AA1" w:rsidRDefault="001074F8" w:rsidP="00CC6AA1">
            <w:pPr>
              <w:snapToGrid w:val="0"/>
              <w:spacing w:line="240" w:lineRule="atLeast"/>
              <w:ind w:leftChars="126" w:left="869" w:hangingChars="218" w:hanging="567"/>
              <w:jc w:val="both"/>
              <w:rPr>
                <w:rFonts w:ascii="Times New Roman" w:eastAsia="標楷體" w:hAnsi="Times New Roman" w:cs="Times New Roman"/>
                <w:sz w:val="26"/>
                <w:szCs w:val="26"/>
              </w:rPr>
            </w:pPr>
            <w:r w:rsidRPr="00CC6AA1">
              <w:rPr>
                <w:rFonts w:ascii="Times New Roman" w:hAnsi="Times New Roman" w:cs="Times New Roman"/>
                <w:sz w:val="26"/>
                <w:szCs w:val="26"/>
              </w:rPr>
              <w:t>1.6.1Briefly describe the premises (area, location, surroundings)</w:t>
            </w:r>
          </w:p>
        </w:tc>
        <w:tc>
          <w:tcPr>
            <w:tcW w:w="1148" w:type="pct"/>
            <w:shd w:val="clear" w:color="auto" w:fill="auto"/>
            <w:vAlign w:val="center"/>
          </w:tcPr>
          <w:p w14:paraId="29D370EF" w14:textId="77777777" w:rsidR="001074F8" w:rsidRPr="00CC6AA1" w:rsidDel="00985D42" w:rsidRDefault="001074F8"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t>P.</w:t>
            </w:r>
            <w:permStart w:id="161896760" w:edGrp="everyone"/>
            <w:permEnd w:id="161896760"/>
          </w:p>
        </w:tc>
        <w:tc>
          <w:tcPr>
            <w:tcW w:w="668" w:type="pct"/>
            <w:shd w:val="clear" w:color="auto" w:fill="auto"/>
          </w:tcPr>
          <w:p w14:paraId="2FA05BB7"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76886526" w14:textId="77777777" w:rsidTr="00CC6AA1">
        <w:trPr>
          <w:trHeight w:val="410"/>
        </w:trPr>
        <w:tc>
          <w:tcPr>
            <w:tcW w:w="3184" w:type="pct"/>
            <w:gridSpan w:val="2"/>
            <w:shd w:val="clear" w:color="auto" w:fill="auto"/>
          </w:tcPr>
          <w:p w14:paraId="1C5B08D2" w14:textId="29A3DADB" w:rsidR="001074F8" w:rsidRPr="00CC6AA1" w:rsidRDefault="001074F8" w:rsidP="00CC6AA1">
            <w:pPr>
              <w:snapToGrid w:val="0"/>
              <w:spacing w:line="240" w:lineRule="atLeast"/>
              <w:ind w:leftChars="126" w:left="869" w:hangingChars="218" w:hanging="567"/>
              <w:jc w:val="both"/>
              <w:rPr>
                <w:rFonts w:ascii="Times New Roman" w:eastAsia="標楷體" w:hAnsi="Times New Roman" w:cs="Times New Roman"/>
                <w:sz w:val="26"/>
                <w:szCs w:val="26"/>
              </w:rPr>
            </w:pPr>
            <w:r w:rsidRPr="00CC6AA1">
              <w:rPr>
                <w:rFonts w:ascii="Times New Roman" w:hAnsi="Times New Roman" w:cs="Times New Roman"/>
                <w:sz w:val="26"/>
                <w:szCs w:val="26"/>
              </w:rPr>
              <w:t>1.6.2</w:t>
            </w:r>
            <w:r w:rsidR="00BD0F66" w:rsidRPr="00CC6AA1">
              <w:rPr>
                <w:rFonts w:ascii="Times New Roman" w:hAnsi="Times New Roman" w:cs="Times New Roman"/>
                <w:sz w:val="26"/>
                <w:szCs w:val="26"/>
              </w:rPr>
              <w:t xml:space="preserve">Site </w:t>
            </w:r>
            <w:r w:rsidRPr="00CC6AA1">
              <w:rPr>
                <w:rFonts w:ascii="Times New Roman" w:hAnsi="Times New Roman" w:cs="Times New Roman"/>
                <w:sz w:val="26"/>
                <w:szCs w:val="26"/>
              </w:rPr>
              <w:t xml:space="preserve">layout, with indication of purposes of respective buildings </w:t>
            </w:r>
            <w:r w:rsidR="00DE1A17" w:rsidRPr="00CC6AA1">
              <w:rPr>
                <w:rFonts w:ascii="Times New Roman" w:hAnsi="Times New Roman" w:cs="Times New Roman"/>
                <w:color w:val="FF0000"/>
                <w:sz w:val="26"/>
                <w:szCs w:val="26"/>
              </w:rPr>
              <w:t>and each floor</w:t>
            </w:r>
            <w:r w:rsidR="00DE1A17">
              <w:rPr>
                <w:rFonts w:ascii="Times New Roman" w:hAnsi="Times New Roman" w:cs="Times New Roman"/>
                <w:sz w:val="26"/>
                <w:szCs w:val="26"/>
              </w:rPr>
              <w:t xml:space="preserve"> </w:t>
            </w:r>
            <w:r w:rsidR="00BD0F66" w:rsidRPr="00CC6AA1">
              <w:rPr>
                <w:rFonts w:ascii="Times New Roman" w:hAnsi="Times New Roman" w:cs="Times New Roman"/>
                <w:sz w:val="26"/>
                <w:szCs w:val="26"/>
              </w:rPr>
              <w:t>in the site</w:t>
            </w:r>
            <w:r w:rsidR="00DE1A17">
              <w:rPr>
                <w:rFonts w:ascii="Times New Roman" w:hAnsi="Times New Roman" w:cs="Times New Roman"/>
                <w:sz w:val="26"/>
                <w:szCs w:val="26"/>
              </w:rPr>
              <w:t xml:space="preserve">. </w:t>
            </w:r>
            <w:r w:rsidR="00853A95">
              <w:rPr>
                <w:rFonts w:ascii="Times New Roman" w:hAnsi="Times New Roman" w:cs="Times New Roman"/>
                <w:color w:val="FF0000"/>
                <w:sz w:val="26"/>
                <w:szCs w:val="26"/>
              </w:rPr>
              <w:t xml:space="preserve">Address the </w:t>
            </w:r>
            <w:r w:rsidR="00853A95" w:rsidRPr="00CC6AA1">
              <w:rPr>
                <w:rFonts w:ascii="Times New Roman" w:hAnsi="Times New Roman" w:cs="Times New Roman"/>
                <w:color w:val="FF0000"/>
                <w:sz w:val="26"/>
                <w:szCs w:val="26"/>
              </w:rPr>
              <w:t xml:space="preserve">buildings </w:t>
            </w:r>
            <w:r w:rsidR="00853A95" w:rsidRPr="00853A95">
              <w:rPr>
                <w:rFonts w:ascii="Times New Roman" w:hAnsi="Times New Roman" w:cs="Times New Roman"/>
                <w:color w:val="FF0000"/>
                <w:sz w:val="26"/>
                <w:szCs w:val="26"/>
              </w:rPr>
              <w:t>a</w:t>
            </w:r>
            <w:r w:rsidR="00853A95" w:rsidRPr="00B53268">
              <w:rPr>
                <w:rFonts w:ascii="Times New Roman" w:hAnsi="Times New Roman" w:cs="Times New Roman"/>
                <w:color w:val="FF0000"/>
                <w:sz w:val="26"/>
                <w:szCs w:val="26"/>
              </w:rPr>
              <w:t>nd floor</w:t>
            </w:r>
            <w:r w:rsidR="00853A95">
              <w:rPr>
                <w:rFonts w:ascii="Times New Roman" w:hAnsi="Times New Roman" w:cs="Times New Roman"/>
                <w:color w:val="FF0000"/>
                <w:sz w:val="26"/>
                <w:szCs w:val="26"/>
              </w:rPr>
              <w:t xml:space="preserve">s for </w:t>
            </w:r>
            <w:r w:rsidR="00853A95" w:rsidRPr="00B53268">
              <w:rPr>
                <w:rFonts w:ascii="Times New Roman" w:hAnsi="Times New Roman" w:cs="Times New Roman"/>
                <w:color w:val="FF0000"/>
                <w:sz w:val="26"/>
                <w:szCs w:val="26"/>
              </w:rPr>
              <w:t>the Dosage form/product/manufacturing process applied in the application</w:t>
            </w:r>
            <w:r w:rsidR="00853A95">
              <w:rPr>
                <w:rFonts w:ascii="Times New Roman" w:hAnsi="Times New Roman" w:cs="Times New Roman"/>
                <w:color w:val="FF0000"/>
                <w:sz w:val="26"/>
                <w:szCs w:val="26"/>
              </w:rPr>
              <w:t>.</w:t>
            </w:r>
          </w:p>
        </w:tc>
        <w:tc>
          <w:tcPr>
            <w:tcW w:w="1148" w:type="pct"/>
            <w:shd w:val="clear" w:color="auto" w:fill="auto"/>
            <w:vAlign w:val="center"/>
          </w:tcPr>
          <w:p w14:paraId="6B6E33C2" w14:textId="77777777" w:rsidR="001074F8" w:rsidRPr="00CC6AA1" w:rsidDel="00985D42" w:rsidRDefault="001074F8"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t>P.</w:t>
            </w:r>
            <w:permStart w:id="1610115474" w:edGrp="everyone"/>
            <w:permEnd w:id="1610115474"/>
          </w:p>
        </w:tc>
        <w:tc>
          <w:tcPr>
            <w:tcW w:w="668" w:type="pct"/>
            <w:shd w:val="clear" w:color="auto" w:fill="auto"/>
          </w:tcPr>
          <w:p w14:paraId="7DC480A6"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524649CD" w14:textId="77777777" w:rsidTr="00CC6AA1">
        <w:trPr>
          <w:trHeight w:val="350"/>
        </w:trPr>
        <w:tc>
          <w:tcPr>
            <w:tcW w:w="3184" w:type="pct"/>
            <w:gridSpan w:val="2"/>
            <w:shd w:val="clear" w:color="auto" w:fill="auto"/>
          </w:tcPr>
          <w:p w14:paraId="699D64F4" w14:textId="0E0FDC0E" w:rsidR="001074F8" w:rsidRPr="00CC6AA1" w:rsidRDefault="001074F8" w:rsidP="00CC6AA1">
            <w:pPr>
              <w:snapToGrid w:val="0"/>
              <w:spacing w:line="240" w:lineRule="atLeast"/>
              <w:ind w:leftChars="126" w:left="869" w:hangingChars="218" w:hanging="567"/>
              <w:jc w:val="both"/>
              <w:rPr>
                <w:rFonts w:ascii="Times New Roman" w:eastAsia="標楷體" w:hAnsi="Times New Roman" w:cs="Times New Roman"/>
                <w:sz w:val="26"/>
                <w:szCs w:val="26"/>
              </w:rPr>
            </w:pPr>
            <w:r w:rsidRPr="00CC6AA1">
              <w:rPr>
                <w:rFonts w:ascii="Times New Roman" w:hAnsi="Times New Roman" w:cs="Times New Roman"/>
                <w:sz w:val="26"/>
                <w:szCs w:val="26"/>
              </w:rPr>
              <w:t xml:space="preserve">1.6.3 </w:t>
            </w:r>
            <w:r w:rsidR="00BD0F66" w:rsidRPr="00CC6AA1">
              <w:rPr>
                <w:rFonts w:ascii="Times New Roman" w:hAnsi="Times New Roman" w:cs="Times New Roman"/>
                <w:sz w:val="26"/>
                <w:szCs w:val="26"/>
              </w:rPr>
              <w:t xml:space="preserve">Describe whether the </w:t>
            </w:r>
            <w:r w:rsidR="00015EA5" w:rsidRPr="00CC6AA1">
              <w:rPr>
                <w:rFonts w:ascii="Times New Roman" w:hAnsi="Times New Roman" w:cs="Times New Roman"/>
                <w:sz w:val="26"/>
                <w:szCs w:val="26"/>
              </w:rPr>
              <w:t>outsourced activities</w:t>
            </w:r>
            <w:r w:rsidR="00BD0F66" w:rsidRPr="00CC6AA1">
              <w:rPr>
                <w:rFonts w:ascii="Times New Roman" w:hAnsi="Times New Roman" w:cs="Times New Roman"/>
                <w:sz w:val="26"/>
                <w:szCs w:val="26"/>
              </w:rPr>
              <w:t xml:space="preserve"> and the contract meet the regulations in PIC/S GMP, Chapter 7.</w:t>
            </w:r>
          </w:p>
        </w:tc>
        <w:tc>
          <w:tcPr>
            <w:tcW w:w="1148" w:type="pct"/>
            <w:shd w:val="clear" w:color="auto" w:fill="auto"/>
            <w:vAlign w:val="center"/>
          </w:tcPr>
          <w:p w14:paraId="5636D21C" w14:textId="77777777" w:rsidR="001074F8" w:rsidRPr="00CC6AA1" w:rsidDel="00985D42" w:rsidRDefault="001074F8"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t>P.</w:t>
            </w:r>
            <w:permStart w:id="152992329" w:edGrp="everyone"/>
            <w:permEnd w:id="152992329"/>
          </w:p>
        </w:tc>
        <w:tc>
          <w:tcPr>
            <w:tcW w:w="668" w:type="pct"/>
            <w:shd w:val="clear" w:color="auto" w:fill="auto"/>
          </w:tcPr>
          <w:p w14:paraId="1027647A"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0207263E" w14:textId="77777777" w:rsidTr="00CC6AA1">
        <w:trPr>
          <w:trHeight w:val="284"/>
        </w:trPr>
        <w:tc>
          <w:tcPr>
            <w:tcW w:w="3184" w:type="pct"/>
            <w:gridSpan w:val="2"/>
            <w:shd w:val="clear" w:color="auto" w:fill="auto"/>
          </w:tcPr>
          <w:p w14:paraId="6D8A2120" w14:textId="1179BD0F" w:rsidR="001074F8" w:rsidRPr="00CC6AA1" w:rsidRDefault="001074F8" w:rsidP="00CC6AA1">
            <w:pPr>
              <w:snapToGrid w:val="0"/>
              <w:spacing w:line="240" w:lineRule="atLeast"/>
              <w:ind w:left="445" w:hangingChars="171" w:hanging="445"/>
              <w:rPr>
                <w:rFonts w:ascii="Times New Roman" w:eastAsia="標楷體" w:hAnsi="Times New Roman" w:cs="Times New Roman"/>
                <w:b/>
                <w:sz w:val="26"/>
                <w:szCs w:val="26"/>
                <w:u w:val="single"/>
              </w:rPr>
            </w:pPr>
            <w:r w:rsidRPr="00CC6AA1">
              <w:rPr>
                <w:rFonts w:ascii="Times New Roman" w:hAnsi="Times New Roman" w:cs="Times New Roman"/>
                <w:sz w:val="26"/>
                <w:szCs w:val="26"/>
              </w:rPr>
              <w:t xml:space="preserve">1.7 </w:t>
            </w:r>
            <w:r w:rsidR="007E19C2" w:rsidRPr="00CC6AA1">
              <w:rPr>
                <w:rFonts w:ascii="Times New Roman" w:hAnsi="Times New Roman" w:cs="Times New Roman"/>
                <w:sz w:val="26"/>
                <w:szCs w:val="26"/>
              </w:rPr>
              <w:t xml:space="preserve">Manufacturing </w:t>
            </w:r>
            <w:r w:rsidR="00853A95" w:rsidRPr="00CC6AA1">
              <w:rPr>
                <w:rFonts w:ascii="Times New Roman" w:hAnsi="Times New Roman" w:cs="Times New Roman"/>
                <w:color w:val="FF0000"/>
                <w:sz w:val="26"/>
                <w:szCs w:val="26"/>
              </w:rPr>
              <w:t>activity</w:t>
            </w:r>
            <w:r w:rsidR="00853A95" w:rsidRPr="00CC6AA1">
              <w:rPr>
                <w:rFonts w:ascii="Times New Roman" w:hAnsi="Times New Roman" w:cs="Times New Roman"/>
                <w:sz w:val="26"/>
                <w:szCs w:val="26"/>
              </w:rPr>
              <w:t xml:space="preserve"> </w:t>
            </w:r>
            <w:r w:rsidRPr="00CC6AA1">
              <w:rPr>
                <w:rFonts w:ascii="Times New Roman" w:hAnsi="Times New Roman" w:cs="Times New Roman"/>
                <w:sz w:val="26"/>
                <w:szCs w:val="26"/>
              </w:rPr>
              <w:t xml:space="preserve">at the </w:t>
            </w:r>
            <w:r w:rsidR="00A1416C" w:rsidRPr="00CC6AA1">
              <w:rPr>
                <w:rFonts w:ascii="Times New Roman" w:hAnsi="Times New Roman" w:cs="Times New Roman"/>
                <w:sz w:val="26"/>
                <w:szCs w:val="26"/>
              </w:rPr>
              <w:t xml:space="preserve">site </w:t>
            </w:r>
            <w:r w:rsidRPr="00CC6AA1">
              <w:rPr>
                <w:rFonts w:ascii="Times New Roman" w:hAnsi="Times New Roman" w:cs="Times New Roman"/>
                <w:sz w:val="26"/>
                <w:szCs w:val="26"/>
              </w:rPr>
              <w:t xml:space="preserve">approved by the competent authority in the </w:t>
            </w:r>
            <w:r w:rsidR="007E19C2" w:rsidRPr="00CC6AA1">
              <w:rPr>
                <w:rFonts w:ascii="Times New Roman" w:hAnsi="Times New Roman" w:cs="Times New Roman"/>
                <w:sz w:val="26"/>
                <w:szCs w:val="26"/>
              </w:rPr>
              <w:t xml:space="preserve">original </w:t>
            </w:r>
            <w:r w:rsidRPr="00CC6AA1">
              <w:rPr>
                <w:rFonts w:ascii="Times New Roman" w:hAnsi="Times New Roman" w:cs="Times New Roman"/>
                <w:sz w:val="26"/>
                <w:szCs w:val="26"/>
              </w:rPr>
              <w:t>country (</w:t>
            </w:r>
            <w:r w:rsidRPr="00CC6AA1">
              <w:rPr>
                <w:rFonts w:ascii="Times New Roman" w:hAnsi="Times New Roman" w:cs="Times New Roman"/>
                <w:b/>
                <w:sz w:val="26"/>
                <w:szCs w:val="26"/>
                <w:u w:val="single"/>
              </w:rPr>
              <w:t>photocopy of the official document</w:t>
            </w:r>
            <w:r w:rsidRPr="00CC6AA1">
              <w:rPr>
                <w:rFonts w:ascii="Times New Roman" w:hAnsi="Times New Roman" w:cs="Times New Roman"/>
                <w:sz w:val="26"/>
                <w:szCs w:val="26"/>
              </w:rPr>
              <w:t>)</w:t>
            </w:r>
          </w:p>
        </w:tc>
        <w:tc>
          <w:tcPr>
            <w:tcW w:w="1148" w:type="pct"/>
            <w:shd w:val="clear" w:color="auto" w:fill="auto"/>
            <w:vAlign w:val="center"/>
          </w:tcPr>
          <w:p w14:paraId="2D2F1A71" w14:textId="77777777" w:rsidR="001074F8" w:rsidRPr="00CC6AA1" w:rsidRDefault="001074F8"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t>P.</w:t>
            </w:r>
            <w:permStart w:id="298255967" w:edGrp="everyone"/>
            <w:permEnd w:id="298255967"/>
          </w:p>
        </w:tc>
        <w:tc>
          <w:tcPr>
            <w:tcW w:w="668" w:type="pct"/>
            <w:shd w:val="clear" w:color="auto" w:fill="auto"/>
          </w:tcPr>
          <w:p w14:paraId="03161A9A"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4A895152" w14:textId="77777777" w:rsidTr="00CC6AA1">
        <w:trPr>
          <w:trHeight w:val="390"/>
        </w:trPr>
        <w:tc>
          <w:tcPr>
            <w:tcW w:w="3184" w:type="pct"/>
            <w:gridSpan w:val="2"/>
            <w:shd w:val="clear" w:color="auto" w:fill="auto"/>
          </w:tcPr>
          <w:p w14:paraId="6752D704" w14:textId="0656B63B" w:rsidR="001074F8" w:rsidRPr="00CC6AA1" w:rsidDel="00950C56" w:rsidRDefault="007A60AC"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t>*</w:t>
            </w:r>
            <w:r w:rsidR="001074F8" w:rsidRPr="00CC6AA1">
              <w:rPr>
                <w:rFonts w:ascii="Times New Roman" w:hAnsi="Times New Roman" w:cs="Times New Roman"/>
                <w:sz w:val="26"/>
                <w:szCs w:val="26"/>
              </w:rPr>
              <w:t xml:space="preserve">1.8 </w:t>
            </w:r>
            <w:r w:rsidR="007E19C2" w:rsidRPr="00CC6AA1">
              <w:rPr>
                <w:rFonts w:ascii="Times New Roman" w:hAnsi="Times New Roman" w:cs="Times New Roman"/>
                <w:sz w:val="26"/>
                <w:szCs w:val="26"/>
              </w:rPr>
              <w:t xml:space="preserve">Description of the all </w:t>
            </w:r>
            <w:r w:rsidR="001074F8" w:rsidRPr="00CC6AA1">
              <w:rPr>
                <w:rFonts w:ascii="Times New Roman" w:hAnsi="Times New Roman" w:cs="Times New Roman"/>
                <w:sz w:val="26"/>
                <w:szCs w:val="26"/>
              </w:rPr>
              <w:t>production</w:t>
            </w:r>
            <w:r w:rsidR="007E19C2" w:rsidRPr="00CC6AA1">
              <w:rPr>
                <w:rFonts w:ascii="Times New Roman" w:hAnsi="Times New Roman" w:cs="Times New Roman"/>
                <w:sz w:val="26"/>
                <w:szCs w:val="26"/>
              </w:rPr>
              <w:t xml:space="preserve"> </w:t>
            </w:r>
            <w:r w:rsidR="00853A95" w:rsidRPr="00CC6AA1">
              <w:rPr>
                <w:rFonts w:ascii="Times New Roman" w:hAnsi="Times New Roman" w:cs="Times New Roman"/>
                <w:color w:val="FF0000"/>
                <w:sz w:val="26"/>
                <w:szCs w:val="26"/>
              </w:rPr>
              <w:t>activity</w:t>
            </w:r>
            <w:r w:rsidR="00853A95">
              <w:rPr>
                <w:rFonts w:ascii="Times New Roman" w:hAnsi="Times New Roman" w:cs="Times New Roman"/>
                <w:color w:val="FF0000"/>
                <w:sz w:val="26"/>
                <w:szCs w:val="26"/>
              </w:rPr>
              <w:t xml:space="preserve"> </w:t>
            </w:r>
            <w:r w:rsidR="007E19C2" w:rsidRPr="00CC6AA1">
              <w:rPr>
                <w:rFonts w:ascii="Times New Roman" w:hAnsi="Times New Roman" w:cs="Times New Roman"/>
                <w:sz w:val="26"/>
                <w:szCs w:val="26"/>
              </w:rPr>
              <w:t>in the site</w:t>
            </w:r>
          </w:p>
        </w:tc>
        <w:tc>
          <w:tcPr>
            <w:tcW w:w="1148" w:type="pct"/>
            <w:shd w:val="clear" w:color="auto" w:fill="auto"/>
            <w:vAlign w:val="center"/>
          </w:tcPr>
          <w:p w14:paraId="700F91A8" w14:textId="77777777" w:rsidR="001074F8" w:rsidRPr="00CC6AA1" w:rsidDel="00950C56" w:rsidRDefault="001074F8" w:rsidP="003A1121">
            <w:pPr>
              <w:snapToGrid w:val="0"/>
              <w:spacing w:line="240" w:lineRule="atLeast"/>
              <w:jc w:val="both"/>
              <w:rPr>
                <w:rFonts w:ascii="Times New Roman" w:eastAsia="標楷體" w:hAnsi="Times New Roman" w:cs="Times New Roman"/>
                <w:sz w:val="26"/>
                <w:szCs w:val="26"/>
              </w:rPr>
            </w:pPr>
          </w:p>
        </w:tc>
        <w:tc>
          <w:tcPr>
            <w:tcW w:w="668" w:type="pct"/>
            <w:shd w:val="clear" w:color="auto" w:fill="auto"/>
          </w:tcPr>
          <w:p w14:paraId="2053D118"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4702C82B" w14:textId="77777777" w:rsidTr="00CC6AA1">
        <w:trPr>
          <w:trHeight w:val="1240"/>
        </w:trPr>
        <w:tc>
          <w:tcPr>
            <w:tcW w:w="3184" w:type="pct"/>
            <w:gridSpan w:val="2"/>
            <w:shd w:val="clear" w:color="auto" w:fill="auto"/>
          </w:tcPr>
          <w:p w14:paraId="11019B32" w14:textId="488D489B" w:rsidR="001074F8" w:rsidRPr="00CC6AA1" w:rsidRDefault="007A60AC">
            <w:pPr>
              <w:snapToGrid w:val="0"/>
              <w:spacing w:line="240" w:lineRule="atLeast"/>
              <w:ind w:leftChars="119" w:left="897" w:hangingChars="235" w:hanging="611"/>
              <w:rPr>
                <w:rFonts w:ascii="Times New Roman" w:eastAsia="標楷體" w:hAnsi="Times New Roman" w:cs="Times New Roman"/>
                <w:sz w:val="26"/>
                <w:szCs w:val="26"/>
              </w:rPr>
            </w:pPr>
            <w:r w:rsidRPr="00CC6AA1">
              <w:rPr>
                <w:rFonts w:ascii="Times New Roman" w:hAnsi="Times New Roman" w:cs="Times New Roman"/>
                <w:sz w:val="26"/>
                <w:szCs w:val="26"/>
              </w:rPr>
              <w:t>*</w:t>
            </w:r>
            <w:r w:rsidR="001074F8" w:rsidRPr="00CC6AA1">
              <w:rPr>
                <w:rFonts w:ascii="Times New Roman" w:hAnsi="Times New Roman" w:cs="Times New Roman"/>
                <w:sz w:val="26"/>
                <w:szCs w:val="26"/>
              </w:rPr>
              <w:t xml:space="preserve">1.8.1 </w:t>
            </w:r>
            <w:r w:rsidR="007E19C2" w:rsidRPr="00CC6AA1">
              <w:rPr>
                <w:rFonts w:ascii="Times New Roman" w:hAnsi="Times New Roman" w:cs="Times New Roman"/>
                <w:sz w:val="26"/>
                <w:szCs w:val="26"/>
              </w:rPr>
              <w:t xml:space="preserve">List the products </w:t>
            </w:r>
            <w:r w:rsidR="00853A95" w:rsidRPr="00CC6AA1">
              <w:rPr>
                <w:rFonts w:ascii="Times New Roman" w:hAnsi="Times New Roman" w:cs="Times New Roman"/>
                <w:color w:val="FF0000"/>
                <w:sz w:val="26"/>
                <w:szCs w:val="26"/>
              </w:rPr>
              <w:t>currently</w:t>
            </w:r>
            <w:r w:rsidR="00853A95" w:rsidRPr="00CC6AA1">
              <w:rPr>
                <w:rFonts w:ascii="Times New Roman" w:hAnsi="Times New Roman" w:cs="Times New Roman"/>
                <w:sz w:val="26"/>
                <w:szCs w:val="26"/>
              </w:rPr>
              <w:t xml:space="preserve"> </w:t>
            </w:r>
            <w:r w:rsidR="007E19C2" w:rsidRPr="00CC6AA1">
              <w:rPr>
                <w:rFonts w:ascii="Times New Roman" w:hAnsi="Times New Roman" w:cs="Times New Roman"/>
                <w:sz w:val="26"/>
                <w:szCs w:val="26"/>
              </w:rPr>
              <w:t xml:space="preserve">manufactured </w:t>
            </w:r>
            <w:r w:rsidR="00973EA5" w:rsidRPr="00CC6AA1">
              <w:rPr>
                <w:rFonts w:ascii="Times New Roman" w:hAnsi="Times New Roman" w:cs="Times New Roman"/>
                <w:sz w:val="26"/>
                <w:szCs w:val="26"/>
              </w:rPr>
              <w:t>in the manufacturing site</w:t>
            </w:r>
            <w:r w:rsidR="007E19C2" w:rsidRPr="00CC6AA1">
              <w:rPr>
                <w:rFonts w:ascii="Times New Roman" w:hAnsi="Times New Roman" w:cs="Times New Roman"/>
                <w:sz w:val="26"/>
                <w:szCs w:val="26"/>
              </w:rPr>
              <w:t xml:space="preserve"> by their dosage forms and their active ingredient (including </w:t>
            </w:r>
            <w:r w:rsidR="0095126E" w:rsidRPr="00CC6AA1">
              <w:rPr>
                <w:rFonts w:ascii="Times New Roman" w:hAnsi="Times New Roman" w:cs="Times New Roman"/>
                <w:sz w:val="26"/>
                <w:szCs w:val="26"/>
              </w:rPr>
              <w:t xml:space="preserve">contract manufacturing </w:t>
            </w:r>
            <w:r w:rsidR="00CE2FCF" w:rsidRPr="00CC6AA1">
              <w:rPr>
                <w:rFonts w:ascii="Times New Roman" w:hAnsi="Times New Roman" w:cs="Times New Roman"/>
                <w:sz w:val="26"/>
                <w:szCs w:val="26"/>
              </w:rPr>
              <w:t>g</w:t>
            </w:r>
            <w:r w:rsidR="000E0674" w:rsidRPr="00CC6AA1">
              <w:rPr>
                <w:rFonts w:ascii="Times New Roman" w:hAnsi="Times New Roman" w:cs="Times New Roman"/>
                <w:sz w:val="26"/>
                <w:szCs w:val="26"/>
              </w:rPr>
              <w:t>iven and accepted</w:t>
            </w:r>
            <w:r w:rsidR="007E19C2" w:rsidRPr="00CC6AA1">
              <w:rPr>
                <w:rFonts w:ascii="Times New Roman" w:hAnsi="Times New Roman" w:cs="Times New Roman"/>
                <w:sz w:val="26"/>
                <w:szCs w:val="26"/>
              </w:rPr>
              <w:t xml:space="preserve">), and enclose a list. </w:t>
            </w:r>
            <w:r w:rsidR="00853A95" w:rsidRPr="00CC6AA1">
              <w:rPr>
                <w:rFonts w:ascii="Times New Roman" w:hAnsi="Times New Roman" w:cs="Times New Roman"/>
                <w:color w:val="FF0000"/>
                <w:sz w:val="26"/>
                <w:szCs w:val="26"/>
              </w:rPr>
              <w:t xml:space="preserve">The type of the products shall also be included in the list, for example, human medicinal product, human investigation medicinal product, veterinary </w:t>
            </w:r>
            <w:r w:rsidR="00853A95" w:rsidRPr="00CC6AA1">
              <w:rPr>
                <w:rFonts w:ascii="Times New Roman" w:hAnsi="Times New Roman" w:cs="Times New Roman"/>
                <w:color w:val="FF0000"/>
                <w:sz w:val="26"/>
                <w:szCs w:val="26"/>
              </w:rPr>
              <w:lastRenderedPageBreak/>
              <w:t>medicinal product, diagnosis product, medical device, cosmetic product, food, herbal product or others.</w:t>
            </w:r>
            <w:r w:rsidR="000E0701">
              <w:rPr>
                <w:rFonts w:ascii="Times New Roman" w:hAnsi="Times New Roman" w:cs="Times New Roman"/>
                <w:color w:val="FF0000"/>
                <w:sz w:val="26"/>
                <w:szCs w:val="26"/>
              </w:rPr>
              <w:t xml:space="preserve"> </w:t>
            </w:r>
            <w:r w:rsidR="007E19C2" w:rsidRPr="00CC6AA1">
              <w:rPr>
                <w:rFonts w:ascii="Times New Roman" w:hAnsi="Times New Roman" w:cs="Times New Roman"/>
                <w:sz w:val="26"/>
                <w:szCs w:val="26"/>
              </w:rPr>
              <w:t>If</w:t>
            </w:r>
            <w:r w:rsidR="007E19C2" w:rsidRPr="00CC6AA1">
              <w:rPr>
                <w:rFonts w:ascii="Times New Roman" w:hAnsi="Times New Roman" w:cs="Times New Roman"/>
                <w:color w:val="FF0000"/>
                <w:sz w:val="26"/>
                <w:szCs w:val="26"/>
              </w:rPr>
              <w:t xml:space="preserve"> </w:t>
            </w:r>
            <w:r w:rsidR="00853A95" w:rsidRPr="00CC6AA1">
              <w:rPr>
                <w:rFonts w:ascii="Times New Roman" w:hAnsi="Times New Roman" w:cs="Times New Roman"/>
                <w:color w:val="FF0000"/>
                <w:sz w:val="26"/>
                <w:szCs w:val="26"/>
              </w:rPr>
              <w:t>the list</w:t>
            </w:r>
            <w:r w:rsidR="00630FCF" w:rsidRPr="00CC6AA1">
              <w:rPr>
                <w:rFonts w:ascii="Times New Roman" w:hAnsi="Times New Roman" w:cs="Times New Roman"/>
                <w:sz w:val="26"/>
                <w:szCs w:val="26"/>
              </w:rPr>
              <w:t xml:space="preserve"> provided by the manufacturer </w:t>
            </w:r>
            <w:r w:rsidR="00615F7E" w:rsidRPr="00CC6AA1">
              <w:rPr>
                <w:rFonts w:ascii="Times New Roman" w:hAnsi="Times New Roman" w:cs="Times New Roman"/>
                <w:color w:val="FF0000"/>
                <w:sz w:val="26"/>
                <w:szCs w:val="26"/>
              </w:rPr>
              <w:t>is</w:t>
            </w:r>
            <w:r w:rsidR="00630FCF" w:rsidRPr="00CC6AA1">
              <w:rPr>
                <w:rFonts w:ascii="Times New Roman" w:hAnsi="Times New Roman" w:cs="Times New Roman"/>
                <w:color w:val="FF0000"/>
                <w:sz w:val="26"/>
                <w:szCs w:val="26"/>
              </w:rPr>
              <w:t xml:space="preserve"> </w:t>
            </w:r>
            <w:r w:rsidR="00630FCF" w:rsidRPr="00CC6AA1">
              <w:rPr>
                <w:rFonts w:ascii="Times New Roman" w:hAnsi="Times New Roman" w:cs="Times New Roman"/>
                <w:sz w:val="26"/>
                <w:szCs w:val="26"/>
              </w:rPr>
              <w:t>not listed</w:t>
            </w:r>
            <w:r w:rsidR="007E19C2" w:rsidRPr="00CC6AA1">
              <w:rPr>
                <w:rFonts w:ascii="Times New Roman" w:hAnsi="Times New Roman" w:cs="Times New Roman"/>
                <w:sz w:val="26"/>
                <w:szCs w:val="26"/>
              </w:rPr>
              <w:t xml:space="preserve"> by dosage forms, the Taiwan </w:t>
            </w:r>
            <w:r w:rsidR="00853A95" w:rsidRPr="00B53268">
              <w:rPr>
                <w:rFonts w:ascii="Times New Roman" w:hAnsi="Times New Roman" w:cs="Times New Roman"/>
                <w:color w:val="FF0000"/>
                <w:sz w:val="26"/>
                <w:szCs w:val="26"/>
              </w:rPr>
              <w:t>pharmaceutical compan</w:t>
            </w:r>
            <w:r w:rsidR="00853A95" w:rsidRPr="00853A95">
              <w:rPr>
                <w:rFonts w:ascii="Times New Roman" w:hAnsi="Times New Roman" w:cs="Times New Roman"/>
                <w:color w:val="FF0000"/>
                <w:sz w:val="26"/>
                <w:szCs w:val="26"/>
              </w:rPr>
              <w:t>y</w:t>
            </w:r>
            <w:r w:rsidR="007E19C2" w:rsidRPr="00CC6AA1">
              <w:rPr>
                <w:rFonts w:ascii="Times New Roman" w:hAnsi="Times New Roman" w:cs="Times New Roman"/>
                <w:color w:val="FF0000"/>
                <w:sz w:val="26"/>
                <w:szCs w:val="26"/>
              </w:rPr>
              <w:t xml:space="preserve"> </w:t>
            </w:r>
            <w:r w:rsidR="00853A95" w:rsidRPr="00CC6AA1">
              <w:rPr>
                <w:rFonts w:ascii="Times New Roman" w:hAnsi="Times New Roman" w:cs="Times New Roman"/>
                <w:color w:val="FF0000"/>
                <w:sz w:val="26"/>
                <w:szCs w:val="26"/>
              </w:rPr>
              <w:t xml:space="preserve">shall </w:t>
            </w:r>
            <w:r w:rsidR="007E19C2" w:rsidRPr="00CC6AA1">
              <w:rPr>
                <w:rFonts w:ascii="Times New Roman" w:hAnsi="Times New Roman" w:cs="Times New Roman"/>
                <w:sz w:val="26"/>
                <w:szCs w:val="26"/>
              </w:rPr>
              <w:t>sort and list them by</w:t>
            </w:r>
            <w:r w:rsidR="007E19C2" w:rsidRPr="00CC6AA1">
              <w:rPr>
                <w:rFonts w:ascii="Times New Roman" w:hAnsi="Times New Roman" w:cs="Times New Roman"/>
                <w:strike/>
                <w:sz w:val="26"/>
                <w:szCs w:val="26"/>
              </w:rPr>
              <w:t xml:space="preserve"> </w:t>
            </w:r>
            <w:r w:rsidR="007E19C2" w:rsidRPr="00CC6AA1">
              <w:rPr>
                <w:rFonts w:ascii="Times New Roman" w:hAnsi="Times New Roman" w:cs="Times New Roman"/>
                <w:sz w:val="26"/>
                <w:szCs w:val="26"/>
              </w:rPr>
              <w:t>the dosage forms.</w:t>
            </w:r>
          </w:p>
        </w:tc>
        <w:tc>
          <w:tcPr>
            <w:tcW w:w="1148" w:type="pct"/>
            <w:shd w:val="clear" w:color="auto" w:fill="auto"/>
            <w:vAlign w:val="center"/>
          </w:tcPr>
          <w:p w14:paraId="21BD4ADF" w14:textId="77777777" w:rsidR="001074F8" w:rsidRPr="00CC6AA1" w:rsidDel="00985D42" w:rsidRDefault="001074F8"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lastRenderedPageBreak/>
              <w:t>P.</w:t>
            </w:r>
            <w:permStart w:id="278013584" w:edGrp="everyone"/>
            <w:permEnd w:id="278013584"/>
          </w:p>
        </w:tc>
        <w:tc>
          <w:tcPr>
            <w:tcW w:w="668" w:type="pct"/>
            <w:shd w:val="clear" w:color="auto" w:fill="auto"/>
          </w:tcPr>
          <w:p w14:paraId="75EE0355"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2432232D" w14:textId="77777777" w:rsidTr="00CC6AA1">
        <w:trPr>
          <w:trHeight w:val="420"/>
        </w:trPr>
        <w:tc>
          <w:tcPr>
            <w:tcW w:w="3184" w:type="pct"/>
            <w:gridSpan w:val="2"/>
            <w:shd w:val="clear" w:color="auto" w:fill="auto"/>
          </w:tcPr>
          <w:p w14:paraId="50C5EFDD" w14:textId="5721A64C" w:rsidR="001074F8" w:rsidRPr="00CC6AA1" w:rsidRDefault="007A60AC" w:rsidP="00CC6AA1">
            <w:pPr>
              <w:snapToGrid w:val="0"/>
              <w:spacing w:line="240" w:lineRule="atLeast"/>
              <w:ind w:leftChars="128" w:left="871" w:hangingChars="217" w:hanging="564"/>
              <w:rPr>
                <w:rFonts w:ascii="Times New Roman" w:eastAsia="標楷體" w:hAnsi="Times New Roman" w:cs="Times New Roman"/>
                <w:sz w:val="26"/>
                <w:szCs w:val="26"/>
              </w:rPr>
            </w:pPr>
            <w:r w:rsidRPr="00CC6AA1">
              <w:rPr>
                <w:rFonts w:ascii="Times New Roman" w:hAnsi="Times New Roman" w:cs="Times New Roman"/>
                <w:sz w:val="26"/>
                <w:szCs w:val="26"/>
              </w:rPr>
              <w:t>*</w:t>
            </w:r>
            <w:r w:rsidR="001074F8" w:rsidRPr="00CC6AA1">
              <w:rPr>
                <w:rFonts w:ascii="Times New Roman" w:hAnsi="Times New Roman" w:cs="Times New Roman"/>
                <w:sz w:val="26"/>
                <w:szCs w:val="26"/>
              </w:rPr>
              <w:t xml:space="preserve">1.8.2 Are </w:t>
            </w:r>
            <w:r w:rsidR="008F4DF3" w:rsidRPr="00CC6AA1">
              <w:rPr>
                <w:rFonts w:ascii="Times New Roman" w:hAnsi="Times New Roman" w:cs="Times New Roman"/>
                <w:sz w:val="26"/>
                <w:szCs w:val="26"/>
              </w:rPr>
              <w:t xml:space="preserve">specific </w:t>
            </w:r>
            <w:r w:rsidR="001074F8" w:rsidRPr="00CC6AA1">
              <w:rPr>
                <w:rFonts w:ascii="Times New Roman" w:hAnsi="Times New Roman" w:cs="Times New Roman"/>
                <w:sz w:val="26"/>
                <w:szCs w:val="26"/>
              </w:rPr>
              <w:t xml:space="preserve">products manufactured in the </w:t>
            </w:r>
            <w:r w:rsidR="00630FCF" w:rsidRPr="00CC6AA1">
              <w:rPr>
                <w:rFonts w:ascii="Times New Roman" w:hAnsi="Times New Roman" w:cs="Times New Roman"/>
                <w:sz w:val="26"/>
                <w:szCs w:val="26"/>
              </w:rPr>
              <w:t>site</w:t>
            </w:r>
            <w:r w:rsidR="001074F8" w:rsidRPr="00CC6AA1">
              <w:rPr>
                <w:rFonts w:ascii="Times New Roman" w:hAnsi="Times New Roman" w:cs="Times New Roman"/>
                <w:sz w:val="26"/>
                <w:szCs w:val="26"/>
              </w:rPr>
              <w:t>? (If yes, go on to complete 1.8.2.1—1.8.2.3.)</w:t>
            </w:r>
          </w:p>
        </w:tc>
        <w:tc>
          <w:tcPr>
            <w:tcW w:w="1148" w:type="pct"/>
            <w:shd w:val="clear" w:color="auto" w:fill="auto"/>
            <w:vAlign w:val="center"/>
          </w:tcPr>
          <w:p w14:paraId="548FCDBF" w14:textId="77777777" w:rsidR="001074F8" w:rsidRPr="00CC6AA1" w:rsidDel="00985D42" w:rsidRDefault="001074F8" w:rsidP="003A1121">
            <w:pPr>
              <w:snapToGrid w:val="0"/>
              <w:spacing w:line="240" w:lineRule="atLeast"/>
              <w:jc w:val="both"/>
              <w:rPr>
                <w:rFonts w:ascii="Times New Roman" w:eastAsia="標楷體" w:hAnsi="Times New Roman" w:cs="Times New Roman"/>
                <w:sz w:val="26"/>
                <w:szCs w:val="26"/>
              </w:rPr>
            </w:pPr>
            <w:permStart w:id="326656650" w:edGrp="everyone"/>
            <w:r w:rsidRPr="00CC6AA1">
              <w:rPr>
                <w:rFonts w:ascii="Times New Roman" w:hAnsi="Times New Roman" w:cs="Times New Roman"/>
                <w:sz w:val="26"/>
                <w:szCs w:val="26"/>
              </w:rPr>
              <w:t>Y/N</w:t>
            </w:r>
            <w:permEnd w:id="326656650"/>
          </w:p>
        </w:tc>
        <w:tc>
          <w:tcPr>
            <w:tcW w:w="668" w:type="pct"/>
            <w:shd w:val="clear" w:color="auto" w:fill="auto"/>
          </w:tcPr>
          <w:p w14:paraId="2BD4F7C6"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1E5E23C7" w14:textId="77777777" w:rsidTr="00CC6AA1">
        <w:trPr>
          <w:trHeight w:val="1170"/>
        </w:trPr>
        <w:tc>
          <w:tcPr>
            <w:tcW w:w="3184" w:type="pct"/>
            <w:gridSpan w:val="2"/>
            <w:shd w:val="clear" w:color="auto" w:fill="auto"/>
          </w:tcPr>
          <w:p w14:paraId="327C2A53" w14:textId="5E7C437C" w:rsidR="001074F8" w:rsidRPr="00CC6AA1" w:rsidRDefault="007A60AC">
            <w:pPr>
              <w:snapToGrid w:val="0"/>
              <w:spacing w:line="240" w:lineRule="atLeast"/>
              <w:ind w:leftChars="177" w:left="1192" w:hangingChars="295" w:hanging="767"/>
              <w:rPr>
                <w:rFonts w:ascii="Times New Roman" w:eastAsia="標楷體" w:hAnsi="Times New Roman" w:cs="Times New Roman"/>
                <w:sz w:val="26"/>
                <w:szCs w:val="26"/>
              </w:rPr>
            </w:pPr>
            <w:r w:rsidRPr="00CC6AA1">
              <w:rPr>
                <w:rFonts w:ascii="Times New Roman" w:hAnsi="Times New Roman" w:cs="Times New Roman"/>
                <w:sz w:val="26"/>
                <w:szCs w:val="26"/>
              </w:rPr>
              <w:t>*</w:t>
            </w:r>
            <w:r w:rsidR="001074F8" w:rsidRPr="00CC6AA1">
              <w:rPr>
                <w:rFonts w:ascii="Times New Roman" w:hAnsi="Times New Roman" w:cs="Times New Roman"/>
                <w:sz w:val="26"/>
                <w:szCs w:val="26"/>
              </w:rPr>
              <w:t xml:space="preserve">1.8.2.1 </w:t>
            </w:r>
            <w:r w:rsidR="00615F7E" w:rsidRPr="00CC6AA1">
              <w:rPr>
                <w:rFonts w:ascii="Times New Roman" w:hAnsi="Times New Roman" w:cs="Times New Roman"/>
                <w:color w:val="FF0000"/>
                <w:sz w:val="26"/>
                <w:szCs w:val="26"/>
              </w:rPr>
              <w:t>Describe</w:t>
            </w:r>
            <w:r w:rsidR="00615F7E" w:rsidRPr="00CC6AA1">
              <w:rPr>
                <w:rFonts w:ascii="Times New Roman" w:hAnsi="Times New Roman" w:cs="Times New Roman"/>
                <w:sz w:val="26"/>
                <w:szCs w:val="26"/>
              </w:rPr>
              <w:t xml:space="preserve"> </w:t>
            </w:r>
            <w:r w:rsidR="001074F8" w:rsidRPr="00CC6AA1">
              <w:rPr>
                <w:rFonts w:ascii="Times New Roman" w:hAnsi="Times New Roman" w:cs="Times New Roman"/>
                <w:sz w:val="26"/>
                <w:szCs w:val="26"/>
              </w:rPr>
              <w:t xml:space="preserve">the production of biological medicinal products, highly sensitizing, highly </w:t>
            </w:r>
            <w:r w:rsidR="00A1416C" w:rsidRPr="00CC6AA1">
              <w:rPr>
                <w:rFonts w:ascii="Times New Roman" w:hAnsi="Times New Roman" w:cs="Times New Roman"/>
                <w:sz w:val="26"/>
                <w:szCs w:val="26"/>
              </w:rPr>
              <w:t xml:space="preserve">pharmacologic </w:t>
            </w:r>
            <w:r w:rsidR="001074F8" w:rsidRPr="00CC6AA1">
              <w:rPr>
                <w:rFonts w:ascii="Times New Roman" w:hAnsi="Times New Roman" w:cs="Times New Roman"/>
                <w:sz w:val="26"/>
                <w:szCs w:val="26"/>
              </w:rPr>
              <w:t xml:space="preserve">active, toxic, or </w:t>
            </w:r>
            <w:r w:rsidR="00027B81" w:rsidRPr="00CC6AA1">
              <w:rPr>
                <w:rFonts w:ascii="Times New Roman" w:hAnsi="Times New Roman" w:cs="Times New Roman"/>
                <w:sz w:val="26"/>
                <w:szCs w:val="26"/>
              </w:rPr>
              <w:t>hazardous</w:t>
            </w:r>
            <w:r w:rsidR="001074F8" w:rsidRPr="00CC6AA1">
              <w:rPr>
                <w:rFonts w:ascii="Times New Roman" w:hAnsi="Times New Roman" w:cs="Times New Roman"/>
                <w:sz w:val="26"/>
                <w:szCs w:val="26"/>
              </w:rPr>
              <w:t xml:space="preserve"> substances</w:t>
            </w:r>
            <w:r w:rsidR="00615F7E">
              <w:rPr>
                <w:rFonts w:ascii="Times New Roman" w:hAnsi="Times New Roman" w:cs="Times New Roman"/>
                <w:sz w:val="26"/>
                <w:szCs w:val="26"/>
              </w:rPr>
              <w:t>.</w:t>
            </w:r>
            <w:r w:rsidR="00651338" w:rsidRPr="00CC6AA1">
              <w:rPr>
                <w:rFonts w:ascii="Times New Roman" w:hAnsi="Times New Roman" w:cs="Times New Roman"/>
                <w:sz w:val="26"/>
                <w:szCs w:val="26"/>
              </w:rPr>
              <w:t xml:space="preserve"> </w:t>
            </w:r>
            <w:r w:rsidR="00615F7E" w:rsidRPr="00B53268">
              <w:rPr>
                <w:rFonts w:ascii="Times New Roman" w:hAnsi="Times New Roman" w:cs="Times New Roman"/>
                <w:color w:val="FF0000"/>
                <w:sz w:val="26"/>
                <w:szCs w:val="26"/>
              </w:rPr>
              <w:t>Describe</w:t>
            </w:r>
            <w:r w:rsidR="00027B81" w:rsidRPr="00CC6AA1">
              <w:rPr>
                <w:rFonts w:ascii="Times New Roman" w:hAnsi="Times New Roman" w:cs="Times New Roman"/>
                <w:sz w:val="26"/>
                <w:szCs w:val="26"/>
              </w:rPr>
              <w:t xml:space="preserve"> the active ingredient and the dosage form</w:t>
            </w:r>
            <w:r w:rsidR="00615F7E">
              <w:rPr>
                <w:rFonts w:ascii="Times New Roman" w:hAnsi="Times New Roman" w:cs="Times New Roman"/>
                <w:sz w:val="26"/>
                <w:szCs w:val="26"/>
              </w:rPr>
              <w:t xml:space="preserve"> </w:t>
            </w:r>
            <w:r w:rsidR="00615F7E" w:rsidRPr="00CC6AA1">
              <w:rPr>
                <w:rFonts w:ascii="Times New Roman" w:hAnsi="Times New Roman" w:cs="Times New Roman"/>
                <w:color w:val="FF0000"/>
                <w:sz w:val="26"/>
                <w:szCs w:val="26"/>
              </w:rPr>
              <w:t>of these products</w:t>
            </w:r>
            <w:r w:rsidR="001074F8" w:rsidRPr="00CC6AA1">
              <w:rPr>
                <w:rFonts w:ascii="Times New Roman" w:hAnsi="Times New Roman" w:cs="Times New Roman"/>
                <w:sz w:val="26"/>
                <w:szCs w:val="26"/>
              </w:rPr>
              <w:t xml:space="preserve">, such as β-lactam antibiotics (e.g., </w:t>
            </w:r>
            <w:proofErr w:type="spellStart"/>
            <w:r w:rsidR="001074F8" w:rsidRPr="00CC6AA1">
              <w:rPr>
                <w:rFonts w:ascii="Times New Roman" w:hAnsi="Times New Roman" w:cs="Times New Roman"/>
                <w:sz w:val="26"/>
                <w:szCs w:val="26"/>
              </w:rPr>
              <w:t>penicillin</w:t>
            </w:r>
            <w:r w:rsidR="00027B81" w:rsidRPr="00CC6AA1">
              <w:rPr>
                <w:rFonts w:ascii="Times New Roman" w:hAnsi="Times New Roman" w:cs="Times New Roman"/>
                <w:sz w:val="26"/>
                <w:szCs w:val="26"/>
              </w:rPr>
              <w:t>s</w:t>
            </w:r>
            <w:proofErr w:type="spellEnd"/>
            <w:r w:rsidR="001074F8" w:rsidRPr="00CC6AA1">
              <w:rPr>
                <w:rFonts w:ascii="Times New Roman" w:hAnsi="Times New Roman" w:cs="Times New Roman"/>
                <w:sz w:val="26"/>
                <w:szCs w:val="26"/>
              </w:rPr>
              <w:t>, cephalosporins</w:t>
            </w:r>
            <w:r w:rsidR="00F351B1" w:rsidRPr="00CC6AA1">
              <w:rPr>
                <w:rFonts w:ascii="Times New Roman" w:hAnsi="Times New Roman" w:cs="Times New Roman"/>
                <w:sz w:val="26"/>
                <w:szCs w:val="26"/>
              </w:rPr>
              <w:t xml:space="preserve">, </w:t>
            </w:r>
            <w:proofErr w:type="spellStart"/>
            <w:r w:rsidR="00F351B1" w:rsidRPr="00CC6AA1">
              <w:rPr>
                <w:rFonts w:ascii="Times New Roman" w:hAnsi="Times New Roman" w:cs="Times New Roman"/>
                <w:sz w:val="26"/>
                <w:szCs w:val="26"/>
              </w:rPr>
              <w:t>Penem</w:t>
            </w:r>
            <w:r w:rsidR="00615F7E">
              <w:rPr>
                <w:rFonts w:ascii="Times New Roman" w:hAnsi="Times New Roman" w:cs="Times New Roman"/>
                <w:sz w:val="26"/>
                <w:szCs w:val="26"/>
              </w:rPr>
              <w:t>s</w:t>
            </w:r>
            <w:proofErr w:type="spellEnd"/>
            <w:r w:rsidR="00F351B1" w:rsidRPr="00CC6AA1">
              <w:rPr>
                <w:rFonts w:ascii="Times New Roman" w:hAnsi="Times New Roman" w:cs="Times New Roman"/>
                <w:sz w:val="26"/>
                <w:szCs w:val="26"/>
              </w:rPr>
              <w:t xml:space="preserve">, </w:t>
            </w:r>
            <w:proofErr w:type="spellStart"/>
            <w:r w:rsidR="00F351B1" w:rsidRPr="00CC6AA1">
              <w:rPr>
                <w:rFonts w:ascii="Times New Roman" w:hAnsi="Times New Roman" w:cs="Times New Roman"/>
                <w:sz w:val="26"/>
                <w:szCs w:val="26"/>
              </w:rPr>
              <w:t>Carbacephem</w:t>
            </w:r>
            <w:proofErr w:type="spellEnd"/>
            <w:r w:rsidR="00F351B1" w:rsidRPr="00CC6AA1">
              <w:rPr>
                <w:rFonts w:ascii="Times New Roman" w:hAnsi="Times New Roman" w:cs="Times New Roman"/>
                <w:sz w:val="26"/>
                <w:szCs w:val="26"/>
              </w:rPr>
              <w:t>, Monobactams), Hormone</w:t>
            </w:r>
            <w:r w:rsidR="00615F7E">
              <w:rPr>
                <w:rFonts w:ascii="Times New Roman" w:hAnsi="Times New Roman" w:cs="Times New Roman"/>
                <w:sz w:val="26"/>
                <w:szCs w:val="26"/>
              </w:rPr>
              <w:t xml:space="preserve"> </w:t>
            </w:r>
            <w:r w:rsidR="00F351B1" w:rsidRPr="00CC6AA1">
              <w:rPr>
                <w:rFonts w:ascii="Times New Roman" w:hAnsi="Times New Roman" w:cs="Times New Roman"/>
                <w:sz w:val="26"/>
                <w:szCs w:val="26"/>
              </w:rPr>
              <w:t>(include sex hormones and non-sex hormone</w:t>
            </w:r>
            <w:r w:rsidR="00CF2532" w:rsidRPr="00CC6AA1">
              <w:rPr>
                <w:rFonts w:ascii="Times New Roman" w:hAnsi="Times New Roman" w:cs="Times New Roman"/>
                <w:sz w:val="26"/>
                <w:szCs w:val="26"/>
              </w:rPr>
              <w:t>s</w:t>
            </w:r>
            <w:r w:rsidR="00F351B1" w:rsidRPr="00CC6AA1">
              <w:rPr>
                <w:rFonts w:ascii="Times New Roman" w:hAnsi="Times New Roman" w:cs="Times New Roman"/>
                <w:sz w:val="26"/>
                <w:szCs w:val="26"/>
              </w:rPr>
              <w:t>),</w:t>
            </w:r>
            <w:r w:rsidR="001074F8" w:rsidRPr="00CC6AA1">
              <w:rPr>
                <w:rFonts w:ascii="Times New Roman" w:hAnsi="Times New Roman" w:cs="Times New Roman"/>
                <w:sz w:val="26"/>
                <w:szCs w:val="26"/>
              </w:rPr>
              <w:t xml:space="preserve"> </w:t>
            </w:r>
            <w:proofErr w:type="spellStart"/>
            <w:r w:rsidR="00027B81" w:rsidRPr="00CC6AA1">
              <w:rPr>
                <w:rFonts w:ascii="Times New Roman" w:hAnsi="Times New Roman" w:cs="Times New Roman"/>
                <w:sz w:val="26"/>
                <w:szCs w:val="26"/>
              </w:rPr>
              <w:t>cytotoxics</w:t>
            </w:r>
            <w:proofErr w:type="spellEnd"/>
            <w:r w:rsidR="00615F7E" w:rsidRPr="00B53268">
              <w:rPr>
                <w:rFonts w:ascii="Times New Roman" w:hAnsi="Times New Roman" w:cs="Times New Roman"/>
                <w:color w:val="FF0000"/>
                <w:sz w:val="26"/>
                <w:szCs w:val="26"/>
              </w:rPr>
              <w:t>/</w:t>
            </w:r>
            <w:r w:rsidR="00615F7E">
              <w:rPr>
                <w:rFonts w:ascii="Times New Roman" w:hAnsi="Times New Roman" w:cs="Times New Roman"/>
                <w:color w:val="FF0000"/>
                <w:sz w:val="26"/>
                <w:szCs w:val="26"/>
              </w:rPr>
              <w:t>c</w:t>
            </w:r>
            <w:r w:rsidR="00615F7E" w:rsidRPr="00B53268">
              <w:rPr>
                <w:rFonts w:ascii="Times New Roman" w:hAnsi="Times New Roman" w:cs="Times New Roman"/>
                <w:color w:val="FF0000"/>
                <w:sz w:val="26"/>
                <w:szCs w:val="26"/>
              </w:rPr>
              <w:t>ytostatic</w:t>
            </w:r>
            <w:r w:rsidR="001074F8" w:rsidRPr="00CC6AA1">
              <w:rPr>
                <w:rFonts w:ascii="Times New Roman" w:hAnsi="Times New Roman" w:cs="Times New Roman"/>
                <w:sz w:val="26"/>
                <w:szCs w:val="26"/>
              </w:rPr>
              <w:t>, and radioactive medicinal products.</w:t>
            </w:r>
          </w:p>
        </w:tc>
        <w:tc>
          <w:tcPr>
            <w:tcW w:w="1148" w:type="pct"/>
            <w:shd w:val="clear" w:color="auto" w:fill="auto"/>
            <w:vAlign w:val="center"/>
          </w:tcPr>
          <w:p w14:paraId="607075BC" w14:textId="77777777" w:rsidR="001074F8" w:rsidRPr="00CC6AA1" w:rsidDel="00985D42" w:rsidRDefault="001074F8"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t>P.</w:t>
            </w:r>
            <w:permStart w:id="2029459046" w:edGrp="everyone"/>
            <w:permEnd w:id="2029459046"/>
          </w:p>
        </w:tc>
        <w:tc>
          <w:tcPr>
            <w:tcW w:w="668" w:type="pct"/>
            <w:shd w:val="clear" w:color="auto" w:fill="auto"/>
          </w:tcPr>
          <w:p w14:paraId="5561A75B"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162F6D15" w14:textId="77777777" w:rsidTr="00CC6AA1">
        <w:trPr>
          <w:trHeight w:val="51"/>
        </w:trPr>
        <w:tc>
          <w:tcPr>
            <w:tcW w:w="3184" w:type="pct"/>
            <w:gridSpan w:val="2"/>
            <w:shd w:val="clear" w:color="auto" w:fill="auto"/>
          </w:tcPr>
          <w:p w14:paraId="1C8F5B58" w14:textId="27BBD541" w:rsidR="001074F8" w:rsidRPr="00CC6AA1" w:rsidRDefault="007A60AC">
            <w:pPr>
              <w:snapToGrid w:val="0"/>
              <w:spacing w:line="240" w:lineRule="atLeast"/>
              <w:ind w:leftChars="178" w:left="1191" w:hangingChars="294" w:hanging="764"/>
              <w:rPr>
                <w:rFonts w:ascii="Times New Roman" w:eastAsia="標楷體" w:hAnsi="Times New Roman" w:cs="Times New Roman"/>
                <w:sz w:val="26"/>
                <w:szCs w:val="26"/>
              </w:rPr>
            </w:pPr>
            <w:r w:rsidRPr="00CC6AA1">
              <w:rPr>
                <w:rFonts w:ascii="Times New Roman" w:hAnsi="Times New Roman" w:cs="Times New Roman"/>
                <w:sz w:val="26"/>
                <w:szCs w:val="26"/>
              </w:rPr>
              <w:t>*</w:t>
            </w:r>
            <w:r w:rsidR="001074F8" w:rsidRPr="00CC6AA1">
              <w:rPr>
                <w:rFonts w:ascii="Times New Roman" w:hAnsi="Times New Roman" w:cs="Times New Roman"/>
                <w:sz w:val="26"/>
                <w:szCs w:val="26"/>
              </w:rPr>
              <w:t xml:space="preserve">1.8.2.2 If </w:t>
            </w:r>
            <w:r w:rsidR="008F4DF3" w:rsidRPr="00CC6AA1">
              <w:rPr>
                <w:rFonts w:ascii="Times New Roman" w:hAnsi="Times New Roman" w:cs="Times New Roman"/>
                <w:sz w:val="26"/>
                <w:szCs w:val="26"/>
              </w:rPr>
              <w:t xml:space="preserve">specific </w:t>
            </w:r>
            <w:r w:rsidR="001074F8" w:rsidRPr="00CC6AA1">
              <w:rPr>
                <w:rFonts w:ascii="Times New Roman" w:hAnsi="Times New Roman" w:cs="Times New Roman"/>
                <w:sz w:val="26"/>
                <w:szCs w:val="26"/>
              </w:rPr>
              <w:t xml:space="preserve">products indicated in 1.8.2.1 are </w:t>
            </w:r>
            <w:r w:rsidR="00A1416C" w:rsidRPr="00CC6AA1">
              <w:rPr>
                <w:rFonts w:ascii="Times New Roman" w:hAnsi="Times New Roman" w:cs="Times New Roman"/>
                <w:sz w:val="26"/>
                <w:szCs w:val="26"/>
              </w:rPr>
              <w:t>manufactured</w:t>
            </w:r>
            <w:r w:rsidR="001074F8" w:rsidRPr="00CC6AA1">
              <w:rPr>
                <w:rFonts w:ascii="Times New Roman" w:hAnsi="Times New Roman" w:cs="Times New Roman"/>
                <w:sz w:val="26"/>
                <w:szCs w:val="26"/>
              </w:rPr>
              <w:t xml:space="preserve">, please specify the </w:t>
            </w:r>
            <w:r w:rsidR="000165F9" w:rsidRPr="00CC6AA1">
              <w:rPr>
                <w:rFonts w:ascii="Times New Roman" w:hAnsi="Times New Roman" w:cs="Times New Roman"/>
                <w:color w:val="FF0000"/>
                <w:sz w:val="26"/>
                <w:szCs w:val="26"/>
              </w:rPr>
              <w:t xml:space="preserve">measure of </w:t>
            </w:r>
            <w:r w:rsidR="001074F8" w:rsidRPr="00CC6AA1">
              <w:rPr>
                <w:rFonts w:ascii="Times New Roman" w:hAnsi="Times New Roman" w:cs="Times New Roman"/>
                <w:color w:val="FF0000"/>
                <w:sz w:val="26"/>
                <w:szCs w:val="26"/>
              </w:rPr>
              <w:t>product</w:t>
            </w:r>
            <w:r w:rsidR="000165F9" w:rsidRPr="00CC6AA1">
              <w:rPr>
                <w:rFonts w:ascii="Times New Roman" w:hAnsi="Times New Roman" w:cs="Times New Roman"/>
                <w:color w:val="FF0000"/>
                <w:sz w:val="26"/>
                <w:szCs w:val="26"/>
              </w:rPr>
              <w:t>ion</w:t>
            </w:r>
            <w:r w:rsidR="001074F8" w:rsidRPr="00CC6AA1">
              <w:rPr>
                <w:rFonts w:ascii="Times New Roman" w:hAnsi="Times New Roman" w:cs="Times New Roman"/>
                <w:sz w:val="26"/>
                <w:szCs w:val="26"/>
              </w:rPr>
              <w:t xml:space="preserve"> </w:t>
            </w:r>
            <w:r w:rsidR="000165F9">
              <w:rPr>
                <w:rFonts w:ascii="Times New Roman" w:hAnsi="Times New Roman" w:cs="Times New Roman"/>
                <w:sz w:val="26"/>
                <w:szCs w:val="26"/>
              </w:rPr>
              <w:t>of these</w:t>
            </w:r>
            <w:r w:rsidR="001074F8" w:rsidRPr="00CC6AA1">
              <w:rPr>
                <w:rFonts w:ascii="Times New Roman" w:hAnsi="Times New Roman" w:cs="Times New Roman"/>
                <w:sz w:val="26"/>
                <w:szCs w:val="26"/>
              </w:rPr>
              <w:t xml:space="preserve"> products, such manufacturing </w:t>
            </w:r>
            <w:r w:rsidR="001074F8" w:rsidRPr="00CC6AA1">
              <w:rPr>
                <w:rFonts w:ascii="Times New Roman" w:hAnsi="Times New Roman" w:cs="Times New Roman"/>
                <w:color w:val="FF0000"/>
                <w:sz w:val="26"/>
                <w:szCs w:val="26"/>
              </w:rPr>
              <w:t>premises</w:t>
            </w:r>
            <w:r w:rsidR="000165F9" w:rsidRPr="00CC6AA1">
              <w:rPr>
                <w:rFonts w:ascii="Times New Roman" w:hAnsi="Times New Roman" w:cs="Times New Roman"/>
                <w:color w:val="FF0000"/>
                <w:sz w:val="26"/>
                <w:szCs w:val="26"/>
              </w:rPr>
              <w:t>/</w:t>
            </w:r>
            <w:r w:rsidR="001074F8" w:rsidRPr="00CC6AA1">
              <w:rPr>
                <w:rFonts w:ascii="Times New Roman" w:hAnsi="Times New Roman" w:cs="Times New Roman"/>
                <w:color w:val="FF0000"/>
                <w:sz w:val="26"/>
                <w:szCs w:val="26"/>
              </w:rPr>
              <w:t>facilities</w:t>
            </w:r>
            <w:r w:rsidR="000165F9" w:rsidRPr="00CC6AA1">
              <w:rPr>
                <w:rFonts w:ascii="Times New Roman" w:hAnsi="Times New Roman" w:cs="Times New Roman"/>
                <w:color w:val="FF0000"/>
                <w:sz w:val="26"/>
                <w:szCs w:val="26"/>
              </w:rPr>
              <w:t>/</w:t>
            </w:r>
            <w:r w:rsidR="001074F8" w:rsidRPr="00CC6AA1">
              <w:rPr>
                <w:rFonts w:ascii="Times New Roman" w:hAnsi="Times New Roman" w:cs="Times New Roman"/>
                <w:color w:val="FF0000"/>
                <w:sz w:val="26"/>
                <w:szCs w:val="26"/>
              </w:rPr>
              <w:t xml:space="preserve">equipment </w:t>
            </w:r>
            <w:r w:rsidR="000165F9" w:rsidRPr="00CC6AA1">
              <w:rPr>
                <w:rFonts w:ascii="Times New Roman" w:hAnsi="Times New Roman" w:cs="Times New Roman"/>
                <w:color w:val="FF0000"/>
                <w:sz w:val="26"/>
                <w:szCs w:val="26"/>
              </w:rPr>
              <w:t>design</w:t>
            </w:r>
            <w:r w:rsidR="006B431D" w:rsidRPr="00CC6AA1">
              <w:rPr>
                <w:rFonts w:ascii="Times New Roman" w:hAnsi="Times New Roman" w:cs="Times New Roman"/>
                <w:sz w:val="26"/>
                <w:szCs w:val="26"/>
              </w:rPr>
              <w:t xml:space="preserve"> </w:t>
            </w:r>
            <w:r w:rsidR="001074F8" w:rsidRPr="00CC6AA1">
              <w:rPr>
                <w:rFonts w:ascii="Times New Roman" w:hAnsi="Times New Roman" w:cs="Times New Roman"/>
                <w:sz w:val="26"/>
                <w:szCs w:val="26"/>
              </w:rPr>
              <w:t>(</w:t>
            </w:r>
            <w:r w:rsidR="000165F9" w:rsidRPr="00CC6AA1">
              <w:rPr>
                <w:rFonts w:ascii="Times New Roman" w:hAnsi="Times New Roman" w:cs="Times New Roman"/>
                <w:color w:val="FF0000"/>
                <w:sz w:val="26"/>
                <w:szCs w:val="26"/>
              </w:rPr>
              <w:t>segregated</w:t>
            </w:r>
            <w:r w:rsidR="000165F9" w:rsidRPr="00CC6AA1">
              <w:rPr>
                <w:rFonts w:ascii="Times New Roman" w:hAnsi="Times New Roman" w:cs="Times New Roman"/>
                <w:sz w:val="26"/>
                <w:szCs w:val="26"/>
              </w:rPr>
              <w:t xml:space="preserve"> </w:t>
            </w:r>
            <w:r w:rsidR="001074F8" w:rsidRPr="00CC6AA1">
              <w:rPr>
                <w:rFonts w:ascii="Times New Roman" w:hAnsi="Times New Roman" w:cs="Times New Roman"/>
                <w:sz w:val="26"/>
                <w:szCs w:val="26"/>
              </w:rPr>
              <w:t xml:space="preserve">premises, </w:t>
            </w:r>
            <w:r w:rsidR="000165F9" w:rsidRPr="00B53268">
              <w:rPr>
                <w:rFonts w:ascii="Times New Roman" w:hAnsi="Times New Roman" w:cs="Times New Roman"/>
                <w:color w:val="FF0000"/>
                <w:sz w:val="26"/>
                <w:szCs w:val="26"/>
              </w:rPr>
              <w:t>segregated</w:t>
            </w:r>
            <w:r w:rsidR="001074F8" w:rsidRPr="00CC6AA1">
              <w:rPr>
                <w:rFonts w:ascii="Times New Roman" w:hAnsi="Times New Roman" w:cs="Times New Roman"/>
                <w:sz w:val="26"/>
                <w:szCs w:val="26"/>
              </w:rPr>
              <w:t xml:space="preserve"> production areas, </w:t>
            </w:r>
            <w:r w:rsidR="001074F8" w:rsidRPr="00CC6AA1">
              <w:rPr>
                <w:rFonts w:ascii="Times New Roman" w:hAnsi="Times New Roman" w:cs="Times New Roman"/>
                <w:sz w:val="26"/>
                <w:szCs w:val="26"/>
                <w:u w:val="single"/>
              </w:rPr>
              <w:t xml:space="preserve">dedicated equipment in the </w:t>
            </w:r>
            <w:r w:rsidR="00703D03" w:rsidRPr="00CC6AA1">
              <w:rPr>
                <w:rFonts w:ascii="Times New Roman" w:hAnsi="Times New Roman" w:cs="Times New Roman"/>
                <w:sz w:val="26"/>
                <w:szCs w:val="26"/>
                <w:u w:val="single"/>
              </w:rPr>
              <w:t xml:space="preserve">shared </w:t>
            </w:r>
            <w:r w:rsidR="001074F8" w:rsidRPr="00CC6AA1">
              <w:rPr>
                <w:rFonts w:ascii="Times New Roman" w:hAnsi="Times New Roman" w:cs="Times New Roman"/>
                <w:sz w:val="26"/>
                <w:szCs w:val="26"/>
                <w:u w:val="single"/>
              </w:rPr>
              <w:t>production area</w:t>
            </w:r>
            <w:r w:rsidR="00703D03" w:rsidRPr="00CC6AA1">
              <w:rPr>
                <w:rFonts w:ascii="Times New Roman" w:hAnsi="Times New Roman" w:cs="Times New Roman"/>
                <w:sz w:val="26"/>
                <w:szCs w:val="26"/>
                <w:u w:val="single"/>
              </w:rPr>
              <w:t>s</w:t>
            </w:r>
            <w:r w:rsidR="001074F8" w:rsidRPr="00CC6AA1">
              <w:rPr>
                <w:rFonts w:ascii="Times New Roman" w:hAnsi="Times New Roman" w:cs="Times New Roman"/>
                <w:sz w:val="26"/>
                <w:szCs w:val="26"/>
                <w:u w:val="single"/>
              </w:rPr>
              <w:t xml:space="preserve"> </w:t>
            </w:r>
            <w:r w:rsidR="001074F8" w:rsidRPr="00CC6AA1">
              <w:rPr>
                <w:rFonts w:ascii="Times New Roman" w:hAnsi="Times New Roman" w:cs="Times New Roman"/>
                <w:sz w:val="26"/>
                <w:szCs w:val="26"/>
              </w:rPr>
              <w:t xml:space="preserve">or </w:t>
            </w:r>
            <w:r w:rsidR="001074F8" w:rsidRPr="00CC6AA1">
              <w:rPr>
                <w:rFonts w:ascii="Times New Roman" w:hAnsi="Times New Roman" w:cs="Times New Roman"/>
                <w:sz w:val="26"/>
                <w:szCs w:val="26"/>
                <w:u w:val="single"/>
              </w:rPr>
              <w:t xml:space="preserve">shared facilities and equipment with </w:t>
            </w:r>
            <w:r w:rsidR="008E0107" w:rsidRPr="00CC6AA1">
              <w:rPr>
                <w:rFonts w:ascii="Times New Roman" w:hAnsi="Times New Roman" w:cs="Times New Roman"/>
                <w:sz w:val="26"/>
                <w:szCs w:val="26"/>
                <w:u w:val="single"/>
              </w:rPr>
              <w:t>non-specific</w:t>
            </w:r>
            <w:r w:rsidR="00651338" w:rsidRPr="00CC6AA1">
              <w:rPr>
                <w:rFonts w:ascii="Times New Roman" w:hAnsi="Times New Roman" w:cs="Times New Roman"/>
                <w:sz w:val="26"/>
                <w:szCs w:val="26"/>
                <w:u w:val="single"/>
              </w:rPr>
              <w:t xml:space="preserve"> </w:t>
            </w:r>
            <w:r w:rsidR="001074F8" w:rsidRPr="00CC6AA1">
              <w:rPr>
                <w:rFonts w:ascii="Times New Roman" w:hAnsi="Times New Roman" w:cs="Times New Roman"/>
                <w:sz w:val="26"/>
                <w:szCs w:val="26"/>
                <w:u w:val="single"/>
              </w:rPr>
              <w:t>medicinal products</w:t>
            </w:r>
            <w:r w:rsidR="001074F8" w:rsidRPr="00CC6AA1">
              <w:rPr>
                <w:rFonts w:ascii="Times New Roman" w:hAnsi="Times New Roman" w:cs="Times New Roman"/>
                <w:sz w:val="26"/>
                <w:szCs w:val="26"/>
              </w:rPr>
              <w:t xml:space="preserve">, etc.) and </w:t>
            </w:r>
            <w:r w:rsidR="001074F8" w:rsidRPr="00CC6AA1">
              <w:rPr>
                <w:rFonts w:ascii="Times New Roman" w:hAnsi="Times New Roman" w:cs="Times New Roman"/>
                <w:b/>
                <w:sz w:val="26"/>
                <w:szCs w:val="26"/>
                <w:u w:val="single"/>
              </w:rPr>
              <w:t>indicate production areas for said products in the layout.</w:t>
            </w:r>
          </w:p>
        </w:tc>
        <w:tc>
          <w:tcPr>
            <w:tcW w:w="1148" w:type="pct"/>
            <w:shd w:val="clear" w:color="auto" w:fill="auto"/>
            <w:vAlign w:val="center"/>
          </w:tcPr>
          <w:p w14:paraId="725C77F0" w14:textId="64E3E38B" w:rsidR="001074F8" w:rsidRPr="00CC6AA1" w:rsidRDefault="001074F8"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t>P.</w:t>
            </w:r>
            <w:permStart w:id="1226118556" w:edGrp="everyone"/>
            <w:permEnd w:id="1226118556"/>
          </w:p>
        </w:tc>
        <w:tc>
          <w:tcPr>
            <w:tcW w:w="668" w:type="pct"/>
            <w:shd w:val="clear" w:color="auto" w:fill="auto"/>
          </w:tcPr>
          <w:p w14:paraId="6072262D"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5FA8DAE8" w14:textId="77777777" w:rsidTr="00CC6AA1">
        <w:trPr>
          <w:trHeight w:val="51"/>
        </w:trPr>
        <w:tc>
          <w:tcPr>
            <w:tcW w:w="3184" w:type="pct"/>
            <w:gridSpan w:val="2"/>
            <w:shd w:val="clear" w:color="auto" w:fill="auto"/>
          </w:tcPr>
          <w:p w14:paraId="7F866FBD" w14:textId="77777777" w:rsidR="007A60AC" w:rsidRPr="00CC6AA1" w:rsidRDefault="007A60AC" w:rsidP="00C91BE8">
            <w:pPr>
              <w:snapToGrid w:val="0"/>
              <w:spacing w:line="240" w:lineRule="atLeast"/>
              <w:ind w:leftChars="178" w:left="1191" w:hangingChars="294" w:hanging="764"/>
              <w:rPr>
                <w:rFonts w:ascii="Times New Roman" w:hAnsi="Times New Roman" w:cs="Times New Roman"/>
                <w:sz w:val="26"/>
                <w:szCs w:val="26"/>
                <w:u w:val="single"/>
              </w:rPr>
            </w:pPr>
            <w:r w:rsidRPr="00CC6AA1">
              <w:rPr>
                <w:rFonts w:ascii="Times New Roman" w:hAnsi="Times New Roman" w:cs="Times New Roman"/>
                <w:sz w:val="26"/>
                <w:szCs w:val="26"/>
              </w:rPr>
              <w:t>*</w:t>
            </w:r>
            <w:r w:rsidR="001074F8" w:rsidRPr="00CC6AA1">
              <w:rPr>
                <w:rFonts w:ascii="Times New Roman" w:hAnsi="Times New Roman" w:cs="Times New Roman"/>
                <w:sz w:val="26"/>
                <w:szCs w:val="26"/>
              </w:rPr>
              <w:t>1.8.2.3</w:t>
            </w:r>
            <w:r w:rsidR="008E0107" w:rsidRPr="00CC6AA1">
              <w:rPr>
                <w:rFonts w:ascii="Times New Roman" w:hAnsi="Times New Roman" w:cs="Times New Roman"/>
                <w:sz w:val="26"/>
                <w:szCs w:val="26"/>
              </w:rPr>
              <w:t xml:space="preserve"> For </w:t>
            </w:r>
            <w:r w:rsidR="008E0107" w:rsidRPr="00CC6AA1">
              <w:rPr>
                <w:rFonts w:ascii="Times New Roman" w:hAnsi="Times New Roman" w:cs="Times New Roman"/>
                <w:sz w:val="26"/>
                <w:szCs w:val="26"/>
                <w:u w:val="single"/>
              </w:rPr>
              <w:t xml:space="preserve">dedicated equipment in the shared </w:t>
            </w:r>
          </w:p>
          <w:p w14:paraId="0E9B4681" w14:textId="76BA4E82" w:rsidR="001074F8" w:rsidRPr="00CC6AA1" w:rsidRDefault="008E0107" w:rsidP="00C91BE8">
            <w:pPr>
              <w:snapToGrid w:val="0"/>
              <w:spacing w:line="240" w:lineRule="atLeast"/>
              <w:ind w:leftChars="478" w:left="1147"/>
              <w:rPr>
                <w:rFonts w:ascii="Times New Roman" w:eastAsia="標楷體" w:hAnsi="Times New Roman" w:cs="Times New Roman"/>
                <w:sz w:val="26"/>
                <w:szCs w:val="26"/>
                <w:u w:val="single"/>
              </w:rPr>
            </w:pPr>
            <w:r w:rsidRPr="00CC6AA1">
              <w:rPr>
                <w:rFonts w:ascii="Times New Roman" w:hAnsi="Times New Roman" w:cs="Times New Roman"/>
                <w:sz w:val="26"/>
                <w:szCs w:val="26"/>
                <w:u w:val="single"/>
              </w:rPr>
              <w:t xml:space="preserve">production areas </w:t>
            </w:r>
            <w:r w:rsidRPr="00CC6AA1">
              <w:rPr>
                <w:rFonts w:ascii="Times New Roman" w:hAnsi="Times New Roman" w:cs="Times New Roman"/>
                <w:sz w:val="26"/>
                <w:szCs w:val="26"/>
              </w:rPr>
              <w:t xml:space="preserve">or </w:t>
            </w:r>
            <w:r w:rsidRPr="00CC6AA1">
              <w:rPr>
                <w:rFonts w:ascii="Times New Roman" w:hAnsi="Times New Roman" w:cs="Times New Roman"/>
                <w:sz w:val="26"/>
                <w:szCs w:val="26"/>
                <w:u w:val="single"/>
              </w:rPr>
              <w:t>shared facilities and equipment with non-specific</w:t>
            </w:r>
            <w:r w:rsidR="00BA161E" w:rsidRPr="00CC6AA1">
              <w:rPr>
                <w:rFonts w:ascii="Times New Roman" w:hAnsi="Times New Roman" w:cs="Times New Roman"/>
                <w:sz w:val="26"/>
                <w:szCs w:val="26"/>
                <w:u w:val="single"/>
              </w:rPr>
              <w:t xml:space="preserve"> </w:t>
            </w:r>
            <w:r w:rsidRPr="00CC6AA1">
              <w:rPr>
                <w:rFonts w:ascii="Times New Roman" w:hAnsi="Times New Roman" w:cs="Times New Roman"/>
                <w:sz w:val="26"/>
                <w:szCs w:val="26"/>
                <w:u w:val="single"/>
              </w:rPr>
              <w:t>medicinal products</w:t>
            </w:r>
            <w:r w:rsidR="001074F8" w:rsidRPr="00CC6AA1">
              <w:rPr>
                <w:rFonts w:ascii="Times New Roman" w:hAnsi="Times New Roman" w:cs="Times New Roman"/>
                <w:sz w:val="26"/>
                <w:szCs w:val="26"/>
              </w:rPr>
              <w:t>,</w:t>
            </w:r>
            <w:r w:rsidR="00651338" w:rsidRPr="00CC6AA1">
              <w:rPr>
                <w:rFonts w:ascii="Times New Roman" w:hAnsi="Times New Roman" w:cs="Times New Roman"/>
                <w:sz w:val="26"/>
                <w:szCs w:val="26"/>
              </w:rPr>
              <w:t xml:space="preserve"> </w:t>
            </w:r>
            <w:r w:rsidR="00A20E96" w:rsidRPr="00CC6AA1">
              <w:rPr>
                <w:rFonts w:ascii="Times New Roman" w:hAnsi="Times New Roman" w:cs="Times New Roman"/>
                <w:color w:val="FF0000"/>
                <w:sz w:val="26"/>
                <w:szCs w:val="26"/>
              </w:rPr>
              <w:t>describe</w:t>
            </w:r>
            <w:r w:rsidR="00A20E96">
              <w:rPr>
                <w:rFonts w:ascii="Times New Roman" w:hAnsi="Times New Roman" w:cs="Times New Roman"/>
                <w:sz w:val="26"/>
                <w:szCs w:val="26"/>
              </w:rPr>
              <w:t xml:space="preserve"> </w:t>
            </w:r>
            <w:r w:rsidR="00A20E96" w:rsidRPr="00CC6AA1">
              <w:rPr>
                <w:rFonts w:ascii="Times New Roman" w:hAnsi="Times New Roman" w:cs="Times New Roman"/>
                <w:color w:val="FF0000"/>
                <w:sz w:val="26"/>
                <w:szCs w:val="26"/>
              </w:rPr>
              <w:t xml:space="preserve">the </w:t>
            </w:r>
            <w:r w:rsidRPr="00CC6AA1">
              <w:rPr>
                <w:rFonts w:ascii="Times New Roman" w:hAnsi="Times New Roman" w:cs="Times New Roman"/>
                <w:sz w:val="26"/>
                <w:szCs w:val="26"/>
              </w:rPr>
              <w:t xml:space="preserve">measures to prevent cross-contamination and </w:t>
            </w:r>
            <w:r w:rsidR="0013509E">
              <w:rPr>
                <w:rFonts w:ascii="Times New Roman" w:hAnsi="Times New Roman" w:cs="Times New Roman"/>
                <w:sz w:val="26"/>
                <w:szCs w:val="26"/>
              </w:rPr>
              <w:t xml:space="preserve">how </w:t>
            </w:r>
            <w:r w:rsidRPr="00CC6AA1">
              <w:rPr>
                <w:rFonts w:ascii="Times New Roman" w:hAnsi="Times New Roman" w:cs="Times New Roman"/>
                <w:sz w:val="26"/>
                <w:szCs w:val="26"/>
              </w:rPr>
              <w:t xml:space="preserve">their effectiveness </w:t>
            </w:r>
            <w:r w:rsidR="0013509E" w:rsidRPr="00CC6AA1">
              <w:rPr>
                <w:rFonts w:ascii="Times New Roman" w:hAnsi="Times New Roman" w:cs="Times New Roman"/>
                <w:color w:val="FF0000"/>
                <w:sz w:val="26"/>
                <w:szCs w:val="26"/>
              </w:rPr>
              <w:t>being</w:t>
            </w:r>
            <w:r w:rsidR="0013509E">
              <w:rPr>
                <w:rFonts w:ascii="Times New Roman" w:hAnsi="Times New Roman" w:cs="Times New Roman"/>
                <w:sz w:val="26"/>
                <w:szCs w:val="26"/>
              </w:rPr>
              <w:t xml:space="preserve"> </w:t>
            </w:r>
            <w:r w:rsidR="0013509E" w:rsidRPr="00CC6AA1">
              <w:rPr>
                <w:rFonts w:ascii="Times New Roman" w:hAnsi="Times New Roman" w:cs="Times New Roman"/>
                <w:color w:val="FF0000"/>
                <w:sz w:val="26"/>
                <w:szCs w:val="26"/>
              </w:rPr>
              <w:t>periodically</w:t>
            </w:r>
            <w:r w:rsidR="0013509E" w:rsidRPr="00C91BE8">
              <w:rPr>
                <w:rFonts w:ascii="Times New Roman" w:hAnsi="Times New Roman" w:cs="Times New Roman"/>
                <w:sz w:val="26"/>
                <w:szCs w:val="26"/>
              </w:rPr>
              <w:t xml:space="preserve"> </w:t>
            </w:r>
            <w:r w:rsidRPr="00CC6AA1">
              <w:rPr>
                <w:rFonts w:ascii="Times New Roman" w:hAnsi="Times New Roman" w:cs="Times New Roman"/>
                <w:sz w:val="26"/>
                <w:szCs w:val="26"/>
              </w:rPr>
              <w:t>reviewed</w:t>
            </w:r>
            <w:r w:rsidR="001074F8" w:rsidRPr="00CC6AA1">
              <w:rPr>
                <w:rFonts w:ascii="Times New Roman" w:hAnsi="Times New Roman" w:cs="Times New Roman"/>
                <w:sz w:val="26"/>
                <w:szCs w:val="26"/>
              </w:rPr>
              <w:t>.</w:t>
            </w:r>
          </w:p>
        </w:tc>
        <w:tc>
          <w:tcPr>
            <w:tcW w:w="1148" w:type="pct"/>
            <w:shd w:val="clear" w:color="auto" w:fill="auto"/>
            <w:vAlign w:val="center"/>
          </w:tcPr>
          <w:p w14:paraId="75EC8D30" w14:textId="77777777" w:rsidR="001074F8" w:rsidRPr="00CC6AA1" w:rsidRDefault="001074F8"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t>P.</w:t>
            </w:r>
            <w:permStart w:id="1275485655" w:edGrp="everyone"/>
            <w:permEnd w:id="1275485655"/>
          </w:p>
        </w:tc>
        <w:tc>
          <w:tcPr>
            <w:tcW w:w="668" w:type="pct"/>
            <w:shd w:val="clear" w:color="auto" w:fill="auto"/>
          </w:tcPr>
          <w:p w14:paraId="0EF171D6"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49A0ED2A" w14:textId="77777777" w:rsidTr="00CC6AA1">
        <w:trPr>
          <w:trHeight w:val="51"/>
        </w:trPr>
        <w:tc>
          <w:tcPr>
            <w:tcW w:w="3184" w:type="pct"/>
            <w:gridSpan w:val="2"/>
            <w:shd w:val="clear" w:color="auto" w:fill="auto"/>
          </w:tcPr>
          <w:p w14:paraId="6BE2F103" w14:textId="2A7BF0AB" w:rsidR="001074F8" w:rsidRPr="00CC6AA1" w:rsidRDefault="007A60AC" w:rsidP="003A1121">
            <w:pPr>
              <w:snapToGrid w:val="0"/>
              <w:spacing w:line="240" w:lineRule="atLeast"/>
              <w:ind w:leftChars="117" w:left="897" w:hangingChars="237" w:hanging="616"/>
              <w:rPr>
                <w:rFonts w:ascii="Times New Roman" w:eastAsia="標楷體" w:hAnsi="Times New Roman" w:cs="Times New Roman"/>
                <w:sz w:val="26"/>
                <w:szCs w:val="26"/>
              </w:rPr>
            </w:pPr>
            <w:r w:rsidRPr="00CC6AA1">
              <w:rPr>
                <w:rFonts w:ascii="Times New Roman" w:hAnsi="Times New Roman" w:cs="Times New Roman"/>
                <w:sz w:val="26"/>
                <w:szCs w:val="26"/>
              </w:rPr>
              <w:t>*</w:t>
            </w:r>
            <w:r w:rsidR="001074F8" w:rsidRPr="00CC6AA1">
              <w:rPr>
                <w:rFonts w:ascii="Times New Roman" w:hAnsi="Times New Roman" w:cs="Times New Roman"/>
                <w:sz w:val="26"/>
                <w:szCs w:val="26"/>
              </w:rPr>
              <w:t xml:space="preserve">1.8.3 Are other non-human </w:t>
            </w:r>
            <w:r w:rsidR="00056145" w:rsidRPr="00CC6AA1">
              <w:rPr>
                <w:rFonts w:ascii="Times New Roman" w:hAnsi="Times New Roman" w:cs="Times New Roman"/>
                <w:sz w:val="26"/>
                <w:szCs w:val="26"/>
              </w:rPr>
              <w:t xml:space="preserve">medicinal products </w:t>
            </w:r>
            <w:r w:rsidR="001074F8" w:rsidRPr="00CC6AA1">
              <w:rPr>
                <w:rFonts w:ascii="Times New Roman" w:hAnsi="Times New Roman" w:cs="Times New Roman"/>
                <w:sz w:val="26"/>
                <w:szCs w:val="26"/>
              </w:rPr>
              <w:t xml:space="preserve">(such as </w:t>
            </w:r>
            <w:r w:rsidR="00056145" w:rsidRPr="00CC6AA1">
              <w:rPr>
                <w:rFonts w:ascii="Times New Roman" w:hAnsi="Times New Roman" w:cs="Times New Roman"/>
                <w:sz w:val="26"/>
                <w:szCs w:val="26"/>
              </w:rPr>
              <w:t>veterinary medicinal products</w:t>
            </w:r>
            <w:r w:rsidR="001074F8" w:rsidRPr="00CC6AA1">
              <w:rPr>
                <w:rFonts w:ascii="Times New Roman" w:hAnsi="Times New Roman" w:cs="Times New Roman"/>
                <w:sz w:val="26"/>
                <w:szCs w:val="26"/>
              </w:rPr>
              <w:t xml:space="preserve">), diagnostic reagents, medical devices, cosmetics, foods, </w:t>
            </w:r>
            <w:r w:rsidR="00056145" w:rsidRPr="00CC6AA1">
              <w:rPr>
                <w:rFonts w:ascii="Times New Roman" w:hAnsi="Times New Roman" w:cs="Times New Roman"/>
                <w:sz w:val="26"/>
                <w:szCs w:val="26"/>
              </w:rPr>
              <w:t>herbal</w:t>
            </w:r>
            <w:r w:rsidR="001074F8" w:rsidRPr="00CC6AA1">
              <w:rPr>
                <w:rFonts w:ascii="Times New Roman" w:hAnsi="Times New Roman" w:cs="Times New Roman"/>
                <w:sz w:val="26"/>
                <w:szCs w:val="26"/>
              </w:rPr>
              <w:t xml:space="preserve"> medicine or other products (such as </w:t>
            </w:r>
            <w:r w:rsidR="00651338" w:rsidRPr="00CC6AA1">
              <w:rPr>
                <w:rFonts w:ascii="Times New Roman" w:hAnsi="Times New Roman" w:cs="Times New Roman"/>
                <w:sz w:val="26"/>
                <w:szCs w:val="26"/>
              </w:rPr>
              <w:t>i</w:t>
            </w:r>
            <w:r w:rsidR="00056145" w:rsidRPr="00CC6AA1">
              <w:rPr>
                <w:rFonts w:ascii="Times New Roman" w:hAnsi="Times New Roman" w:cs="Times New Roman"/>
                <w:sz w:val="26"/>
                <w:szCs w:val="26"/>
              </w:rPr>
              <w:t>nvestigational medicinal products</w:t>
            </w:r>
            <w:r w:rsidR="001074F8" w:rsidRPr="00CC6AA1">
              <w:rPr>
                <w:rFonts w:ascii="Times New Roman" w:hAnsi="Times New Roman" w:cs="Times New Roman"/>
                <w:sz w:val="26"/>
                <w:szCs w:val="26"/>
              </w:rPr>
              <w:t xml:space="preserve">) also manufactured in the </w:t>
            </w:r>
            <w:r w:rsidR="00056145" w:rsidRPr="00CC6AA1">
              <w:rPr>
                <w:rFonts w:ascii="Times New Roman" w:hAnsi="Times New Roman" w:cs="Times New Roman"/>
                <w:sz w:val="26"/>
                <w:szCs w:val="26"/>
              </w:rPr>
              <w:t>site</w:t>
            </w:r>
            <w:r w:rsidR="001074F8" w:rsidRPr="00CC6AA1">
              <w:rPr>
                <w:rFonts w:ascii="Times New Roman" w:hAnsi="Times New Roman" w:cs="Times New Roman"/>
                <w:sz w:val="26"/>
                <w:szCs w:val="26"/>
              </w:rPr>
              <w:t>? (If yes, go on to complete 1.8.3.1—1.8.3.2.2.)</w:t>
            </w:r>
          </w:p>
        </w:tc>
        <w:tc>
          <w:tcPr>
            <w:tcW w:w="1148" w:type="pct"/>
            <w:shd w:val="clear" w:color="auto" w:fill="auto"/>
            <w:vAlign w:val="center"/>
          </w:tcPr>
          <w:p w14:paraId="7C44EE28" w14:textId="77777777" w:rsidR="001074F8" w:rsidRPr="00CC6AA1" w:rsidRDefault="001074F8" w:rsidP="003A1121">
            <w:pPr>
              <w:snapToGrid w:val="0"/>
              <w:spacing w:line="240" w:lineRule="atLeast"/>
              <w:jc w:val="both"/>
              <w:rPr>
                <w:rFonts w:ascii="Times New Roman" w:eastAsia="標楷體" w:hAnsi="Times New Roman" w:cs="Times New Roman"/>
                <w:sz w:val="26"/>
                <w:szCs w:val="26"/>
              </w:rPr>
            </w:pPr>
            <w:permStart w:id="739726339" w:edGrp="everyone"/>
            <w:r w:rsidRPr="00CC6AA1">
              <w:rPr>
                <w:rFonts w:ascii="Times New Roman" w:hAnsi="Times New Roman" w:cs="Times New Roman"/>
                <w:sz w:val="26"/>
                <w:szCs w:val="26"/>
              </w:rPr>
              <w:t>Y/N</w:t>
            </w:r>
            <w:permEnd w:id="739726339"/>
          </w:p>
        </w:tc>
        <w:tc>
          <w:tcPr>
            <w:tcW w:w="668" w:type="pct"/>
            <w:shd w:val="clear" w:color="auto" w:fill="auto"/>
          </w:tcPr>
          <w:p w14:paraId="7B716E49"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4279C4AB" w14:textId="77777777" w:rsidTr="00CC6AA1">
        <w:trPr>
          <w:trHeight w:val="402"/>
        </w:trPr>
        <w:tc>
          <w:tcPr>
            <w:tcW w:w="3184" w:type="pct"/>
            <w:gridSpan w:val="2"/>
            <w:shd w:val="clear" w:color="auto" w:fill="auto"/>
          </w:tcPr>
          <w:p w14:paraId="3DB74DD5" w14:textId="6FCC9A39" w:rsidR="001074F8" w:rsidRPr="00CC6AA1" w:rsidRDefault="007A60AC" w:rsidP="003A1121">
            <w:pPr>
              <w:snapToGrid w:val="0"/>
              <w:spacing w:line="240" w:lineRule="atLeast"/>
              <w:ind w:leftChars="177" w:left="1192" w:hangingChars="295" w:hanging="767"/>
              <w:rPr>
                <w:rFonts w:ascii="Times New Roman" w:eastAsia="標楷體" w:hAnsi="Times New Roman" w:cs="Times New Roman"/>
                <w:sz w:val="26"/>
                <w:szCs w:val="26"/>
              </w:rPr>
            </w:pPr>
            <w:r w:rsidRPr="00CC6AA1">
              <w:rPr>
                <w:rFonts w:ascii="Times New Roman" w:hAnsi="Times New Roman" w:cs="Times New Roman"/>
                <w:sz w:val="26"/>
                <w:szCs w:val="26"/>
              </w:rPr>
              <w:t>*</w:t>
            </w:r>
            <w:r w:rsidR="001074F8" w:rsidRPr="00CC6AA1">
              <w:rPr>
                <w:rFonts w:ascii="Times New Roman" w:hAnsi="Times New Roman" w:cs="Times New Roman"/>
                <w:sz w:val="26"/>
                <w:szCs w:val="26"/>
              </w:rPr>
              <w:t xml:space="preserve">1.8.3.1 </w:t>
            </w:r>
            <w:r w:rsidR="00056145" w:rsidRPr="00CC6AA1">
              <w:rPr>
                <w:rFonts w:ascii="Times New Roman" w:hAnsi="Times New Roman" w:cs="Times New Roman"/>
                <w:sz w:val="26"/>
                <w:szCs w:val="26"/>
              </w:rPr>
              <w:t>If the certain products indicated in 1.8.3 are produced, please specify</w:t>
            </w:r>
            <w:r w:rsidR="001074F8" w:rsidRPr="00CC6AA1">
              <w:rPr>
                <w:rFonts w:ascii="Times New Roman" w:hAnsi="Times New Roman" w:cs="Times New Roman"/>
                <w:sz w:val="26"/>
                <w:szCs w:val="26"/>
              </w:rPr>
              <w:t xml:space="preserve"> the </w:t>
            </w:r>
            <w:r w:rsidR="001074F8" w:rsidRPr="00CC6AA1">
              <w:rPr>
                <w:rFonts w:ascii="Times New Roman" w:hAnsi="Times New Roman" w:cs="Times New Roman"/>
                <w:b/>
                <w:sz w:val="26"/>
                <w:szCs w:val="26"/>
                <w:u w:val="single"/>
              </w:rPr>
              <w:t>type of product,</w:t>
            </w:r>
            <w:r w:rsidR="001074F8" w:rsidRPr="00CC6AA1">
              <w:rPr>
                <w:rFonts w:ascii="Times New Roman" w:hAnsi="Times New Roman" w:cs="Times New Roman"/>
                <w:sz w:val="26"/>
                <w:szCs w:val="26"/>
              </w:rPr>
              <w:t xml:space="preserve"> </w:t>
            </w:r>
            <w:r w:rsidR="001074F8" w:rsidRPr="00CC6AA1">
              <w:rPr>
                <w:rFonts w:ascii="Times New Roman" w:hAnsi="Times New Roman" w:cs="Times New Roman"/>
                <w:b/>
                <w:sz w:val="26"/>
                <w:szCs w:val="26"/>
                <w:u w:val="single"/>
              </w:rPr>
              <w:t xml:space="preserve">the composition, and whether </w:t>
            </w:r>
            <w:r w:rsidR="00056145" w:rsidRPr="00CC6AA1">
              <w:rPr>
                <w:rFonts w:ascii="Times New Roman" w:hAnsi="Times New Roman" w:cs="Times New Roman"/>
                <w:b/>
                <w:sz w:val="26"/>
                <w:szCs w:val="26"/>
                <w:u w:val="single"/>
              </w:rPr>
              <w:t xml:space="preserve">the ingredients </w:t>
            </w:r>
            <w:r w:rsidR="001074F8" w:rsidRPr="00CC6AA1">
              <w:rPr>
                <w:rFonts w:ascii="Times New Roman" w:hAnsi="Times New Roman" w:cs="Times New Roman"/>
                <w:b/>
                <w:sz w:val="26"/>
                <w:szCs w:val="26"/>
                <w:u w:val="single"/>
              </w:rPr>
              <w:t>are usable in the human body, and enclose supporting materials</w:t>
            </w:r>
            <w:r w:rsidR="001074F8" w:rsidRPr="00CC6AA1">
              <w:rPr>
                <w:rFonts w:ascii="Times New Roman" w:hAnsi="Times New Roman" w:cs="Times New Roman"/>
                <w:sz w:val="26"/>
                <w:szCs w:val="26"/>
              </w:rPr>
              <w:t xml:space="preserve">. </w:t>
            </w:r>
          </w:p>
        </w:tc>
        <w:tc>
          <w:tcPr>
            <w:tcW w:w="1148" w:type="pct"/>
            <w:shd w:val="clear" w:color="auto" w:fill="auto"/>
            <w:vAlign w:val="center"/>
          </w:tcPr>
          <w:p w14:paraId="3C31BB99" w14:textId="77777777" w:rsidR="001074F8" w:rsidRPr="00CC6AA1" w:rsidRDefault="001074F8"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t>P.</w:t>
            </w:r>
            <w:permStart w:id="495792922" w:edGrp="everyone"/>
            <w:permEnd w:id="495792922"/>
          </w:p>
        </w:tc>
        <w:tc>
          <w:tcPr>
            <w:tcW w:w="668" w:type="pct"/>
            <w:shd w:val="clear" w:color="auto" w:fill="auto"/>
          </w:tcPr>
          <w:p w14:paraId="5AF6A08A"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167DD650" w14:textId="77777777" w:rsidTr="00CC6AA1">
        <w:trPr>
          <w:trHeight w:val="402"/>
        </w:trPr>
        <w:tc>
          <w:tcPr>
            <w:tcW w:w="3184" w:type="pct"/>
            <w:gridSpan w:val="2"/>
            <w:shd w:val="clear" w:color="auto" w:fill="auto"/>
          </w:tcPr>
          <w:p w14:paraId="547ABB99" w14:textId="496ADCA3" w:rsidR="001074F8" w:rsidRPr="00CC6AA1" w:rsidRDefault="007A60AC" w:rsidP="003A1121">
            <w:pPr>
              <w:snapToGrid w:val="0"/>
              <w:spacing w:line="240" w:lineRule="atLeast"/>
              <w:ind w:leftChars="177" w:left="1192" w:hangingChars="295" w:hanging="767"/>
              <w:rPr>
                <w:rFonts w:ascii="Times New Roman" w:eastAsia="標楷體" w:hAnsi="Times New Roman" w:cs="Times New Roman"/>
                <w:sz w:val="26"/>
                <w:szCs w:val="26"/>
              </w:rPr>
            </w:pPr>
            <w:r w:rsidRPr="00CC6AA1">
              <w:rPr>
                <w:rFonts w:ascii="Times New Roman" w:hAnsi="Times New Roman" w:cs="Times New Roman"/>
                <w:sz w:val="26"/>
                <w:szCs w:val="26"/>
              </w:rPr>
              <w:t>*</w:t>
            </w:r>
            <w:r w:rsidR="001074F8" w:rsidRPr="00CC6AA1">
              <w:rPr>
                <w:rFonts w:ascii="Times New Roman" w:hAnsi="Times New Roman" w:cs="Times New Roman"/>
                <w:sz w:val="26"/>
                <w:szCs w:val="26"/>
              </w:rPr>
              <w:t xml:space="preserve">1.8.3.2 </w:t>
            </w:r>
            <w:r w:rsidR="00056145" w:rsidRPr="00CC6AA1">
              <w:rPr>
                <w:rFonts w:ascii="Times New Roman" w:hAnsi="Times New Roman" w:cs="Times New Roman"/>
                <w:sz w:val="26"/>
                <w:szCs w:val="26"/>
              </w:rPr>
              <w:t>If the certain products indicated in 1.8.3 are produced</w:t>
            </w:r>
            <w:r w:rsidR="001074F8" w:rsidRPr="00CC6AA1">
              <w:rPr>
                <w:rFonts w:ascii="Times New Roman" w:hAnsi="Times New Roman" w:cs="Times New Roman"/>
                <w:sz w:val="26"/>
                <w:szCs w:val="26"/>
              </w:rPr>
              <w:t xml:space="preserve">, please specify the </w:t>
            </w:r>
            <w:r w:rsidR="00A20E96" w:rsidRPr="00B53268">
              <w:rPr>
                <w:rFonts w:ascii="Times New Roman" w:hAnsi="Times New Roman" w:cs="Times New Roman"/>
                <w:color w:val="FF0000"/>
                <w:sz w:val="26"/>
                <w:szCs w:val="26"/>
              </w:rPr>
              <w:t>measure of production</w:t>
            </w:r>
            <w:r w:rsidR="00A20E96" w:rsidRPr="00B53268">
              <w:rPr>
                <w:rFonts w:ascii="Times New Roman" w:hAnsi="Times New Roman" w:cs="Times New Roman"/>
                <w:sz w:val="26"/>
                <w:szCs w:val="26"/>
              </w:rPr>
              <w:t xml:space="preserve"> </w:t>
            </w:r>
            <w:r w:rsidR="00A20E96">
              <w:rPr>
                <w:rFonts w:ascii="Times New Roman" w:hAnsi="Times New Roman" w:cs="Times New Roman"/>
                <w:sz w:val="26"/>
                <w:szCs w:val="26"/>
              </w:rPr>
              <w:t>of these</w:t>
            </w:r>
            <w:r w:rsidR="00A20E96" w:rsidRPr="00B53268">
              <w:rPr>
                <w:rFonts w:ascii="Times New Roman" w:hAnsi="Times New Roman" w:cs="Times New Roman"/>
                <w:sz w:val="26"/>
                <w:szCs w:val="26"/>
              </w:rPr>
              <w:t xml:space="preserve"> products, such manufacturing </w:t>
            </w:r>
            <w:r w:rsidR="00A20E96" w:rsidRPr="00B53268">
              <w:rPr>
                <w:rFonts w:ascii="Times New Roman" w:hAnsi="Times New Roman" w:cs="Times New Roman"/>
                <w:color w:val="FF0000"/>
                <w:sz w:val="26"/>
                <w:szCs w:val="26"/>
              </w:rPr>
              <w:t>premises/facilities/equipment design</w:t>
            </w:r>
            <w:r w:rsidR="00A20E96" w:rsidRPr="00B53268">
              <w:rPr>
                <w:rFonts w:ascii="Times New Roman" w:hAnsi="Times New Roman" w:cs="Times New Roman"/>
                <w:sz w:val="26"/>
                <w:szCs w:val="26"/>
              </w:rPr>
              <w:t xml:space="preserve"> (</w:t>
            </w:r>
            <w:r w:rsidR="00A20E96" w:rsidRPr="00B53268">
              <w:rPr>
                <w:rFonts w:ascii="Times New Roman" w:hAnsi="Times New Roman" w:cs="Times New Roman"/>
                <w:color w:val="FF0000"/>
                <w:sz w:val="26"/>
                <w:szCs w:val="26"/>
              </w:rPr>
              <w:t>segregated</w:t>
            </w:r>
            <w:r w:rsidR="00A20E96" w:rsidRPr="00B53268">
              <w:rPr>
                <w:rFonts w:ascii="Times New Roman" w:hAnsi="Times New Roman" w:cs="Times New Roman"/>
                <w:sz w:val="26"/>
                <w:szCs w:val="26"/>
              </w:rPr>
              <w:t xml:space="preserve"> premises, </w:t>
            </w:r>
            <w:r w:rsidR="00A20E96" w:rsidRPr="00B53268">
              <w:rPr>
                <w:rFonts w:ascii="Times New Roman" w:hAnsi="Times New Roman" w:cs="Times New Roman"/>
                <w:color w:val="FF0000"/>
                <w:sz w:val="26"/>
                <w:szCs w:val="26"/>
              </w:rPr>
              <w:t>segregated</w:t>
            </w:r>
            <w:r w:rsidR="00A20E96" w:rsidRPr="00B53268">
              <w:rPr>
                <w:rFonts w:ascii="Times New Roman" w:hAnsi="Times New Roman" w:cs="Times New Roman"/>
                <w:sz w:val="26"/>
                <w:szCs w:val="26"/>
              </w:rPr>
              <w:t xml:space="preserve"> production areas</w:t>
            </w:r>
            <w:r w:rsidR="001074F8" w:rsidRPr="00CC6AA1">
              <w:rPr>
                <w:rFonts w:ascii="Times New Roman" w:hAnsi="Times New Roman" w:cs="Times New Roman"/>
                <w:sz w:val="26"/>
                <w:szCs w:val="26"/>
              </w:rPr>
              <w:t xml:space="preserve">, </w:t>
            </w:r>
            <w:r w:rsidR="00D94B50" w:rsidRPr="00CC6AA1">
              <w:rPr>
                <w:rFonts w:ascii="Times New Roman" w:hAnsi="Times New Roman" w:cs="Times New Roman"/>
                <w:sz w:val="26"/>
                <w:szCs w:val="26"/>
                <w:u w:val="single"/>
              </w:rPr>
              <w:t xml:space="preserve">dedicated </w:t>
            </w:r>
            <w:r w:rsidR="00D94B50" w:rsidRPr="00CC6AA1">
              <w:rPr>
                <w:rFonts w:ascii="Times New Roman" w:hAnsi="Times New Roman" w:cs="Times New Roman"/>
                <w:sz w:val="26"/>
                <w:szCs w:val="26"/>
                <w:u w:val="single"/>
              </w:rPr>
              <w:lastRenderedPageBreak/>
              <w:t xml:space="preserve">equipment in the shared production areas </w:t>
            </w:r>
            <w:r w:rsidR="00D94B50" w:rsidRPr="00CC6AA1">
              <w:rPr>
                <w:rFonts w:ascii="Times New Roman" w:hAnsi="Times New Roman" w:cs="Times New Roman"/>
                <w:sz w:val="26"/>
                <w:szCs w:val="26"/>
              </w:rPr>
              <w:t xml:space="preserve">or </w:t>
            </w:r>
            <w:r w:rsidR="00D94B50" w:rsidRPr="00CC6AA1">
              <w:rPr>
                <w:rFonts w:ascii="Times New Roman" w:hAnsi="Times New Roman" w:cs="Times New Roman"/>
                <w:sz w:val="26"/>
                <w:szCs w:val="26"/>
                <w:u w:val="single"/>
              </w:rPr>
              <w:t>shared facilities and equipment with human medicinal products</w:t>
            </w:r>
            <w:r w:rsidR="00D94B50" w:rsidRPr="00CC6AA1">
              <w:rPr>
                <w:rFonts w:ascii="Times New Roman" w:hAnsi="Times New Roman" w:cs="Times New Roman"/>
                <w:sz w:val="26"/>
                <w:szCs w:val="26"/>
              </w:rPr>
              <w:t>, etc.)</w:t>
            </w:r>
            <w:r w:rsidR="001074F8" w:rsidRPr="00CC6AA1">
              <w:rPr>
                <w:rFonts w:ascii="Times New Roman" w:hAnsi="Times New Roman" w:cs="Times New Roman"/>
                <w:sz w:val="26"/>
                <w:szCs w:val="26"/>
              </w:rPr>
              <w:t xml:space="preserve">, and </w:t>
            </w:r>
            <w:r w:rsidR="001074F8" w:rsidRPr="00CC6AA1">
              <w:rPr>
                <w:rFonts w:ascii="Times New Roman" w:hAnsi="Times New Roman" w:cs="Times New Roman"/>
                <w:b/>
                <w:sz w:val="26"/>
                <w:szCs w:val="26"/>
                <w:u w:val="single"/>
              </w:rPr>
              <w:t xml:space="preserve">indicate production areas for said products in the layout. </w:t>
            </w:r>
          </w:p>
        </w:tc>
        <w:tc>
          <w:tcPr>
            <w:tcW w:w="1148" w:type="pct"/>
            <w:shd w:val="clear" w:color="auto" w:fill="auto"/>
            <w:vAlign w:val="center"/>
          </w:tcPr>
          <w:p w14:paraId="037BB081" w14:textId="77777777" w:rsidR="001074F8" w:rsidRPr="00CC6AA1" w:rsidRDefault="001074F8"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lastRenderedPageBreak/>
              <w:t>P.</w:t>
            </w:r>
            <w:permStart w:id="1444835157" w:edGrp="everyone"/>
            <w:permEnd w:id="1444835157"/>
          </w:p>
        </w:tc>
        <w:tc>
          <w:tcPr>
            <w:tcW w:w="668" w:type="pct"/>
            <w:shd w:val="clear" w:color="auto" w:fill="auto"/>
          </w:tcPr>
          <w:p w14:paraId="3B2F0920"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7BA4CB51" w14:textId="77777777" w:rsidTr="00CC6AA1">
        <w:trPr>
          <w:trHeight w:val="590"/>
        </w:trPr>
        <w:tc>
          <w:tcPr>
            <w:tcW w:w="3184" w:type="pct"/>
            <w:gridSpan w:val="2"/>
            <w:shd w:val="clear" w:color="auto" w:fill="auto"/>
          </w:tcPr>
          <w:p w14:paraId="74936BB0" w14:textId="239F432A" w:rsidR="001074F8" w:rsidRPr="00CC6AA1" w:rsidRDefault="007A60AC" w:rsidP="00C91BE8">
            <w:pPr>
              <w:snapToGrid w:val="0"/>
              <w:spacing w:line="240" w:lineRule="atLeast"/>
              <w:ind w:leftChars="177" w:left="1192" w:hangingChars="295" w:hanging="767"/>
              <w:rPr>
                <w:rFonts w:ascii="Times New Roman" w:eastAsia="標楷體" w:hAnsi="Times New Roman" w:cs="Times New Roman"/>
                <w:sz w:val="26"/>
                <w:szCs w:val="26"/>
              </w:rPr>
            </w:pPr>
            <w:r w:rsidRPr="00CC6AA1">
              <w:rPr>
                <w:rFonts w:ascii="Times New Roman" w:hAnsi="Times New Roman" w:cs="Times New Roman"/>
                <w:sz w:val="26"/>
                <w:szCs w:val="26"/>
              </w:rPr>
              <w:t>*</w:t>
            </w:r>
            <w:r w:rsidR="001074F8" w:rsidRPr="00CC6AA1">
              <w:rPr>
                <w:rFonts w:ascii="Times New Roman" w:hAnsi="Times New Roman" w:cs="Times New Roman"/>
                <w:sz w:val="26"/>
                <w:szCs w:val="26"/>
              </w:rPr>
              <w:t xml:space="preserve">1.8.3.2.1 </w:t>
            </w:r>
            <w:r w:rsidR="00BA161E" w:rsidRPr="00CC6AA1">
              <w:rPr>
                <w:rFonts w:ascii="Times New Roman" w:hAnsi="Times New Roman" w:cs="Times New Roman"/>
                <w:sz w:val="26"/>
                <w:szCs w:val="26"/>
              </w:rPr>
              <w:t xml:space="preserve">For </w:t>
            </w:r>
            <w:r w:rsidR="00BA161E" w:rsidRPr="00CC6AA1">
              <w:rPr>
                <w:rFonts w:ascii="Times New Roman" w:hAnsi="Times New Roman" w:cs="Times New Roman"/>
                <w:sz w:val="26"/>
                <w:szCs w:val="26"/>
                <w:u w:val="single"/>
              </w:rPr>
              <w:t>dedicated equipment in the shared production areas</w:t>
            </w:r>
            <w:r w:rsidR="003939AA" w:rsidRPr="00CC6AA1">
              <w:rPr>
                <w:rFonts w:ascii="Times New Roman" w:hAnsi="Times New Roman" w:cs="Times New Roman"/>
                <w:sz w:val="26"/>
                <w:szCs w:val="26"/>
                <w:u w:val="single"/>
              </w:rPr>
              <w:t xml:space="preserve"> with human medicinal products</w:t>
            </w:r>
            <w:r w:rsidR="001074F8" w:rsidRPr="00CC6AA1">
              <w:rPr>
                <w:rFonts w:ascii="Times New Roman" w:hAnsi="Times New Roman" w:cs="Times New Roman"/>
                <w:sz w:val="26"/>
                <w:szCs w:val="26"/>
              </w:rPr>
              <w:t xml:space="preserve">, the following shall be described: </w:t>
            </w:r>
          </w:p>
          <w:p w14:paraId="56973AB8" w14:textId="77777777" w:rsidR="001074F8" w:rsidRPr="00CC6AA1" w:rsidRDefault="001074F8" w:rsidP="00CC6AA1">
            <w:pPr>
              <w:numPr>
                <w:ilvl w:val="0"/>
                <w:numId w:val="33"/>
              </w:numPr>
              <w:snapToGrid w:val="0"/>
              <w:spacing w:line="240" w:lineRule="atLeast"/>
              <w:ind w:left="1298" w:hanging="425"/>
              <w:rPr>
                <w:rFonts w:ascii="Times New Roman" w:eastAsia="標楷體" w:hAnsi="Times New Roman" w:cs="Times New Roman"/>
                <w:sz w:val="26"/>
                <w:szCs w:val="26"/>
              </w:rPr>
            </w:pPr>
            <w:r w:rsidRPr="00CC6AA1">
              <w:rPr>
                <w:rFonts w:ascii="Times New Roman" w:hAnsi="Times New Roman" w:cs="Times New Roman"/>
                <w:sz w:val="26"/>
                <w:szCs w:val="26"/>
              </w:rPr>
              <w:t xml:space="preserve">Is the active ingredient </w:t>
            </w:r>
            <w:r w:rsidR="003939AA" w:rsidRPr="00CC6AA1">
              <w:rPr>
                <w:rFonts w:ascii="Times New Roman" w:hAnsi="Times New Roman" w:cs="Times New Roman"/>
                <w:sz w:val="26"/>
                <w:szCs w:val="26"/>
              </w:rPr>
              <w:t xml:space="preserve">of certain products </w:t>
            </w:r>
            <w:r w:rsidRPr="00CC6AA1">
              <w:rPr>
                <w:rFonts w:ascii="Times New Roman" w:hAnsi="Times New Roman" w:cs="Times New Roman"/>
                <w:sz w:val="26"/>
                <w:szCs w:val="26"/>
              </w:rPr>
              <w:t>archived in the pharmacopoeia? If yes, enclose relevant bases.</w:t>
            </w:r>
          </w:p>
          <w:p w14:paraId="542A5BFF" w14:textId="50A2B1DA" w:rsidR="001074F8" w:rsidRPr="00CC6AA1" w:rsidRDefault="001074F8" w:rsidP="00CC6AA1">
            <w:pPr>
              <w:numPr>
                <w:ilvl w:val="0"/>
                <w:numId w:val="33"/>
              </w:numPr>
              <w:snapToGrid w:val="0"/>
              <w:spacing w:line="240" w:lineRule="atLeast"/>
              <w:ind w:left="1298" w:hanging="425"/>
              <w:rPr>
                <w:rFonts w:ascii="Times New Roman" w:eastAsia="標楷體" w:hAnsi="Times New Roman" w:cs="Times New Roman"/>
                <w:sz w:val="26"/>
                <w:szCs w:val="26"/>
              </w:rPr>
            </w:pPr>
            <w:r w:rsidRPr="00CC6AA1">
              <w:rPr>
                <w:rFonts w:ascii="Times New Roman" w:hAnsi="Times New Roman" w:cs="Times New Roman"/>
                <w:sz w:val="26"/>
                <w:szCs w:val="26"/>
                <w:u w:val="single"/>
              </w:rPr>
              <w:t xml:space="preserve">Is the manufacturing in compliance with the PIC/S GMP </w:t>
            </w:r>
            <w:r w:rsidR="00A20E96" w:rsidRPr="00C91BE8">
              <w:rPr>
                <w:rFonts w:ascii="Times New Roman" w:hAnsi="Times New Roman" w:cs="Times New Roman"/>
                <w:sz w:val="26"/>
                <w:szCs w:val="26"/>
                <w:u w:val="single"/>
              </w:rPr>
              <w:t>standards? (The</w:t>
            </w:r>
            <w:r w:rsidR="00F351B1" w:rsidRPr="00CC6AA1">
              <w:rPr>
                <w:rFonts w:ascii="Times New Roman" w:hAnsi="Times New Roman" w:cs="Times New Roman"/>
                <w:sz w:val="26"/>
                <w:szCs w:val="26"/>
                <w:u w:val="single"/>
              </w:rPr>
              <w:t xml:space="preserve"> statement </w:t>
            </w:r>
            <w:r w:rsidR="0013509E" w:rsidRPr="00CC6AA1">
              <w:rPr>
                <w:rFonts w:ascii="Times New Roman" w:hAnsi="Times New Roman" w:cs="Times New Roman"/>
                <w:color w:val="FF0000"/>
                <w:sz w:val="26"/>
                <w:szCs w:val="26"/>
                <w:u w:val="single"/>
              </w:rPr>
              <w:t>shall</w:t>
            </w:r>
            <w:r w:rsidR="0013509E" w:rsidRPr="005C6448">
              <w:rPr>
                <w:rFonts w:ascii="Times New Roman" w:hAnsi="Times New Roman" w:cs="Times New Roman"/>
                <w:color w:val="FF0000"/>
                <w:sz w:val="26"/>
                <w:szCs w:val="26"/>
                <w:u w:val="single"/>
              </w:rPr>
              <w:t xml:space="preserve"> </w:t>
            </w:r>
            <w:r w:rsidR="005C6448" w:rsidRPr="00CC6AA1">
              <w:rPr>
                <w:rFonts w:ascii="Times New Roman" w:hAnsi="Times New Roman" w:cs="Times New Roman"/>
                <w:color w:val="FF0000"/>
                <w:sz w:val="26"/>
                <w:szCs w:val="26"/>
                <w:u w:val="single"/>
              </w:rPr>
              <w:t>be</w:t>
            </w:r>
            <w:r w:rsidR="005C6448">
              <w:rPr>
                <w:rFonts w:ascii="Times New Roman" w:hAnsi="Times New Roman" w:cs="Times New Roman"/>
                <w:sz w:val="26"/>
                <w:szCs w:val="26"/>
                <w:u w:val="single"/>
              </w:rPr>
              <w:t xml:space="preserve"> </w:t>
            </w:r>
            <w:r w:rsidR="00F351B1" w:rsidRPr="00CC6AA1">
              <w:rPr>
                <w:rFonts w:ascii="Times New Roman" w:hAnsi="Times New Roman" w:cs="Times New Roman"/>
                <w:sz w:val="26"/>
                <w:szCs w:val="26"/>
                <w:u w:val="single"/>
              </w:rPr>
              <w:t>written and signed by the manufacturer)</w:t>
            </w:r>
          </w:p>
          <w:p w14:paraId="02B48162" w14:textId="35EAEA06" w:rsidR="00F351B1" w:rsidRPr="00CC6AA1" w:rsidRDefault="00F351B1" w:rsidP="00CC6AA1">
            <w:pPr>
              <w:numPr>
                <w:ilvl w:val="0"/>
                <w:numId w:val="33"/>
              </w:numPr>
              <w:tabs>
                <w:tab w:val="left" w:pos="993"/>
                <w:tab w:val="left" w:pos="1134"/>
              </w:tabs>
              <w:snapToGrid w:val="0"/>
              <w:spacing w:line="240" w:lineRule="atLeast"/>
              <w:ind w:left="1298" w:hanging="425"/>
              <w:rPr>
                <w:rFonts w:ascii="Times New Roman" w:eastAsia="標楷體" w:hAnsi="Times New Roman" w:cs="Times New Roman"/>
                <w:sz w:val="26"/>
                <w:szCs w:val="26"/>
              </w:rPr>
            </w:pPr>
            <w:r w:rsidRPr="00CC6AA1">
              <w:rPr>
                <w:rFonts w:ascii="Times New Roman" w:hAnsi="Times New Roman" w:cs="Times New Roman"/>
                <w:sz w:val="26"/>
                <w:szCs w:val="26"/>
              </w:rPr>
              <w:t xml:space="preserve"> </w:t>
            </w:r>
            <w:r w:rsidR="0013509E">
              <w:rPr>
                <w:rFonts w:ascii="Times New Roman" w:hAnsi="Times New Roman" w:cs="Times New Roman"/>
                <w:color w:val="FF0000"/>
                <w:sz w:val="26"/>
                <w:szCs w:val="26"/>
              </w:rPr>
              <w:t>D</w:t>
            </w:r>
            <w:r w:rsidR="0013509E" w:rsidRPr="00B53268">
              <w:rPr>
                <w:rFonts w:ascii="Times New Roman" w:hAnsi="Times New Roman" w:cs="Times New Roman"/>
                <w:color w:val="FF0000"/>
                <w:sz w:val="26"/>
                <w:szCs w:val="26"/>
              </w:rPr>
              <w:t>escribe</w:t>
            </w:r>
            <w:r w:rsidR="0013509E">
              <w:rPr>
                <w:rFonts w:ascii="Times New Roman" w:hAnsi="Times New Roman" w:cs="Times New Roman"/>
                <w:sz w:val="26"/>
                <w:szCs w:val="26"/>
              </w:rPr>
              <w:t xml:space="preserve"> </w:t>
            </w:r>
            <w:r w:rsidR="0013509E" w:rsidRPr="00B53268">
              <w:rPr>
                <w:rFonts w:ascii="Times New Roman" w:hAnsi="Times New Roman" w:cs="Times New Roman"/>
                <w:color w:val="FF0000"/>
                <w:sz w:val="26"/>
                <w:szCs w:val="26"/>
              </w:rPr>
              <w:t xml:space="preserve">the </w:t>
            </w:r>
            <w:r w:rsidR="0013509E" w:rsidRPr="00B53268">
              <w:rPr>
                <w:rFonts w:ascii="Times New Roman" w:hAnsi="Times New Roman" w:cs="Times New Roman"/>
                <w:sz w:val="26"/>
                <w:szCs w:val="26"/>
              </w:rPr>
              <w:t xml:space="preserve">measures to prevent cross-contamination and </w:t>
            </w:r>
            <w:r w:rsidR="0013509E">
              <w:rPr>
                <w:rFonts w:ascii="Times New Roman" w:hAnsi="Times New Roman" w:cs="Times New Roman"/>
                <w:sz w:val="26"/>
                <w:szCs w:val="26"/>
              </w:rPr>
              <w:t xml:space="preserve">how </w:t>
            </w:r>
            <w:r w:rsidR="0013509E" w:rsidRPr="00B53268">
              <w:rPr>
                <w:rFonts w:ascii="Times New Roman" w:hAnsi="Times New Roman" w:cs="Times New Roman"/>
                <w:sz w:val="26"/>
                <w:szCs w:val="26"/>
              </w:rPr>
              <w:t xml:space="preserve">their effectiveness </w:t>
            </w:r>
            <w:r w:rsidR="0013509E" w:rsidRPr="00B53268">
              <w:rPr>
                <w:rFonts w:ascii="Times New Roman" w:hAnsi="Times New Roman" w:cs="Times New Roman"/>
                <w:color w:val="FF0000"/>
                <w:sz w:val="26"/>
                <w:szCs w:val="26"/>
              </w:rPr>
              <w:t>being</w:t>
            </w:r>
            <w:r w:rsidR="0013509E">
              <w:rPr>
                <w:rFonts w:ascii="Times New Roman" w:hAnsi="Times New Roman" w:cs="Times New Roman"/>
                <w:sz w:val="26"/>
                <w:szCs w:val="26"/>
              </w:rPr>
              <w:t xml:space="preserve"> </w:t>
            </w:r>
            <w:r w:rsidR="0013509E" w:rsidRPr="00B53268">
              <w:rPr>
                <w:rFonts w:ascii="Times New Roman" w:hAnsi="Times New Roman" w:cs="Times New Roman"/>
                <w:color w:val="FF0000"/>
                <w:sz w:val="26"/>
                <w:szCs w:val="26"/>
              </w:rPr>
              <w:t>periodically</w:t>
            </w:r>
            <w:r w:rsidR="0013509E" w:rsidRPr="00B53268">
              <w:rPr>
                <w:rFonts w:ascii="Times New Roman" w:hAnsi="Times New Roman" w:cs="Times New Roman"/>
                <w:sz w:val="26"/>
                <w:szCs w:val="26"/>
              </w:rPr>
              <w:t xml:space="preserve"> reviewed.</w:t>
            </w:r>
            <w:r w:rsidRPr="00CC6AA1">
              <w:rPr>
                <w:rFonts w:ascii="Times New Roman" w:hAnsi="Times New Roman" w:cs="Times New Roman"/>
                <w:sz w:val="26"/>
                <w:szCs w:val="26"/>
              </w:rPr>
              <w:t xml:space="preserve"> </w:t>
            </w:r>
          </w:p>
        </w:tc>
        <w:tc>
          <w:tcPr>
            <w:tcW w:w="1148" w:type="pct"/>
            <w:shd w:val="clear" w:color="auto" w:fill="auto"/>
            <w:vAlign w:val="center"/>
          </w:tcPr>
          <w:p w14:paraId="61D44C97" w14:textId="77777777" w:rsidR="001074F8" w:rsidRPr="00CC6AA1" w:rsidRDefault="001074F8"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t>P.</w:t>
            </w:r>
            <w:permStart w:id="1067060432" w:edGrp="everyone"/>
            <w:permEnd w:id="1067060432"/>
          </w:p>
        </w:tc>
        <w:tc>
          <w:tcPr>
            <w:tcW w:w="668" w:type="pct"/>
            <w:shd w:val="clear" w:color="auto" w:fill="auto"/>
          </w:tcPr>
          <w:p w14:paraId="288B1B58"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0150D8" w:rsidRPr="00C91BE8" w14:paraId="3C45B56A" w14:textId="77777777" w:rsidTr="00CC6AA1">
        <w:trPr>
          <w:trHeight w:val="51"/>
        </w:trPr>
        <w:tc>
          <w:tcPr>
            <w:tcW w:w="3184" w:type="pct"/>
            <w:gridSpan w:val="2"/>
            <w:shd w:val="clear" w:color="auto" w:fill="auto"/>
          </w:tcPr>
          <w:p w14:paraId="7C18E625" w14:textId="54D545E6" w:rsidR="001074F8" w:rsidRPr="00CC6AA1" w:rsidRDefault="007A60AC" w:rsidP="00CC6AA1">
            <w:pPr>
              <w:snapToGrid w:val="0"/>
              <w:spacing w:line="240" w:lineRule="atLeast"/>
              <w:ind w:leftChars="255" w:left="1153" w:hangingChars="208" w:hanging="541"/>
              <w:rPr>
                <w:rFonts w:ascii="Times New Roman" w:hAnsi="Times New Roman" w:cs="Times New Roman"/>
                <w:sz w:val="26"/>
                <w:szCs w:val="26"/>
              </w:rPr>
            </w:pPr>
            <w:r w:rsidRPr="00CC6AA1">
              <w:rPr>
                <w:rFonts w:ascii="Times New Roman" w:hAnsi="Times New Roman" w:cs="Times New Roman"/>
                <w:sz w:val="26"/>
                <w:szCs w:val="26"/>
              </w:rPr>
              <w:t>*</w:t>
            </w:r>
            <w:r w:rsidR="001074F8" w:rsidRPr="00CC6AA1">
              <w:rPr>
                <w:rFonts w:ascii="Times New Roman" w:hAnsi="Times New Roman" w:cs="Times New Roman"/>
                <w:sz w:val="26"/>
                <w:szCs w:val="26"/>
              </w:rPr>
              <w:t xml:space="preserve">1.8.3.2.2 </w:t>
            </w:r>
            <w:r w:rsidR="003939AA" w:rsidRPr="00CC6AA1">
              <w:rPr>
                <w:rFonts w:ascii="Times New Roman" w:hAnsi="Times New Roman" w:cs="Times New Roman"/>
                <w:sz w:val="26"/>
                <w:szCs w:val="26"/>
              </w:rPr>
              <w:t xml:space="preserve">For </w:t>
            </w:r>
            <w:r w:rsidR="003939AA" w:rsidRPr="00CC6AA1">
              <w:rPr>
                <w:rFonts w:ascii="Times New Roman" w:hAnsi="Times New Roman" w:cs="Times New Roman"/>
                <w:sz w:val="26"/>
                <w:szCs w:val="26"/>
                <w:u w:val="single"/>
              </w:rPr>
              <w:t>shared facilities and equipment</w:t>
            </w:r>
            <w:r w:rsidR="0013509E">
              <w:rPr>
                <w:rFonts w:ascii="Times New Roman" w:hAnsi="Times New Roman" w:cs="Times New Roman"/>
                <w:sz w:val="26"/>
                <w:szCs w:val="26"/>
                <w:u w:val="single"/>
              </w:rPr>
              <w:t xml:space="preserve"> </w:t>
            </w:r>
            <w:r w:rsidR="003939AA" w:rsidRPr="00CC6AA1">
              <w:rPr>
                <w:rFonts w:ascii="Times New Roman" w:hAnsi="Times New Roman" w:cs="Times New Roman"/>
                <w:sz w:val="26"/>
                <w:szCs w:val="26"/>
                <w:u w:val="single"/>
              </w:rPr>
              <w:t>with human medicinal products</w:t>
            </w:r>
            <w:r w:rsidR="001074F8" w:rsidRPr="00CC6AA1">
              <w:rPr>
                <w:rFonts w:ascii="Times New Roman" w:hAnsi="Times New Roman" w:cs="Times New Roman"/>
                <w:sz w:val="26"/>
                <w:szCs w:val="26"/>
              </w:rPr>
              <w:t>, the following shall be described in detail:</w:t>
            </w:r>
          </w:p>
          <w:p w14:paraId="6242263B" w14:textId="77777777" w:rsidR="001074F8" w:rsidRPr="00CC6AA1" w:rsidRDefault="001074F8" w:rsidP="00CC6AA1">
            <w:pPr>
              <w:numPr>
                <w:ilvl w:val="0"/>
                <w:numId w:val="44"/>
              </w:numPr>
              <w:snapToGrid w:val="0"/>
              <w:spacing w:line="240" w:lineRule="atLeast"/>
              <w:ind w:left="1298" w:hanging="425"/>
              <w:rPr>
                <w:rFonts w:ascii="Times New Roman" w:eastAsia="標楷體" w:hAnsi="Times New Roman" w:cs="Times New Roman"/>
                <w:sz w:val="26"/>
                <w:szCs w:val="26"/>
              </w:rPr>
            </w:pPr>
            <w:r w:rsidRPr="00CC6AA1">
              <w:rPr>
                <w:rFonts w:ascii="Times New Roman" w:hAnsi="Times New Roman" w:cs="Times New Roman"/>
                <w:sz w:val="26"/>
                <w:szCs w:val="26"/>
              </w:rPr>
              <w:t xml:space="preserve">Is the active ingredient </w:t>
            </w:r>
            <w:r w:rsidR="003939AA" w:rsidRPr="00CC6AA1">
              <w:rPr>
                <w:rFonts w:ascii="Times New Roman" w:hAnsi="Times New Roman" w:cs="Times New Roman"/>
                <w:sz w:val="26"/>
                <w:szCs w:val="26"/>
              </w:rPr>
              <w:t xml:space="preserve">of certain products </w:t>
            </w:r>
            <w:r w:rsidRPr="00CC6AA1">
              <w:rPr>
                <w:rFonts w:ascii="Times New Roman" w:hAnsi="Times New Roman" w:cs="Times New Roman"/>
                <w:sz w:val="26"/>
                <w:szCs w:val="26"/>
              </w:rPr>
              <w:t>archived in the pharmacopoeia? If yes, enclose relevant bases.</w:t>
            </w:r>
          </w:p>
          <w:p w14:paraId="1A0B7E24" w14:textId="43C27C29" w:rsidR="00F351B1" w:rsidRPr="00CC6AA1" w:rsidRDefault="00F351B1" w:rsidP="00CC6AA1">
            <w:pPr>
              <w:numPr>
                <w:ilvl w:val="0"/>
                <w:numId w:val="44"/>
              </w:numPr>
              <w:snapToGrid w:val="0"/>
              <w:spacing w:line="240" w:lineRule="atLeast"/>
              <w:ind w:left="1298" w:hanging="425"/>
              <w:rPr>
                <w:rFonts w:ascii="Times New Roman" w:eastAsia="標楷體" w:hAnsi="Times New Roman" w:cs="Times New Roman"/>
                <w:sz w:val="26"/>
                <w:szCs w:val="26"/>
              </w:rPr>
            </w:pPr>
            <w:r w:rsidRPr="00CC6AA1">
              <w:rPr>
                <w:rFonts w:ascii="Times New Roman" w:hAnsi="Times New Roman" w:cs="Times New Roman"/>
                <w:sz w:val="26"/>
                <w:szCs w:val="26"/>
                <w:u w:val="single"/>
              </w:rPr>
              <w:t>Is the manufacturing in compliance with the PIC/S GMP standards?</w:t>
            </w:r>
            <w:r w:rsidR="0013509E" w:rsidRPr="00B53268">
              <w:rPr>
                <w:rFonts w:ascii="Times New Roman" w:hAnsi="Times New Roman" w:cs="Times New Roman"/>
                <w:sz w:val="26"/>
                <w:szCs w:val="26"/>
                <w:u w:val="single"/>
              </w:rPr>
              <w:t xml:space="preserve"> </w:t>
            </w:r>
            <w:r w:rsidR="0013509E" w:rsidRPr="00CC6AA1">
              <w:rPr>
                <w:rFonts w:ascii="Times New Roman" w:hAnsi="Times New Roman" w:cs="Times New Roman"/>
                <w:color w:val="FF0000"/>
                <w:sz w:val="26"/>
                <w:szCs w:val="26"/>
                <w:u w:val="single"/>
              </w:rPr>
              <w:t xml:space="preserve">(The statement </w:t>
            </w:r>
            <w:r w:rsidR="0013509E" w:rsidRPr="0013509E">
              <w:rPr>
                <w:rFonts w:ascii="Times New Roman" w:hAnsi="Times New Roman" w:cs="Times New Roman"/>
                <w:color w:val="FF0000"/>
                <w:sz w:val="26"/>
                <w:szCs w:val="26"/>
                <w:u w:val="single"/>
              </w:rPr>
              <w:t>shall</w:t>
            </w:r>
            <w:r w:rsidR="0013509E" w:rsidRPr="00CC6AA1">
              <w:rPr>
                <w:rFonts w:ascii="Times New Roman" w:hAnsi="Times New Roman" w:cs="Times New Roman"/>
                <w:color w:val="FF0000"/>
                <w:sz w:val="26"/>
                <w:szCs w:val="26"/>
                <w:u w:val="single"/>
              </w:rPr>
              <w:t xml:space="preserve"> </w:t>
            </w:r>
            <w:r w:rsidR="005C6448">
              <w:rPr>
                <w:rFonts w:ascii="Times New Roman" w:hAnsi="Times New Roman" w:cs="Times New Roman"/>
                <w:color w:val="FF0000"/>
                <w:sz w:val="26"/>
                <w:szCs w:val="26"/>
                <w:u w:val="single"/>
              </w:rPr>
              <w:t xml:space="preserve">be </w:t>
            </w:r>
            <w:r w:rsidR="0013509E" w:rsidRPr="00CC6AA1">
              <w:rPr>
                <w:rFonts w:ascii="Times New Roman" w:hAnsi="Times New Roman" w:cs="Times New Roman"/>
                <w:color w:val="FF0000"/>
                <w:sz w:val="26"/>
                <w:szCs w:val="26"/>
                <w:u w:val="single"/>
              </w:rPr>
              <w:t>written and signed by the manufacturer)</w:t>
            </w:r>
          </w:p>
          <w:p w14:paraId="1F760D7E" w14:textId="0CCA81F4" w:rsidR="00F351B1" w:rsidRPr="00CC6AA1" w:rsidRDefault="0013509E" w:rsidP="00CC6AA1">
            <w:pPr>
              <w:numPr>
                <w:ilvl w:val="0"/>
                <w:numId w:val="44"/>
              </w:numPr>
              <w:snapToGrid w:val="0"/>
              <w:spacing w:line="240" w:lineRule="atLeast"/>
              <w:ind w:left="1298" w:hanging="425"/>
              <w:rPr>
                <w:rFonts w:ascii="Times New Roman" w:eastAsia="標楷體" w:hAnsi="Times New Roman" w:cs="Times New Roman"/>
                <w:sz w:val="26"/>
                <w:szCs w:val="26"/>
              </w:rPr>
            </w:pPr>
            <w:r>
              <w:rPr>
                <w:rFonts w:ascii="Times New Roman" w:hAnsi="Times New Roman" w:cs="Times New Roman"/>
                <w:color w:val="FF0000"/>
                <w:sz w:val="26"/>
                <w:szCs w:val="26"/>
              </w:rPr>
              <w:t>D</w:t>
            </w:r>
            <w:r w:rsidRPr="00B53268">
              <w:rPr>
                <w:rFonts w:ascii="Times New Roman" w:hAnsi="Times New Roman" w:cs="Times New Roman"/>
                <w:color w:val="FF0000"/>
                <w:sz w:val="26"/>
                <w:szCs w:val="26"/>
              </w:rPr>
              <w:t>escribe</w:t>
            </w:r>
            <w:r>
              <w:rPr>
                <w:rFonts w:ascii="Times New Roman" w:hAnsi="Times New Roman" w:cs="Times New Roman"/>
                <w:sz w:val="26"/>
                <w:szCs w:val="26"/>
              </w:rPr>
              <w:t xml:space="preserve"> </w:t>
            </w:r>
            <w:r w:rsidRPr="00B53268">
              <w:rPr>
                <w:rFonts w:ascii="Times New Roman" w:hAnsi="Times New Roman" w:cs="Times New Roman"/>
                <w:color w:val="FF0000"/>
                <w:sz w:val="26"/>
                <w:szCs w:val="26"/>
              </w:rPr>
              <w:t xml:space="preserve">the </w:t>
            </w:r>
            <w:r w:rsidRPr="00B53268">
              <w:rPr>
                <w:rFonts w:ascii="Times New Roman" w:hAnsi="Times New Roman" w:cs="Times New Roman"/>
                <w:sz w:val="26"/>
                <w:szCs w:val="26"/>
              </w:rPr>
              <w:t xml:space="preserve">measures to prevent cross-contamination and </w:t>
            </w:r>
            <w:r>
              <w:rPr>
                <w:rFonts w:ascii="Times New Roman" w:hAnsi="Times New Roman" w:cs="Times New Roman"/>
                <w:sz w:val="26"/>
                <w:szCs w:val="26"/>
              </w:rPr>
              <w:t xml:space="preserve">how </w:t>
            </w:r>
            <w:r w:rsidRPr="00B53268">
              <w:rPr>
                <w:rFonts w:ascii="Times New Roman" w:hAnsi="Times New Roman" w:cs="Times New Roman"/>
                <w:sz w:val="26"/>
                <w:szCs w:val="26"/>
              </w:rPr>
              <w:t xml:space="preserve">their effectiveness </w:t>
            </w:r>
            <w:r w:rsidRPr="00B53268">
              <w:rPr>
                <w:rFonts w:ascii="Times New Roman" w:hAnsi="Times New Roman" w:cs="Times New Roman"/>
                <w:color w:val="FF0000"/>
                <w:sz w:val="26"/>
                <w:szCs w:val="26"/>
              </w:rPr>
              <w:t>being</w:t>
            </w:r>
            <w:r>
              <w:rPr>
                <w:rFonts w:ascii="Times New Roman" w:hAnsi="Times New Roman" w:cs="Times New Roman"/>
                <w:sz w:val="26"/>
                <w:szCs w:val="26"/>
              </w:rPr>
              <w:t xml:space="preserve"> </w:t>
            </w:r>
            <w:r w:rsidRPr="00B53268">
              <w:rPr>
                <w:rFonts w:ascii="Times New Roman" w:hAnsi="Times New Roman" w:cs="Times New Roman"/>
                <w:color w:val="FF0000"/>
                <w:sz w:val="26"/>
                <w:szCs w:val="26"/>
              </w:rPr>
              <w:t>periodically</w:t>
            </w:r>
            <w:r w:rsidRPr="00B53268">
              <w:rPr>
                <w:rFonts w:ascii="Times New Roman" w:hAnsi="Times New Roman" w:cs="Times New Roman"/>
                <w:sz w:val="26"/>
                <w:szCs w:val="26"/>
              </w:rPr>
              <w:t xml:space="preserve"> reviewed.</w:t>
            </w:r>
          </w:p>
          <w:p w14:paraId="757525C3" w14:textId="4FE814AD" w:rsidR="008F082A" w:rsidRPr="00CC6AA1" w:rsidRDefault="00DC51A7" w:rsidP="00CC6AA1">
            <w:pPr>
              <w:numPr>
                <w:ilvl w:val="0"/>
                <w:numId w:val="44"/>
              </w:numPr>
              <w:snapToGrid w:val="0"/>
              <w:spacing w:line="240" w:lineRule="atLeast"/>
              <w:ind w:left="1298" w:hanging="425"/>
              <w:rPr>
                <w:rFonts w:ascii="Times New Roman" w:eastAsia="標楷體" w:hAnsi="Times New Roman" w:cs="Times New Roman"/>
                <w:sz w:val="26"/>
                <w:szCs w:val="26"/>
              </w:rPr>
            </w:pPr>
            <w:r w:rsidRPr="0013509E">
              <w:rPr>
                <w:rFonts w:ascii="Times New Roman" w:hAnsi="Times New Roman" w:cs="Times New Roman"/>
                <w:sz w:val="26"/>
                <w:szCs w:val="26"/>
              </w:rPr>
              <w:t>If the veterinary medicinal products and human medicinal products are manufactured at the same facilities and share same equipment</w:t>
            </w:r>
            <w:r w:rsidR="009A0AB3" w:rsidRPr="00CC6AA1">
              <w:rPr>
                <w:rFonts w:ascii="Times New Roman" w:eastAsia="標楷體" w:hAnsi="Times New Roman" w:cs="Times New Roman"/>
                <w:sz w:val="26"/>
                <w:szCs w:val="26"/>
              </w:rPr>
              <w:t xml:space="preserve">, </w:t>
            </w:r>
            <w:r w:rsidR="0013509E" w:rsidRPr="00CC6AA1">
              <w:rPr>
                <w:rFonts w:ascii="Times New Roman" w:eastAsia="標楷體" w:hAnsi="Times New Roman" w:cs="Times New Roman"/>
                <w:color w:val="FF0000"/>
                <w:sz w:val="26"/>
                <w:szCs w:val="26"/>
              </w:rPr>
              <w:t>and</w:t>
            </w:r>
            <w:r w:rsidR="0013509E" w:rsidRPr="0013509E">
              <w:rPr>
                <w:rFonts w:ascii="Times New Roman" w:eastAsia="標楷體" w:hAnsi="Times New Roman" w:cs="Times New Roman"/>
                <w:sz w:val="26"/>
                <w:szCs w:val="26"/>
              </w:rPr>
              <w:t xml:space="preserve"> </w:t>
            </w:r>
            <w:r w:rsidR="009A0AB3" w:rsidRPr="00CC6AA1">
              <w:rPr>
                <w:rFonts w:ascii="Times New Roman" w:eastAsia="標楷體" w:hAnsi="Times New Roman" w:cs="Times New Roman"/>
                <w:sz w:val="26"/>
                <w:szCs w:val="26"/>
              </w:rPr>
              <w:t xml:space="preserve">the said veterinary medicinal products are not used in Human, the following dossiers shall be </w:t>
            </w:r>
            <w:r w:rsidR="0013509E" w:rsidRPr="00CC6AA1">
              <w:rPr>
                <w:rFonts w:ascii="Times New Roman" w:eastAsia="標楷體" w:hAnsi="Times New Roman" w:cs="Times New Roman"/>
                <w:color w:val="FF0000"/>
                <w:sz w:val="26"/>
                <w:szCs w:val="26"/>
              </w:rPr>
              <w:t>submitted:</w:t>
            </w:r>
            <w:r w:rsidR="0013509E" w:rsidRPr="0013509E">
              <w:rPr>
                <w:rFonts w:ascii="Times New Roman" w:eastAsia="標楷體" w:hAnsi="Times New Roman" w:cs="Times New Roman"/>
                <w:sz w:val="26"/>
                <w:szCs w:val="26"/>
              </w:rPr>
              <w:t xml:space="preserve"> </w:t>
            </w:r>
            <w:r w:rsidR="009A0AB3" w:rsidRPr="00CC6AA1">
              <w:rPr>
                <w:rFonts w:ascii="Times New Roman" w:eastAsia="標楷體" w:hAnsi="Times New Roman" w:cs="Times New Roman"/>
                <w:sz w:val="26"/>
                <w:szCs w:val="26"/>
              </w:rPr>
              <w:t>the risk assessment report including toxi</w:t>
            </w:r>
            <w:r w:rsidR="003D79DE" w:rsidRPr="00CC6AA1">
              <w:rPr>
                <w:rFonts w:ascii="Times New Roman" w:eastAsia="標楷體" w:hAnsi="Times New Roman" w:cs="Times New Roman"/>
                <w:sz w:val="26"/>
                <w:szCs w:val="26"/>
              </w:rPr>
              <w:t>c</w:t>
            </w:r>
            <w:r w:rsidR="009A0AB3" w:rsidRPr="00CC6AA1">
              <w:rPr>
                <w:rFonts w:ascii="Times New Roman" w:eastAsia="標楷體" w:hAnsi="Times New Roman" w:cs="Times New Roman"/>
                <w:sz w:val="26"/>
                <w:szCs w:val="26"/>
              </w:rPr>
              <w:t>ologic</w:t>
            </w:r>
            <w:r w:rsidR="000F60F1" w:rsidRPr="00CC6AA1">
              <w:rPr>
                <w:rFonts w:ascii="Times New Roman" w:eastAsia="標楷體" w:hAnsi="Times New Roman" w:cs="Times New Roman"/>
                <w:sz w:val="26"/>
                <w:szCs w:val="26"/>
              </w:rPr>
              <w:t>a</w:t>
            </w:r>
            <w:r w:rsidR="009A0AB3" w:rsidRPr="00CC6AA1">
              <w:rPr>
                <w:rFonts w:ascii="Times New Roman" w:eastAsia="標楷體" w:hAnsi="Times New Roman" w:cs="Times New Roman"/>
                <w:sz w:val="26"/>
                <w:szCs w:val="26"/>
              </w:rPr>
              <w:t xml:space="preserve">l </w:t>
            </w:r>
            <w:r w:rsidR="007C61C3" w:rsidRPr="00CC6AA1">
              <w:rPr>
                <w:rFonts w:ascii="Times New Roman" w:eastAsia="標楷體" w:hAnsi="Times New Roman" w:cs="Times New Roman"/>
                <w:sz w:val="26"/>
                <w:szCs w:val="26"/>
              </w:rPr>
              <w:t xml:space="preserve">data, Health Based Exposure Limit (HBEL)PDE /ADE , and correspondence measurements to prevent from cross contamination .(If the veterinary medicinal products are </w:t>
            </w:r>
            <w:r w:rsidR="001E7400" w:rsidRPr="00CC6AA1">
              <w:rPr>
                <w:rFonts w:ascii="Times New Roman" w:eastAsia="標楷體" w:hAnsi="Times New Roman" w:cs="Times New Roman"/>
                <w:sz w:val="26"/>
                <w:szCs w:val="26"/>
              </w:rPr>
              <w:t>not manufactu</w:t>
            </w:r>
            <w:r w:rsidR="007C61C3" w:rsidRPr="00CC6AA1">
              <w:rPr>
                <w:rFonts w:ascii="Times New Roman" w:eastAsia="標楷體" w:hAnsi="Times New Roman" w:cs="Times New Roman"/>
                <w:sz w:val="26"/>
                <w:szCs w:val="26"/>
              </w:rPr>
              <w:t>red</w:t>
            </w:r>
            <w:r w:rsidR="001E7400" w:rsidRPr="00CC6AA1">
              <w:rPr>
                <w:rFonts w:ascii="Times New Roman" w:eastAsia="標楷體" w:hAnsi="Times New Roman" w:cs="Times New Roman"/>
                <w:sz w:val="26"/>
                <w:szCs w:val="26"/>
              </w:rPr>
              <w:t xml:space="preserve"> </w:t>
            </w:r>
            <w:r w:rsidR="003D79DE" w:rsidRPr="00CC6AA1">
              <w:rPr>
                <w:rFonts w:ascii="Times New Roman" w:eastAsia="標楷體" w:hAnsi="Times New Roman" w:cs="Times New Roman"/>
                <w:sz w:val="26"/>
                <w:szCs w:val="26"/>
              </w:rPr>
              <w:t xml:space="preserve">from weighing to primary packaging </w:t>
            </w:r>
            <w:r w:rsidR="001E7400" w:rsidRPr="00CC6AA1">
              <w:rPr>
                <w:rFonts w:ascii="Times New Roman" w:eastAsia="標楷體" w:hAnsi="Times New Roman" w:cs="Times New Roman"/>
                <w:sz w:val="26"/>
                <w:szCs w:val="26"/>
              </w:rPr>
              <w:t xml:space="preserve">at the same facility which also produce human medicinal products, this </w:t>
            </w:r>
            <w:r w:rsidRPr="00CC6AA1">
              <w:rPr>
                <w:rFonts w:ascii="Times New Roman" w:eastAsia="標楷體" w:hAnsi="Times New Roman" w:cs="Times New Roman"/>
                <w:sz w:val="26"/>
                <w:szCs w:val="26"/>
              </w:rPr>
              <w:t xml:space="preserve">item </w:t>
            </w:r>
            <w:r w:rsidR="001E7400" w:rsidRPr="00CC6AA1">
              <w:rPr>
                <w:rFonts w:ascii="Times New Roman" w:eastAsia="標楷體" w:hAnsi="Times New Roman" w:cs="Times New Roman"/>
                <w:sz w:val="26"/>
                <w:szCs w:val="26"/>
              </w:rPr>
              <w:t>is not required.</w:t>
            </w:r>
            <w:r w:rsidR="00744881" w:rsidRPr="00CC6AA1">
              <w:rPr>
                <w:rFonts w:ascii="Times New Roman" w:eastAsia="標楷體" w:hAnsi="Times New Roman" w:cs="Times New Roman"/>
                <w:sz w:val="26"/>
                <w:szCs w:val="26"/>
              </w:rPr>
              <w:t>)</w:t>
            </w:r>
          </w:p>
          <w:p w14:paraId="01FCDDEE" w14:textId="3B0905B5" w:rsidR="001074F8" w:rsidRPr="00CC6AA1" w:rsidRDefault="00AC2170" w:rsidP="00CC6AA1">
            <w:pPr>
              <w:numPr>
                <w:ilvl w:val="0"/>
                <w:numId w:val="44"/>
              </w:numPr>
              <w:snapToGrid w:val="0"/>
              <w:spacing w:line="240" w:lineRule="atLeast"/>
              <w:ind w:left="1298" w:hanging="425"/>
              <w:rPr>
                <w:rFonts w:ascii="Times New Roman" w:eastAsia="標楷體" w:hAnsi="Times New Roman" w:cs="Times New Roman"/>
                <w:sz w:val="26"/>
                <w:szCs w:val="26"/>
              </w:rPr>
            </w:pPr>
            <w:r w:rsidRPr="00CC6AA1">
              <w:rPr>
                <w:rFonts w:ascii="Times New Roman" w:eastAsia="標楷體" w:hAnsi="Times New Roman" w:cs="Times New Roman"/>
                <w:sz w:val="26"/>
                <w:szCs w:val="26"/>
              </w:rPr>
              <w:t xml:space="preserve">If the specific products </w:t>
            </w:r>
            <w:r w:rsidR="003D79DE" w:rsidRPr="00CC6AA1">
              <w:rPr>
                <w:rFonts w:ascii="Times New Roman" w:eastAsia="標楷體" w:hAnsi="Times New Roman" w:cs="Times New Roman"/>
                <w:sz w:val="26"/>
                <w:szCs w:val="26"/>
              </w:rPr>
              <w:t xml:space="preserve">shared facilities and </w:t>
            </w:r>
            <w:r w:rsidR="0013509E" w:rsidRPr="0013509E">
              <w:rPr>
                <w:rFonts w:ascii="Times New Roman" w:eastAsia="標楷體" w:hAnsi="Times New Roman" w:cs="Times New Roman"/>
                <w:sz w:val="26"/>
                <w:szCs w:val="26"/>
              </w:rPr>
              <w:t>equipment</w:t>
            </w:r>
            <w:r w:rsidR="003D79DE" w:rsidRPr="00CC6AA1">
              <w:rPr>
                <w:rFonts w:ascii="Times New Roman" w:eastAsia="標楷體" w:hAnsi="Times New Roman" w:cs="Times New Roman"/>
                <w:sz w:val="26"/>
                <w:szCs w:val="26"/>
              </w:rPr>
              <w:t xml:space="preserve"> (from weighing to primary packaging)</w:t>
            </w:r>
            <w:r w:rsidRPr="00CC6AA1">
              <w:rPr>
                <w:rFonts w:ascii="Times New Roman" w:eastAsia="標楷體" w:hAnsi="Times New Roman" w:cs="Times New Roman"/>
                <w:sz w:val="26"/>
                <w:szCs w:val="26"/>
              </w:rPr>
              <w:t xml:space="preserve"> with human medicinal products are veterinary medicinal products, herbal medicine</w:t>
            </w:r>
            <w:r w:rsidR="0013509E">
              <w:rPr>
                <w:rFonts w:ascii="Times New Roman" w:eastAsia="標楷體" w:hAnsi="Times New Roman" w:cs="Times New Roman"/>
                <w:sz w:val="26"/>
                <w:szCs w:val="26"/>
              </w:rPr>
              <w:t>,</w:t>
            </w:r>
            <w:r w:rsidRPr="00CC6AA1">
              <w:rPr>
                <w:rFonts w:ascii="Times New Roman" w:eastAsia="標楷體" w:hAnsi="Times New Roman" w:cs="Times New Roman"/>
                <w:sz w:val="26"/>
                <w:szCs w:val="26"/>
              </w:rPr>
              <w:t xml:space="preserve"> homeopathic drugs or common products(anti mosquito products, tooth paste, mouthwash, </w:t>
            </w:r>
            <w:r w:rsidRPr="00CC6AA1">
              <w:rPr>
                <w:rFonts w:ascii="Times New Roman" w:eastAsia="標楷體" w:hAnsi="Times New Roman" w:cs="Times New Roman"/>
                <w:sz w:val="26"/>
                <w:szCs w:val="26"/>
              </w:rPr>
              <w:lastRenderedPageBreak/>
              <w:t>shampoo, etc.)</w:t>
            </w:r>
            <w:r w:rsidR="002D3757" w:rsidRPr="00CC6AA1">
              <w:rPr>
                <w:rFonts w:ascii="Times New Roman" w:hAnsi="Times New Roman" w:cs="Times New Roman"/>
                <w:spacing w:val="8"/>
                <w:sz w:val="26"/>
                <w:szCs w:val="26"/>
              </w:rPr>
              <w:t xml:space="preserve">, the </w:t>
            </w:r>
            <w:r w:rsidR="002D3757" w:rsidRPr="00CC6AA1">
              <w:rPr>
                <w:rFonts w:ascii="Times New Roman" w:eastAsia="標楷體" w:hAnsi="Times New Roman" w:cs="Times New Roman"/>
                <w:sz w:val="26"/>
                <w:szCs w:val="26"/>
              </w:rPr>
              <w:t>following</w:t>
            </w:r>
            <w:r w:rsidR="002D3757" w:rsidRPr="00CC6AA1">
              <w:rPr>
                <w:rFonts w:ascii="Times New Roman" w:hAnsi="Times New Roman" w:cs="Times New Roman"/>
                <w:spacing w:val="8"/>
                <w:sz w:val="26"/>
                <w:szCs w:val="26"/>
              </w:rPr>
              <w:t xml:space="preserve"> requirements </w:t>
            </w:r>
            <w:r w:rsidR="00052A36" w:rsidRPr="00CC6AA1">
              <w:rPr>
                <w:rFonts w:ascii="Times New Roman" w:hAnsi="Times New Roman" w:cs="Times New Roman"/>
                <w:spacing w:val="8"/>
                <w:sz w:val="26"/>
                <w:szCs w:val="26"/>
              </w:rPr>
              <w:t>shall be enclosed: the list of shared equipment, the list of dosage form and compone</w:t>
            </w:r>
            <w:r w:rsidRPr="00CC6AA1">
              <w:rPr>
                <w:rFonts w:ascii="Times New Roman" w:hAnsi="Times New Roman" w:cs="Times New Roman"/>
                <w:spacing w:val="8"/>
                <w:sz w:val="26"/>
                <w:szCs w:val="26"/>
              </w:rPr>
              <w:t>n</w:t>
            </w:r>
            <w:r w:rsidR="00052A36" w:rsidRPr="00CC6AA1">
              <w:rPr>
                <w:rFonts w:ascii="Times New Roman" w:hAnsi="Times New Roman" w:cs="Times New Roman"/>
                <w:spacing w:val="8"/>
                <w:sz w:val="26"/>
                <w:szCs w:val="26"/>
              </w:rPr>
              <w:t xml:space="preserve">ts for all products, </w:t>
            </w:r>
            <w:r w:rsidR="00744881" w:rsidRPr="00CC6AA1">
              <w:rPr>
                <w:rFonts w:ascii="Times New Roman" w:hAnsi="Times New Roman" w:cs="Times New Roman"/>
                <w:sz w:val="26"/>
                <w:szCs w:val="26"/>
              </w:rPr>
              <w:t>d</w:t>
            </w:r>
            <w:r w:rsidR="00801DC8" w:rsidRPr="00CC6AA1">
              <w:rPr>
                <w:rFonts w:ascii="Times New Roman" w:hAnsi="Times New Roman" w:cs="Times New Roman"/>
                <w:sz w:val="26"/>
                <w:szCs w:val="26"/>
              </w:rPr>
              <w:t>escribe the implementation of cleaning validation (e.g. single product approach or grouping approach). Where grouping approach is used, describe the categories in detail, and also list the APIs of each product in each group, and the target ingredient for cleaning validation.</w:t>
            </w:r>
            <w:r w:rsidR="00744881" w:rsidRPr="00CC6AA1">
              <w:rPr>
                <w:rFonts w:ascii="Times New Roman" w:eastAsia="標楷體" w:hAnsi="Times New Roman" w:cs="Times New Roman"/>
                <w:sz w:val="26"/>
                <w:szCs w:val="26"/>
              </w:rPr>
              <w:t xml:space="preserve"> (</w:t>
            </w:r>
            <w:r w:rsidRPr="00CC6AA1">
              <w:rPr>
                <w:rFonts w:ascii="Times New Roman" w:eastAsia="標楷體" w:hAnsi="Times New Roman" w:cs="Times New Roman"/>
                <w:sz w:val="26"/>
                <w:szCs w:val="26"/>
              </w:rPr>
              <w:t xml:space="preserve">If there </w:t>
            </w:r>
            <w:r w:rsidR="0013509E" w:rsidRPr="0013509E">
              <w:rPr>
                <w:rFonts w:ascii="Times New Roman" w:eastAsia="標楷體" w:hAnsi="Times New Roman" w:cs="Times New Roman"/>
                <w:sz w:val="26"/>
                <w:szCs w:val="26"/>
              </w:rPr>
              <w:t>are</w:t>
            </w:r>
            <w:r w:rsidRPr="00CC6AA1">
              <w:rPr>
                <w:rFonts w:ascii="Times New Roman" w:eastAsia="標楷體" w:hAnsi="Times New Roman" w:cs="Times New Roman"/>
                <w:sz w:val="26"/>
                <w:szCs w:val="26"/>
              </w:rPr>
              <w:t xml:space="preserve"> no specific products manufactured at the facility of human medicinal products</w:t>
            </w:r>
            <w:r w:rsidR="003D79DE" w:rsidRPr="00CC6AA1">
              <w:rPr>
                <w:rFonts w:ascii="Times New Roman" w:eastAsia="標楷體" w:hAnsi="Times New Roman" w:cs="Times New Roman"/>
                <w:sz w:val="26"/>
                <w:szCs w:val="26"/>
              </w:rPr>
              <w:t xml:space="preserve"> (from weighing to primary packaging)</w:t>
            </w:r>
            <w:r w:rsidRPr="00CC6AA1">
              <w:rPr>
                <w:rFonts w:ascii="Times New Roman" w:eastAsia="標楷體" w:hAnsi="Times New Roman" w:cs="Times New Roman"/>
                <w:sz w:val="26"/>
                <w:szCs w:val="26"/>
              </w:rPr>
              <w:t>, this item is not required.)</w:t>
            </w:r>
          </w:p>
        </w:tc>
        <w:tc>
          <w:tcPr>
            <w:tcW w:w="1148" w:type="pct"/>
            <w:shd w:val="clear" w:color="auto" w:fill="auto"/>
            <w:vAlign w:val="center"/>
          </w:tcPr>
          <w:p w14:paraId="5CDAAFC7" w14:textId="77777777" w:rsidR="001074F8" w:rsidRPr="00CC6AA1" w:rsidRDefault="001074F8" w:rsidP="003A1121">
            <w:pPr>
              <w:snapToGrid w:val="0"/>
              <w:spacing w:line="240" w:lineRule="atLeast"/>
              <w:jc w:val="both"/>
              <w:rPr>
                <w:rFonts w:ascii="Times New Roman" w:eastAsia="標楷體" w:hAnsi="Times New Roman" w:cs="Times New Roman"/>
                <w:sz w:val="26"/>
                <w:szCs w:val="26"/>
              </w:rPr>
            </w:pPr>
            <w:r w:rsidRPr="00CC6AA1">
              <w:rPr>
                <w:rFonts w:ascii="Times New Roman" w:hAnsi="Times New Roman" w:cs="Times New Roman"/>
                <w:sz w:val="26"/>
                <w:szCs w:val="26"/>
              </w:rPr>
              <w:lastRenderedPageBreak/>
              <w:t>P.</w:t>
            </w:r>
            <w:permStart w:id="1207912507" w:edGrp="everyone"/>
            <w:permEnd w:id="1207912507"/>
          </w:p>
        </w:tc>
        <w:tc>
          <w:tcPr>
            <w:tcW w:w="668" w:type="pct"/>
            <w:shd w:val="clear" w:color="auto" w:fill="auto"/>
          </w:tcPr>
          <w:p w14:paraId="4C96479A" w14:textId="77777777" w:rsidR="001074F8" w:rsidRPr="00CC6AA1" w:rsidRDefault="001074F8" w:rsidP="003A1121">
            <w:pPr>
              <w:snapToGrid w:val="0"/>
              <w:spacing w:line="240" w:lineRule="atLeast"/>
              <w:rPr>
                <w:rFonts w:ascii="Times New Roman" w:eastAsia="標楷體" w:hAnsi="Times New Roman" w:cs="Times New Roman"/>
                <w:sz w:val="26"/>
                <w:szCs w:val="26"/>
              </w:rPr>
            </w:pPr>
          </w:p>
        </w:tc>
      </w:tr>
      <w:tr w:rsidR="001074F8" w:rsidRPr="003A1121" w14:paraId="2127C667" w14:textId="77777777" w:rsidTr="00CC6AA1">
        <w:trPr>
          <w:gridBefore w:val="1"/>
          <w:gridAfter w:val="1"/>
          <w:wBefore w:w="45" w:type="pct"/>
          <w:wAfter w:w="668" w:type="pct"/>
          <w:trHeight w:val="51"/>
        </w:trPr>
        <w:tc>
          <w:tcPr>
            <w:tcW w:w="3139" w:type="pct"/>
            <w:tcBorders>
              <w:left w:val="nil"/>
              <w:bottom w:val="single" w:sz="4" w:space="0" w:color="FFFFFF" w:themeColor="background1"/>
            </w:tcBorders>
          </w:tcPr>
          <w:p w14:paraId="594D6E83" w14:textId="77777777" w:rsidR="001074F8" w:rsidRPr="007E5D1C" w:rsidRDefault="001074F8" w:rsidP="003A1121">
            <w:pPr>
              <w:snapToGrid w:val="0"/>
              <w:spacing w:line="240" w:lineRule="atLeast"/>
              <w:ind w:leftChars="347" w:left="1629" w:hangingChars="306" w:hanging="796"/>
              <w:rPr>
                <w:rFonts w:ascii="Times New Roman" w:eastAsia="標楷體" w:hAnsi="Times New Roman" w:cs="Times New Roman"/>
                <w:color w:val="0D0D0D" w:themeColor="text1" w:themeTint="F2"/>
                <w:sz w:val="26"/>
                <w:szCs w:val="26"/>
              </w:rPr>
            </w:pPr>
            <w:r w:rsidRPr="007E5D1C">
              <w:rPr>
                <w:rFonts w:ascii="Times New Roman" w:hAnsi="Times New Roman" w:cs="Times New Roman"/>
                <w:color w:val="0D0D0D" w:themeColor="text1" w:themeTint="F2"/>
                <w:sz w:val="26"/>
                <w:szCs w:val="26"/>
              </w:rPr>
              <w:t xml:space="preserve">    </w:t>
            </w:r>
          </w:p>
        </w:tc>
        <w:tc>
          <w:tcPr>
            <w:tcW w:w="1148" w:type="pct"/>
          </w:tcPr>
          <w:p w14:paraId="0A956A9D" w14:textId="77777777" w:rsidR="001074F8" w:rsidRPr="003A1121" w:rsidRDefault="001074F8" w:rsidP="003A1121">
            <w:pPr>
              <w:snapToGrid w:val="0"/>
              <w:spacing w:line="240" w:lineRule="atLeast"/>
              <w:rPr>
                <w:rFonts w:ascii="Times New Roman" w:eastAsia="標楷體" w:hAnsi="Times New Roman" w:cs="Times New Roman"/>
                <w:b/>
                <w:color w:val="0D0D0D" w:themeColor="text1" w:themeTint="F2"/>
                <w:sz w:val="26"/>
                <w:szCs w:val="26"/>
              </w:rPr>
            </w:pPr>
            <w:r w:rsidRPr="007E5D1C">
              <w:rPr>
                <w:rFonts w:ascii="Times New Roman" w:hAnsi="Times New Roman" w:cs="Times New Roman"/>
                <w:b/>
                <w:color w:val="0D0D0D" w:themeColor="text1" w:themeTint="F2"/>
                <w:sz w:val="26"/>
                <w:szCs w:val="26"/>
              </w:rPr>
              <w:t>Signature (including date of signing)</w:t>
            </w:r>
          </w:p>
        </w:tc>
      </w:tr>
      <w:tr w:rsidR="00CC6AA1" w:rsidRPr="003A1121" w14:paraId="5F6B6A9A" w14:textId="77777777" w:rsidTr="00CC6AA1">
        <w:trPr>
          <w:gridBefore w:val="1"/>
          <w:gridAfter w:val="1"/>
          <w:wBefore w:w="45" w:type="pct"/>
          <w:wAfter w:w="668" w:type="pct"/>
          <w:trHeight w:val="51"/>
        </w:trPr>
        <w:tc>
          <w:tcPr>
            <w:tcW w:w="3139" w:type="pct"/>
            <w:tcBorders>
              <w:top w:val="single" w:sz="4" w:space="0" w:color="FFFFFF" w:themeColor="background1"/>
              <w:left w:val="nil"/>
              <w:bottom w:val="nil"/>
              <w:right w:val="single" w:sz="4" w:space="0" w:color="FFFFFF" w:themeColor="background1"/>
            </w:tcBorders>
          </w:tcPr>
          <w:p w14:paraId="23B50854" w14:textId="77777777" w:rsidR="00CC6AA1" w:rsidRPr="007E5D1C" w:rsidRDefault="00CC6AA1" w:rsidP="003A1121">
            <w:pPr>
              <w:snapToGrid w:val="0"/>
              <w:spacing w:line="240" w:lineRule="atLeast"/>
              <w:ind w:leftChars="347" w:left="1629" w:hangingChars="306" w:hanging="796"/>
              <w:rPr>
                <w:rFonts w:ascii="Times New Roman" w:hAnsi="Times New Roman" w:cs="Times New Roman"/>
                <w:color w:val="0D0D0D" w:themeColor="text1" w:themeTint="F2"/>
                <w:sz w:val="26"/>
                <w:szCs w:val="26"/>
              </w:rPr>
            </w:pPr>
          </w:p>
        </w:tc>
        <w:tc>
          <w:tcPr>
            <w:tcW w:w="1148" w:type="pct"/>
            <w:tcBorders>
              <w:left w:val="single" w:sz="4" w:space="0" w:color="FFFFFF" w:themeColor="background1"/>
              <w:bottom w:val="single" w:sz="4" w:space="0" w:color="FFFFFF" w:themeColor="background1"/>
              <w:right w:val="single" w:sz="4" w:space="0" w:color="FFFFFF" w:themeColor="background1"/>
            </w:tcBorders>
          </w:tcPr>
          <w:p w14:paraId="730D470B" w14:textId="77777777" w:rsidR="00CC6AA1" w:rsidRPr="007E5D1C" w:rsidRDefault="00CC6AA1" w:rsidP="003A1121">
            <w:pPr>
              <w:snapToGrid w:val="0"/>
              <w:spacing w:line="240" w:lineRule="atLeast"/>
              <w:rPr>
                <w:rFonts w:ascii="Times New Roman" w:hAnsi="Times New Roman" w:cs="Times New Roman"/>
                <w:b/>
                <w:color w:val="0D0D0D" w:themeColor="text1" w:themeTint="F2"/>
                <w:sz w:val="26"/>
                <w:szCs w:val="26"/>
              </w:rPr>
            </w:pPr>
            <w:permStart w:id="571999609" w:edGrp="everyone"/>
            <w:permEnd w:id="571999609"/>
          </w:p>
        </w:tc>
      </w:tr>
    </w:tbl>
    <w:p w14:paraId="0DF32E32" w14:textId="77777777" w:rsidR="001074F8" w:rsidRPr="003A1121" w:rsidRDefault="001074F8" w:rsidP="003A1121">
      <w:pPr>
        <w:snapToGrid w:val="0"/>
        <w:spacing w:line="240" w:lineRule="atLeast"/>
        <w:rPr>
          <w:rFonts w:ascii="Times New Roman" w:eastAsia="標楷體" w:hAnsi="Times New Roman" w:cs="Times New Roman"/>
          <w:color w:val="0D0D0D" w:themeColor="text1" w:themeTint="F2"/>
          <w:sz w:val="26"/>
          <w:szCs w:val="26"/>
        </w:rPr>
      </w:pPr>
    </w:p>
    <w:p w14:paraId="7F4F7497" w14:textId="77777777" w:rsidR="001074F8" w:rsidRPr="003A1121" w:rsidRDefault="001074F8" w:rsidP="003F46A3">
      <w:pPr>
        <w:pStyle w:val="a9"/>
        <w:tabs>
          <w:tab w:val="left" w:pos="1570"/>
          <w:tab w:val="center" w:pos="6979"/>
        </w:tabs>
        <w:snapToGrid w:val="0"/>
        <w:spacing w:line="240" w:lineRule="atLeast"/>
        <w:jc w:val="left"/>
        <w:rPr>
          <w:rFonts w:ascii="Times New Roman" w:eastAsia="標楷體" w:hAnsi="Times New Roman" w:cs="Times New Roman"/>
          <w:color w:val="0D0D0D" w:themeColor="text1" w:themeTint="F2"/>
          <w:sz w:val="26"/>
          <w:szCs w:val="26"/>
          <w:u w:val="single"/>
        </w:rPr>
      </w:pPr>
    </w:p>
    <w:sectPr w:rsidR="001074F8" w:rsidRPr="003A1121" w:rsidSect="00CC6AA1">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D0CFA" w14:textId="77777777" w:rsidR="0001466F" w:rsidRDefault="0001466F" w:rsidP="00E62D9B">
      <w:r>
        <w:separator/>
      </w:r>
    </w:p>
  </w:endnote>
  <w:endnote w:type="continuationSeparator" w:id="0">
    <w:p w14:paraId="52F3A141" w14:textId="77777777" w:rsidR="0001466F" w:rsidRDefault="0001466F" w:rsidP="00E6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15312875"/>
      <w:docPartObj>
        <w:docPartGallery w:val="Page Numbers (Bottom of Page)"/>
        <w:docPartUnique/>
      </w:docPartObj>
    </w:sdtPr>
    <w:sdtEndPr/>
    <w:sdtContent>
      <w:p w14:paraId="4E338A6A" w14:textId="77777777" w:rsidR="0006719D" w:rsidRPr="004512CC" w:rsidRDefault="0006719D" w:rsidP="004512CC">
        <w:pPr>
          <w:pStyle w:val="a5"/>
          <w:jc w:val="center"/>
          <w:rPr>
            <w:rFonts w:ascii="Times New Roman" w:hAnsi="Times New Roman" w:cs="Times New Roman"/>
          </w:rPr>
        </w:pPr>
        <w:r w:rsidRPr="004512CC">
          <w:rPr>
            <w:rFonts w:ascii="Times New Roman" w:hAnsi="Times New Roman" w:cs="Times New Roman"/>
          </w:rPr>
          <w:fldChar w:fldCharType="begin"/>
        </w:r>
        <w:r w:rsidRPr="004512CC">
          <w:rPr>
            <w:rFonts w:ascii="Times New Roman" w:hAnsi="Times New Roman" w:cs="Times New Roman"/>
          </w:rPr>
          <w:instrText>PAGE   \* MERGEFORMAT</w:instrText>
        </w:r>
        <w:r w:rsidRPr="004512CC">
          <w:rPr>
            <w:rFonts w:ascii="Times New Roman" w:hAnsi="Times New Roman" w:cs="Times New Roman"/>
          </w:rPr>
          <w:fldChar w:fldCharType="separate"/>
        </w:r>
        <w:r w:rsidR="00F20966">
          <w:rPr>
            <w:rFonts w:ascii="Times New Roman" w:hAnsi="Times New Roman" w:cs="Times New Roman"/>
            <w:noProof/>
          </w:rPr>
          <w:t>5</w:t>
        </w:r>
        <w:r w:rsidRPr="004512C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D471B" w14:textId="77777777" w:rsidR="0001466F" w:rsidRDefault="0001466F" w:rsidP="00E62D9B">
      <w:r>
        <w:separator/>
      </w:r>
    </w:p>
  </w:footnote>
  <w:footnote w:type="continuationSeparator" w:id="0">
    <w:p w14:paraId="686E9792" w14:textId="77777777" w:rsidR="0001466F" w:rsidRDefault="0001466F" w:rsidP="00E62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461"/>
    <w:multiLevelType w:val="hybridMultilevel"/>
    <w:tmpl w:val="D2106152"/>
    <w:lvl w:ilvl="0" w:tplc="271844CA">
      <w:start w:val="1"/>
      <w:numFmt w:val="lowerRoman"/>
      <w:lvlText w:val="(%1)"/>
      <w:lvlJc w:val="left"/>
      <w:pPr>
        <w:ind w:left="2400" w:hanging="720"/>
      </w:pPr>
      <w:rPr>
        <w:rFonts w:ascii="Times New Roman" w:hAnsi="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 w15:restartNumberingAfterBreak="0">
    <w:nsid w:val="07102B1B"/>
    <w:multiLevelType w:val="hybridMultilevel"/>
    <w:tmpl w:val="BA42EC54"/>
    <w:lvl w:ilvl="0" w:tplc="04090011">
      <w:start w:val="1"/>
      <w:numFmt w:val="upperLetter"/>
      <w:lvlText w:val="%1."/>
      <w:lvlJc w:val="left"/>
      <w:pPr>
        <w:ind w:left="1248" w:hanging="480"/>
      </w:pPr>
      <w:rPr>
        <w:rFonts w:hint="default"/>
      </w:rPr>
    </w:lvl>
    <w:lvl w:ilvl="1" w:tplc="04090003" w:tentative="1">
      <w:start w:val="1"/>
      <w:numFmt w:val="bullet"/>
      <w:lvlText w:val=""/>
      <w:lvlJc w:val="left"/>
      <w:pPr>
        <w:ind w:left="1728" w:hanging="480"/>
      </w:pPr>
      <w:rPr>
        <w:rFonts w:ascii="Wingdings" w:hAnsi="Wingdings" w:hint="default"/>
      </w:rPr>
    </w:lvl>
    <w:lvl w:ilvl="2" w:tplc="04090005" w:tentative="1">
      <w:start w:val="1"/>
      <w:numFmt w:val="bullet"/>
      <w:lvlText w:val=""/>
      <w:lvlJc w:val="left"/>
      <w:pPr>
        <w:ind w:left="2208" w:hanging="480"/>
      </w:pPr>
      <w:rPr>
        <w:rFonts w:ascii="Wingdings" w:hAnsi="Wingdings" w:hint="default"/>
      </w:rPr>
    </w:lvl>
    <w:lvl w:ilvl="3" w:tplc="04090001" w:tentative="1">
      <w:start w:val="1"/>
      <w:numFmt w:val="bullet"/>
      <w:lvlText w:val=""/>
      <w:lvlJc w:val="left"/>
      <w:pPr>
        <w:ind w:left="2688" w:hanging="480"/>
      </w:pPr>
      <w:rPr>
        <w:rFonts w:ascii="Wingdings" w:hAnsi="Wingdings" w:hint="default"/>
      </w:rPr>
    </w:lvl>
    <w:lvl w:ilvl="4" w:tplc="04090003" w:tentative="1">
      <w:start w:val="1"/>
      <w:numFmt w:val="bullet"/>
      <w:lvlText w:val=""/>
      <w:lvlJc w:val="left"/>
      <w:pPr>
        <w:ind w:left="3168" w:hanging="480"/>
      </w:pPr>
      <w:rPr>
        <w:rFonts w:ascii="Wingdings" w:hAnsi="Wingdings" w:hint="default"/>
      </w:rPr>
    </w:lvl>
    <w:lvl w:ilvl="5" w:tplc="04090005" w:tentative="1">
      <w:start w:val="1"/>
      <w:numFmt w:val="bullet"/>
      <w:lvlText w:val=""/>
      <w:lvlJc w:val="left"/>
      <w:pPr>
        <w:ind w:left="3648" w:hanging="480"/>
      </w:pPr>
      <w:rPr>
        <w:rFonts w:ascii="Wingdings" w:hAnsi="Wingdings" w:hint="default"/>
      </w:rPr>
    </w:lvl>
    <w:lvl w:ilvl="6" w:tplc="04090001" w:tentative="1">
      <w:start w:val="1"/>
      <w:numFmt w:val="bullet"/>
      <w:lvlText w:val=""/>
      <w:lvlJc w:val="left"/>
      <w:pPr>
        <w:ind w:left="4128" w:hanging="480"/>
      </w:pPr>
      <w:rPr>
        <w:rFonts w:ascii="Wingdings" w:hAnsi="Wingdings" w:hint="default"/>
      </w:rPr>
    </w:lvl>
    <w:lvl w:ilvl="7" w:tplc="04090003" w:tentative="1">
      <w:start w:val="1"/>
      <w:numFmt w:val="bullet"/>
      <w:lvlText w:val=""/>
      <w:lvlJc w:val="left"/>
      <w:pPr>
        <w:ind w:left="4608" w:hanging="480"/>
      </w:pPr>
      <w:rPr>
        <w:rFonts w:ascii="Wingdings" w:hAnsi="Wingdings" w:hint="default"/>
      </w:rPr>
    </w:lvl>
    <w:lvl w:ilvl="8" w:tplc="04090005" w:tentative="1">
      <w:start w:val="1"/>
      <w:numFmt w:val="bullet"/>
      <w:lvlText w:val=""/>
      <w:lvlJc w:val="left"/>
      <w:pPr>
        <w:ind w:left="5088" w:hanging="480"/>
      </w:pPr>
      <w:rPr>
        <w:rFonts w:ascii="Wingdings" w:hAnsi="Wingdings" w:hint="default"/>
      </w:rPr>
    </w:lvl>
  </w:abstractNum>
  <w:abstractNum w:abstractNumId="2" w15:restartNumberingAfterBreak="0">
    <w:nsid w:val="09217299"/>
    <w:multiLevelType w:val="hybridMultilevel"/>
    <w:tmpl w:val="B36827FE"/>
    <w:lvl w:ilvl="0" w:tplc="DDF6D76A">
      <w:start w:val="1"/>
      <w:numFmt w:val="decimal"/>
      <w:lvlText w:val="%1."/>
      <w:lvlJc w:val="left"/>
      <w:pPr>
        <w:ind w:left="-631" w:hanging="360"/>
      </w:pPr>
      <w:rPr>
        <w:rFonts w:hint="default"/>
      </w:rPr>
    </w:lvl>
    <w:lvl w:ilvl="1" w:tplc="04090019">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3" w15:restartNumberingAfterBreak="0">
    <w:nsid w:val="0BB601D4"/>
    <w:multiLevelType w:val="hybridMultilevel"/>
    <w:tmpl w:val="9DF42860"/>
    <w:lvl w:ilvl="0" w:tplc="04090001">
      <w:start w:val="1"/>
      <w:numFmt w:val="bullet"/>
      <w:lvlText w:val=""/>
      <w:lvlJc w:val="left"/>
      <w:pPr>
        <w:ind w:left="1344" w:hanging="480"/>
      </w:pPr>
      <w:rPr>
        <w:rFonts w:ascii="Wingdings" w:hAnsi="Wingdings" w:hint="default"/>
      </w:rPr>
    </w:lvl>
    <w:lvl w:ilvl="1" w:tplc="04090003" w:tentative="1">
      <w:start w:val="1"/>
      <w:numFmt w:val="bullet"/>
      <w:lvlText w:val=""/>
      <w:lvlJc w:val="left"/>
      <w:pPr>
        <w:ind w:left="1824" w:hanging="480"/>
      </w:pPr>
      <w:rPr>
        <w:rFonts w:ascii="Wingdings" w:hAnsi="Wingdings" w:hint="default"/>
      </w:rPr>
    </w:lvl>
    <w:lvl w:ilvl="2" w:tplc="04090005" w:tentative="1">
      <w:start w:val="1"/>
      <w:numFmt w:val="bullet"/>
      <w:lvlText w:val=""/>
      <w:lvlJc w:val="left"/>
      <w:pPr>
        <w:ind w:left="2304" w:hanging="480"/>
      </w:pPr>
      <w:rPr>
        <w:rFonts w:ascii="Wingdings" w:hAnsi="Wingdings" w:hint="default"/>
      </w:rPr>
    </w:lvl>
    <w:lvl w:ilvl="3" w:tplc="04090001" w:tentative="1">
      <w:start w:val="1"/>
      <w:numFmt w:val="bullet"/>
      <w:lvlText w:val=""/>
      <w:lvlJc w:val="left"/>
      <w:pPr>
        <w:ind w:left="2784" w:hanging="480"/>
      </w:pPr>
      <w:rPr>
        <w:rFonts w:ascii="Wingdings" w:hAnsi="Wingdings" w:hint="default"/>
      </w:rPr>
    </w:lvl>
    <w:lvl w:ilvl="4" w:tplc="04090003" w:tentative="1">
      <w:start w:val="1"/>
      <w:numFmt w:val="bullet"/>
      <w:lvlText w:val=""/>
      <w:lvlJc w:val="left"/>
      <w:pPr>
        <w:ind w:left="3264" w:hanging="480"/>
      </w:pPr>
      <w:rPr>
        <w:rFonts w:ascii="Wingdings" w:hAnsi="Wingdings" w:hint="default"/>
      </w:rPr>
    </w:lvl>
    <w:lvl w:ilvl="5" w:tplc="04090005" w:tentative="1">
      <w:start w:val="1"/>
      <w:numFmt w:val="bullet"/>
      <w:lvlText w:val=""/>
      <w:lvlJc w:val="left"/>
      <w:pPr>
        <w:ind w:left="3744" w:hanging="480"/>
      </w:pPr>
      <w:rPr>
        <w:rFonts w:ascii="Wingdings" w:hAnsi="Wingdings" w:hint="default"/>
      </w:rPr>
    </w:lvl>
    <w:lvl w:ilvl="6" w:tplc="04090001" w:tentative="1">
      <w:start w:val="1"/>
      <w:numFmt w:val="bullet"/>
      <w:lvlText w:val=""/>
      <w:lvlJc w:val="left"/>
      <w:pPr>
        <w:ind w:left="4224" w:hanging="480"/>
      </w:pPr>
      <w:rPr>
        <w:rFonts w:ascii="Wingdings" w:hAnsi="Wingdings" w:hint="default"/>
      </w:rPr>
    </w:lvl>
    <w:lvl w:ilvl="7" w:tplc="04090003" w:tentative="1">
      <w:start w:val="1"/>
      <w:numFmt w:val="bullet"/>
      <w:lvlText w:val=""/>
      <w:lvlJc w:val="left"/>
      <w:pPr>
        <w:ind w:left="4704" w:hanging="480"/>
      </w:pPr>
      <w:rPr>
        <w:rFonts w:ascii="Wingdings" w:hAnsi="Wingdings" w:hint="default"/>
      </w:rPr>
    </w:lvl>
    <w:lvl w:ilvl="8" w:tplc="04090005" w:tentative="1">
      <w:start w:val="1"/>
      <w:numFmt w:val="bullet"/>
      <w:lvlText w:val=""/>
      <w:lvlJc w:val="left"/>
      <w:pPr>
        <w:ind w:left="5184" w:hanging="480"/>
      </w:pPr>
      <w:rPr>
        <w:rFonts w:ascii="Wingdings" w:hAnsi="Wingdings" w:hint="default"/>
      </w:rPr>
    </w:lvl>
  </w:abstractNum>
  <w:abstractNum w:abstractNumId="4" w15:restartNumberingAfterBreak="0">
    <w:nsid w:val="0BB83FE6"/>
    <w:multiLevelType w:val="hybridMultilevel"/>
    <w:tmpl w:val="3C24934A"/>
    <w:lvl w:ilvl="0" w:tplc="F9FCFEE6">
      <w:start w:val="1"/>
      <w:numFmt w:val="bullet"/>
      <w:lvlText w:val="□"/>
      <w:lvlJc w:val="left"/>
      <w:pPr>
        <w:ind w:left="492" w:hanging="480"/>
      </w:pPr>
      <w:rPr>
        <w:rFonts w:ascii="新細明體" w:eastAsia="新細明體" w:hAnsi="新細明體" w:hint="eastAsia"/>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5" w15:restartNumberingAfterBreak="0">
    <w:nsid w:val="0E741B91"/>
    <w:multiLevelType w:val="hybridMultilevel"/>
    <w:tmpl w:val="B31245FC"/>
    <w:lvl w:ilvl="0" w:tplc="B8FC3946">
      <w:start w:val="1"/>
      <w:numFmt w:val="upperRoman"/>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855390"/>
    <w:multiLevelType w:val="hybridMultilevel"/>
    <w:tmpl w:val="E5B62E96"/>
    <w:lvl w:ilvl="0" w:tplc="8F729CFC">
      <w:start w:val="1"/>
      <w:numFmt w:val="decimal"/>
      <w:lvlText w:val="(%1)"/>
      <w:lvlJc w:val="left"/>
      <w:pPr>
        <w:ind w:left="1680" w:hanging="456"/>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7" w15:restartNumberingAfterBreak="0">
    <w:nsid w:val="1A8F28A6"/>
    <w:multiLevelType w:val="hybridMultilevel"/>
    <w:tmpl w:val="05C24030"/>
    <w:lvl w:ilvl="0" w:tplc="AE0A421C">
      <w:start w:val="1"/>
      <w:numFmt w:val="lowerLetter"/>
      <w:lvlText w:val="%1."/>
      <w:lvlJc w:val="right"/>
      <w:pPr>
        <w:ind w:left="2705" w:hanging="720"/>
      </w:pPr>
      <w:rPr>
        <w:rFonts w:hint="default"/>
        <w:color w:val="auto"/>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8" w15:restartNumberingAfterBreak="0">
    <w:nsid w:val="20772391"/>
    <w:multiLevelType w:val="hybridMultilevel"/>
    <w:tmpl w:val="3FCCF2C8"/>
    <w:lvl w:ilvl="0" w:tplc="FEDE40C6">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9" w15:restartNumberingAfterBreak="0">
    <w:nsid w:val="22B52EF5"/>
    <w:multiLevelType w:val="hybridMultilevel"/>
    <w:tmpl w:val="BA42EC54"/>
    <w:lvl w:ilvl="0" w:tplc="04090011">
      <w:start w:val="1"/>
      <w:numFmt w:val="upperLetter"/>
      <w:lvlText w:val="%1."/>
      <w:lvlJc w:val="left"/>
      <w:pPr>
        <w:ind w:left="1473" w:hanging="480"/>
      </w:pPr>
      <w:rPr>
        <w:rFonts w:hint="default"/>
      </w:rPr>
    </w:lvl>
    <w:lvl w:ilvl="1" w:tplc="04090003" w:tentative="1">
      <w:start w:val="1"/>
      <w:numFmt w:val="bullet"/>
      <w:lvlText w:val=""/>
      <w:lvlJc w:val="left"/>
      <w:pPr>
        <w:ind w:left="1728" w:hanging="480"/>
      </w:pPr>
      <w:rPr>
        <w:rFonts w:ascii="Wingdings" w:hAnsi="Wingdings" w:hint="default"/>
      </w:rPr>
    </w:lvl>
    <w:lvl w:ilvl="2" w:tplc="04090005" w:tentative="1">
      <w:start w:val="1"/>
      <w:numFmt w:val="bullet"/>
      <w:lvlText w:val=""/>
      <w:lvlJc w:val="left"/>
      <w:pPr>
        <w:ind w:left="2208" w:hanging="480"/>
      </w:pPr>
      <w:rPr>
        <w:rFonts w:ascii="Wingdings" w:hAnsi="Wingdings" w:hint="default"/>
      </w:rPr>
    </w:lvl>
    <w:lvl w:ilvl="3" w:tplc="04090001" w:tentative="1">
      <w:start w:val="1"/>
      <w:numFmt w:val="bullet"/>
      <w:lvlText w:val=""/>
      <w:lvlJc w:val="left"/>
      <w:pPr>
        <w:ind w:left="2688" w:hanging="480"/>
      </w:pPr>
      <w:rPr>
        <w:rFonts w:ascii="Wingdings" w:hAnsi="Wingdings" w:hint="default"/>
      </w:rPr>
    </w:lvl>
    <w:lvl w:ilvl="4" w:tplc="04090003" w:tentative="1">
      <w:start w:val="1"/>
      <w:numFmt w:val="bullet"/>
      <w:lvlText w:val=""/>
      <w:lvlJc w:val="left"/>
      <w:pPr>
        <w:ind w:left="3168" w:hanging="480"/>
      </w:pPr>
      <w:rPr>
        <w:rFonts w:ascii="Wingdings" w:hAnsi="Wingdings" w:hint="default"/>
      </w:rPr>
    </w:lvl>
    <w:lvl w:ilvl="5" w:tplc="04090005" w:tentative="1">
      <w:start w:val="1"/>
      <w:numFmt w:val="bullet"/>
      <w:lvlText w:val=""/>
      <w:lvlJc w:val="left"/>
      <w:pPr>
        <w:ind w:left="3648" w:hanging="480"/>
      </w:pPr>
      <w:rPr>
        <w:rFonts w:ascii="Wingdings" w:hAnsi="Wingdings" w:hint="default"/>
      </w:rPr>
    </w:lvl>
    <w:lvl w:ilvl="6" w:tplc="04090001" w:tentative="1">
      <w:start w:val="1"/>
      <w:numFmt w:val="bullet"/>
      <w:lvlText w:val=""/>
      <w:lvlJc w:val="left"/>
      <w:pPr>
        <w:ind w:left="4128" w:hanging="480"/>
      </w:pPr>
      <w:rPr>
        <w:rFonts w:ascii="Wingdings" w:hAnsi="Wingdings" w:hint="default"/>
      </w:rPr>
    </w:lvl>
    <w:lvl w:ilvl="7" w:tplc="04090003" w:tentative="1">
      <w:start w:val="1"/>
      <w:numFmt w:val="bullet"/>
      <w:lvlText w:val=""/>
      <w:lvlJc w:val="left"/>
      <w:pPr>
        <w:ind w:left="4608" w:hanging="480"/>
      </w:pPr>
      <w:rPr>
        <w:rFonts w:ascii="Wingdings" w:hAnsi="Wingdings" w:hint="default"/>
      </w:rPr>
    </w:lvl>
    <w:lvl w:ilvl="8" w:tplc="04090005" w:tentative="1">
      <w:start w:val="1"/>
      <w:numFmt w:val="bullet"/>
      <w:lvlText w:val=""/>
      <w:lvlJc w:val="left"/>
      <w:pPr>
        <w:ind w:left="5088" w:hanging="480"/>
      </w:pPr>
      <w:rPr>
        <w:rFonts w:ascii="Wingdings" w:hAnsi="Wingdings" w:hint="default"/>
      </w:rPr>
    </w:lvl>
  </w:abstractNum>
  <w:abstractNum w:abstractNumId="10" w15:restartNumberingAfterBreak="0">
    <w:nsid w:val="26757FC4"/>
    <w:multiLevelType w:val="hybridMultilevel"/>
    <w:tmpl w:val="B24CB0F2"/>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8BC68EB"/>
    <w:multiLevelType w:val="hybridMultilevel"/>
    <w:tmpl w:val="9C560BE0"/>
    <w:lvl w:ilvl="0" w:tplc="04090013">
      <w:start w:val="1"/>
      <w:numFmt w:val="upperRoman"/>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953079D"/>
    <w:multiLevelType w:val="hybridMultilevel"/>
    <w:tmpl w:val="8FDA4ABC"/>
    <w:lvl w:ilvl="0" w:tplc="271844CA">
      <w:start w:val="1"/>
      <w:numFmt w:val="lowerRoman"/>
      <w:lvlText w:val="(%1)"/>
      <w:lvlJc w:val="left"/>
      <w:pPr>
        <w:ind w:left="2400" w:hanging="720"/>
      </w:pPr>
      <w:rPr>
        <w:rFonts w:ascii="Times New Roman" w:hAnsi="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3" w15:restartNumberingAfterBreak="0">
    <w:nsid w:val="298218EB"/>
    <w:multiLevelType w:val="hybridMultilevel"/>
    <w:tmpl w:val="4BEE5F08"/>
    <w:lvl w:ilvl="0" w:tplc="6EBE04D0">
      <w:start w:val="1"/>
      <w:numFmt w:val="decimal"/>
      <w:lvlText w:val="%1."/>
      <w:lvlJc w:val="left"/>
      <w:pPr>
        <w:ind w:left="1824" w:hanging="480"/>
      </w:pPr>
      <w:rPr>
        <w:rFonts w:hint="eastAsia"/>
        <w:color w:val="auto"/>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4" w15:restartNumberingAfterBreak="0">
    <w:nsid w:val="2F767B6A"/>
    <w:multiLevelType w:val="hybridMultilevel"/>
    <w:tmpl w:val="F53A7274"/>
    <w:lvl w:ilvl="0" w:tplc="68503B72">
      <w:start w:val="1"/>
      <w:numFmt w:val="upperRoman"/>
      <w:lvlText w:val="%1."/>
      <w:lvlJc w:val="left"/>
      <w:pPr>
        <w:ind w:left="1200" w:hanging="720"/>
      </w:pPr>
      <w:rPr>
        <w:rFonts w:eastAsia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FD835F3"/>
    <w:multiLevelType w:val="hybridMultilevel"/>
    <w:tmpl w:val="D18EB9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0DB7AA0"/>
    <w:multiLevelType w:val="hybridMultilevel"/>
    <w:tmpl w:val="AC165256"/>
    <w:lvl w:ilvl="0" w:tplc="AE0A421C">
      <w:start w:val="1"/>
      <w:numFmt w:val="lowerLetter"/>
      <w:lvlText w:val="%1."/>
      <w:lvlJc w:val="right"/>
      <w:pPr>
        <w:ind w:left="2209" w:hanging="480"/>
      </w:pPr>
      <w:rPr>
        <w:rFonts w:hint="default"/>
        <w:color w:val="auto"/>
      </w:rPr>
    </w:lvl>
    <w:lvl w:ilvl="1" w:tplc="04090019" w:tentative="1">
      <w:start w:val="1"/>
      <w:numFmt w:val="ideographTraditional"/>
      <w:lvlText w:val="%2、"/>
      <w:lvlJc w:val="left"/>
      <w:pPr>
        <w:ind w:left="2689" w:hanging="480"/>
      </w:pPr>
    </w:lvl>
    <w:lvl w:ilvl="2" w:tplc="0409001B" w:tentative="1">
      <w:start w:val="1"/>
      <w:numFmt w:val="lowerRoman"/>
      <w:lvlText w:val="%3."/>
      <w:lvlJc w:val="right"/>
      <w:pPr>
        <w:ind w:left="3169" w:hanging="480"/>
      </w:pPr>
    </w:lvl>
    <w:lvl w:ilvl="3" w:tplc="0409000F" w:tentative="1">
      <w:start w:val="1"/>
      <w:numFmt w:val="decimal"/>
      <w:lvlText w:val="%4."/>
      <w:lvlJc w:val="left"/>
      <w:pPr>
        <w:ind w:left="3649" w:hanging="480"/>
      </w:pPr>
    </w:lvl>
    <w:lvl w:ilvl="4" w:tplc="04090019" w:tentative="1">
      <w:start w:val="1"/>
      <w:numFmt w:val="ideographTraditional"/>
      <w:lvlText w:val="%5、"/>
      <w:lvlJc w:val="left"/>
      <w:pPr>
        <w:ind w:left="4129" w:hanging="480"/>
      </w:pPr>
    </w:lvl>
    <w:lvl w:ilvl="5" w:tplc="0409001B" w:tentative="1">
      <w:start w:val="1"/>
      <w:numFmt w:val="lowerRoman"/>
      <w:lvlText w:val="%6."/>
      <w:lvlJc w:val="right"/>
      <w:pPr>
        <w:ind w:left="4609" w:hanging="480"/>
      </w:pPr>
    </w:lvl>
    <w:lvl w:ilvl="6" w:tplc="0409000F" w:tentative="1">
      <w:start w:val="1"/>
      <w:numFmt w:val="decimal"/>
      <w:lvlText w:val="%7."/>
      <w:lvlJc w:val="left"/>
      <w:pPr>
        <w:ind w:left="5089" w:hanging="480"/>
      </w:pPr>
    </w:lvl>
    <w:lvl w:ilvl="7" w:tplc="04090019" w:tentative="1">
      <w:start w:val="1"/>
      <w:numFmt w:val="ideographTraditional"/>
      <w:lvlText w:val="%8、"/>
      <w:lvlJc w:val="left"/>
      <w:pPr>
        <w:ind w:left="5569" w:hanging="480"/>
      </w:pPr>
    </w:lvl>
    <w:lvl w:ilvl="8" w:tplc="0409001B" w:tentative="1">
      <w:start w:val="1"/>
      <w:numFmt w:val="lowerRoman"/>
      <w:lvlText w:val="%9."/>
      <w:lvlJc w:val="right"/>
      <w:pPr>
        <w:ind w:left="6049" w:hanging="480"/>
      </w:pPr>
    </w:lvl>
  </w:abstractNum>
  <w:abstractNum w:abstractNumId="17" w15:restartNumberingAfterBreak="0">
    <w:nsid w:val="35D729C5"/>
    <w:multiLevelType w:val="hybridMultilevel"/>
    <w:tmpl w:val="E5B62E96"/>
    <w:lvl w:ilvl="0" w:tplc="8F729CFC">
      <w:start w:val="1"/>
      <w:numFmt w:val="decimal"/>
      <w:lvlText w:val="(%1)"/>
      <w:lvlJc w:val="left"/>
      <w:pPr>
        <w:ind w:left="1680" w:hanging="456"/>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18" w15:restartNumberingAfterBreak="0">
    <w:nsid w:val="3C8E5C4F"/>
    <w:multiLevelType w:val="hybridMultilevel"/>
    <w:tmpl w:val="AC165256"/>
    <w:lvl w:ilvl="0" w:tplc="AE0A421C">
      <w:start w:val="1"/>
      <w:numFmt w:val="lowerLetter"/>
      <w:lvlText w:val="%1."/>
      <w:lvlJc w:val="right"/>
      <w:pPr>
        <w:ind w:left="2209" w:hanging="480"/>
      </w:pPr>
      <w:rPr>
        <w:rFonts w:hint="default"/>
        <w:color w:val="auto"/>
      </w:rPr>
    </w:lvl>
    <w:lvl w:ilvl="1" w:tplc="04090019" w:tentative="1">
      <w:start w:val="1"/>
      <w:numFmt w:val="ideographTraditional"/>
      <w:lvlText w:val="%2、"/>
      <w:lvlJc w:val="left"/>
      <w:pPr>
        <w:ind w:left="2689" w:hanging="480"/>
      </w:pPr>
    </w:lvl>
    <w:lvl w:ilvl="2" w:tplc="0409001B" w:tentative="1">
      <w:start w:val="1"/>
      <w:numFmt w:val="lowerRoman"/>
      <w:lvlText w:val="%3."/>
      <w:lvlJc w:val="right"/>
      <w:pPr>
        <w:ind w:left="3169" w:hanging="480"/>
      </w:pPr>
    </w:lvl>
    <w:lvl w:ilvl="3" w:tplc="0409000F" w:tentative="1">
      <w:start w:val="1"/>
      <w:numFmt w:val="decimal"/>
      <w:lvlText w:val="%4."/>
      <w:lvlJc w:val="left"/>
      <w:pPr>
        <w:ind w:left="3649" w:hanging="480"/>
      </w:pPr>
    </w:lvl>
    <w:lvl w:ilvl="4" w:tplc="04090019" w:tentative="1">
      <w:start w:val="1"/>
      <w:numFmt w:val="ideographTraditional"/>
      <w:lvlText w:val="%5、"/>
      <w:lvlJc w:val="left"/>
      <w:pPr>
        <w:ind w:left="4129" w:hanging="480"/>
      </w:pPr>
    </w:lvl>
    <w:lvl w:ilvl="5" w:tplc="0409001B" w:tentative="1">
      <w:start w:val="1"/>
      <w:numFmt w:val="lowerRoman"/>
      <w:lvlText w:val="%6."/>
      <w:lvlJc w:val="right"/>
      <w:pPr>
        <w:ind w:left="4609" w:hanging="480"/>
      </w:pPr>
    </w:lvl>
    <w:lvl w:ilvl="6" w:tplc="0409000F" w:tentative="1">
      <w:start w:val="1"/>
      <w:numFmt w:val="decimal"/>
      <w:lvlText w:val="%7."/>
      <w:lvlJc w:val="left"/>
      <w:pPr>
        <w:ind w:left="5089" w:hanging="480"/>
      </w:pPr>
    </w:lvl>
    <w:lvl w:ilvl="7" w:tplc="04090019" w:tentative="1">
      <w:start w:val="1"/>
      <w:numFmt w:val="ideographTraditional"/>
      <w:lvlText w:val="%8、"/>
      <w:lvlJc w:val="left"/>
      <w:pPr>
        <w:ind w:left="5569" w:hanging="480"/>
      </w:pPr>
    </w:lvl>
    <w:lvl w:ilvl="8" w:tplc="0409001B" w:tentative="1">
      <w:start w:val="1"/>
      <w:numFmt w:val="lowerRoman"/>
      <w:lvlText w:val="%9."/>
      <w:lvlJc w:val="right"/>
      <w:pPr>
        <w:ind w:left="6049" w:hanging="480"/>
      </w:pPr>
    </w:lvl>
  </w:abstractNum>
  <w:abstractNum w:abstractNumId="19" w15:restartNumberingAfterBreak="0">
    <w:nsid w:val="3CF370A3"/>
    <w:multiLevelType w:val="hybridMultilevel"/>
    <w:tmpl w:val="2EE0AC08"/>
    <w:lvl w:ilvl="0" w:tplc="5A527660">
      <w:start w:val="1"/>
      <w:numFmt w:val="decimal"/>
      <w:lvlText w:val="%1."/>
      <w:lvlJc w:val="left"/>
      <w:pPr>
        <w:ind w:left="513" w:hanging="480"/>
      </w:pPr>
      <w:rPr>
        <w:sz w:val="24"/>
        <w:szCs w:val="24"/>
      </w:rPr>
    </w:lvl>
    <w:lvl w:ilvl="1" w:tplc="04090019">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20" w15:restartNumberingAfterBreak="0">
    <w:nsid w:val="3DD60A23"/>
    <w:multiLevelType w:val="hybridMultilevel"/>
    <w:tmpl w:val="17DEEC9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DC4EF3"/>
    <w:multiLevelType w:val="hybridMultilevel"/>
    <w:tmpl w:val="3712FD26"/>
    <w:lvl w:ilvl="0" w:tplc="4BC6382C">
      <w:start w:val="1"/>
      <w:numFmt w:val="decimal"/>
      <w:lvlText w:val="(%1)"/>
      <w:lvlJc w:val="left"/>
      <w:pPr>
        <w:ind w:left="1584" w:hanging="360"/>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22" w15:restartNumberingAfterBreak="0">
    <w:nsid w:val="50755BB3"/>
    <w:multiLevelType w:val="hybridMultilevel"/>
    <w:tmpl w:val="C1D497D8"/>
    <w:lvl w:ilvl="0" w:tplc="04090013">
      <w:start w:val="1"/>
      <w:numFmt w:val="upperRoman"/>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727A26"/>
    <w:multiLevelType w:val="hybridMultilevel"/>
    <w:tmpl w:val="2DE8A57A"/>
    <w:lvl w:ilvl="0" w:tplc="188AE7A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8DE0F85"/>
    <w:multiLevelType w:val="hybridMultilevel"/>
    <w:tmpl w:val="7A2E9C50"/>
    <w:lvl w:ilvl="0" w:tplc="FA3C6B58">
      <w:start w:val="1"/>
      <w:numFmt w:val="decimal"/>
      <w:lvlText w:val="(%1)"/>
      <w:lvlJc w:val="left"/>
      <w:pPr>
        <w:ind w:left="1584" w:hanging="360"/>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25" w15:restartNumberingAfterBreak="0">
    <w:nsid w:val="5A0A0392"/>
    <w:multiLevelType w:val="hybridMultilevel"/>
    <w:tmpl w:val="1CE8545C"/>
    <w:lvl w:ilvl="0" w:tplc="D464ABF4">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26" w15:restartNumberingAfterBreak="0">
    <w:nsid w:val="5AB75B00"/>
    <w:multiLevelType w:val="hybridMultilevel"/>
    <w:tmpl w:val="8FDA4ABC"/>
    <w:lvl w:ilvl="0" w:tplc="271844CA">
      <w:start w:val="1"/>
      <w:numFmt w:val="lowerRoman"/>
      <w:lvlText w:val="(%1)"/>
      <w:lvlJc w:val="left"/>
      <w:pPr>
        <w:ind w:left="2400" w:hanging="720"/>
      </w:pPr>
      <w:rPr>
        <w:rFonts w:ascii="Times New Roman" w:hAnsi="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7" w15:restartNumberingAfterBreak="0">
    <w:nsid w:val="5C1A17A7"/>
    <w:multiLevelType w:val="hybridMultilevel"/>
    <w:tmpl w:val="AC165256"/>
    <w:lvl w:ilvl="0" w:tplc="AE0A421C">
      <w:start w:val="1"/>
      <w:numFmt w:val="lowerLetter"/>
      <w:lvlText w:val="%1."/>
      <w:lvlJc w:val="right"/>
      <w:pPr>
        <w:ind w:left="2209" w:hanging="480"/>
      </w:pPr>
      <w:rPr>
        <w:rFonts w:hint="default"/>
        <w:color w:val="auto"/>
      </w:rPr>
    </w:lvl>
    <w:lvl w:ilvl="1" w:tplc="04090019" w:tentative="1">
      <w:start w:val="1"/>
      <w:numFmt w:val="ideographTraditional"/>
      <w:lvlText w:val="%2、"/>
      <w:lvlJc w:val="left"/>
      <w:pPr>
        <w:ind w:left="2689" w:hanging="480"/>
      </w:pPr>
    </w:lvl>
    <w:lvl w:ilvl="2" w:tplc="0409001B" w:tentative="1">
      <w:start w:val="1"/>
      <w:numFmt w:val="lowerRoman"/>
      <w:lvlText w:val="%3."/>
      <w:lvlJc w:val="right"/>
      <w:pPr>
        <w:ind w:left="3169" w:hanging="480"/>
      </w:pPr>
    </w:lvl>
    <w:lvl w:ilvl="3" w:tplc="0409000F" w:tentative="1">
      <w:start w:val="1"/>
      <w:numFmt w:val="decimal"/>
      <w:lvlText w:val="%4."/>
      <w:lvlJc w:val="left"/>
      <w:pPr>
        <w:ind w:left="3649" w:hanging="480"/>
      </w:pPr>
    </w:lvl>
    <w:lvl w:ilvl="4" w:tplc="04090019" w:tentative="1">
      <w:start w:val="1"/>
      <w:numFmt w:val="ideographTraditional"/>
      <w:lvlText w:val="%5、"/>
      <w:lvlJc w:val="left"/>
      <w:pPr>
        <w:ind w:left="4129" w:hanging="480"/>
      </w:pPr>
    </w:lvl>
    <w:lvl w:ilvl="5" w:tplc="0409001B" w:tentative="1">
      <w:start w:val="1"/>
      <w:numFmt w:val="lowerRoman"/>
      <w:lvlText w:val="%6."/>
      <w:lvlJc w:val="right"/>
      <w:pPr>
        <w:ind w:left="4609" w:hanging="480"/>
      </w:pPr>
    </w:lvl>
    <w:lvl w:ilvl="6" w:tplc="0409000F" w:tentative="1">
      <w:start w:val="1"/>
      <w:numFmt w:val="decimal"/>
      <w:lvlText w:val="%7."/>
      <w:lvlJc w:val="left"/>
      <w:pPr>
        <w:ind w:left="5089" w:hanging="480"/>
      </w:pPr>
    </w:lvl>
    <w:lvl w:ilvl="7" w:tplc="04090019" w:tentative="1">
      <w:start w:val="1"/>
      <w:numFmt w:val="ideographTraditional"/>
      <w:lvlText w:val="%8、"/>
      <w:lvlJc w:val="left"/>
      <w:pPr>
        <w:ind w:left="5569" w:hanging="480"/>
      </w:pPr>
    </w:lvl>
    <w:lvl w:ilvl="8" w:tplc="0409001B" w:tentative="1">
      <w:start w:val="1"/>
      <w:numFmt w:val="lowerRoman"/>
      <w:lvlText w:val="%9."/>
      <w:lvlJc w:val="right"/>
      <w:pPr>
        <w:ind w:left="6049" w:hanging="480"/>
      </w:pPr>
    </w:lvl>
  </w:abstractNum>
  <w:abstractNum w:abstractNumId="28" w15:restartNumberingAfterBreak="0">
    <w:nsid w:val="5DFA0B26"/>
    <w:multiLevelType w:val="hybridMultilevel"/>
    <w:tmpl w:val="DAB03D6A"/>
    <w:lvl w:ilvl="0" w:tplc="F9FCFEE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0445BBD"/>
    <w:multiLevelType w:val="hybridMultilevel"/>
    <w:tmpl w:val="3FCCF2C8"/>
    <w:lvl w:ilvl="0" w:tplc="FEDE40C6">
      <w:start w:val="1"/>
      <w:numFmt w:val="decimal"/>
      <w:lvlText w:val="%1."/>
      <w:lvlJc w:val="left"/>
      <w:pPr>
        <w:ind w:left="1224" w:hanging="360"/>
      </w:pPr>
      <w:rPr>
        <w:rFonts w:hint="default"/>
      </w:rPr>
    </w:lvl>
    <w:lvl w:ilvl="1" w:tplc="04090019">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30" w15:restartNumberingAfterBreak="0">
    <w:nsid w:val="654963BE"/>
    <w:multiLevelType w:val="multilevel"/>
    <w:tmpl w:val="5A04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3A0FE3"/>
    <w:multiLevelType w:val="hybridMultilevel"/>
    <w:tmpl w:val="E8327F82"/>
    <w:lvl w:ilvl="0" w:tplc="87C62168">
      <w:start w:val="1"/>
      <w:numFmt w:val="decimal"/>
      <w:lvlText w:val="(%1)"/>
      <w:lvlJc w:val="left"/>
      <w:pPr>
        <w:ind w:left="1070" w:hanging="360"/>
      </w:pPr>
      <w:rPr>
        <w:rFonts w:hint="default"/>
      </w:rPr>
    </w:lvl>
    <w:lvl w:ilvl="1" w:tplc="04090019" w:tentative="1">
      <w:start w:val="1"/>
      <w:numFmt w:val="ideographTraditional"/>
      <w:lvlText w:val="%2、"/>
      <w:lvlJc w:val="left"/>
      <w:pPr>
        <w:ind w:left="329" w:hanging="480"/>
      </w:pPr>
    </w:lvl>
    <w:lvl w:ilvl="2" w:tplc="0409001B" w:tentative="1">
      <w:start w:val="1"/>
      <w:numFmt w:val="lowerRoman"/>
      <w:lvlText w:val="%3."/>
      <w:lvlJc w:val="right"/>
      <w:pPr>
        <w:ind w:left="809" w:hanging="480"/>
      </w:pPr>
    </w:lvl>
    <w:lvl w:ilvl="3" w:tplc="0409000F" w:tentative="1">
      <w:start w:val="1"/>
      <w:numFmt w:val="decimal"/>
      <w:lvlText w:val="%4."/>
      <w:lvlJc w:val="left"/>
      <w:pPr>
        <w:ind w:left="1289" w:hanging="480"/>
      </w:pPr>
    </w:lvl>
    <w:lvl w:ilvl="4" w:tplc="04090019" w:tentative="1">
      <w:start w:val="1"/>
      <w:numFmt w:val="ideographTraditional"/>
      <w:lvlText w:val="%5、"/>
      <w:lvlJc w:val="left"/>
      <w:pPr>
        <w:ind w:left="1769" w:hanging="480"/>
      </w:pPr>
    </w:lvl>
    <w:lvl w:ilvl="5" w:tplc="0409001B" w:tentative="1">
      <w:start w:val="1"/>
      <w:numFmt w:val="lowerRoman"/>
      <w:lvlText w:val="%6."/>
      <w:lvlJc w:val="right"/>
      <w:pPr>
        <w:ind w:left="2249" w:hanging="480"/>
      </w:pPr>
    </w:lvl>
    <w:lvl w:ilvl="6" w:tplc="0409000F" w:tentative="1">
      <w:start w:val="1"/>
      <w:numFmt w:val="decimal"/>
      <w:lvlText w:val="%7."/>
      <w:lvlJc w:val="left"/>
      <w:pPr>
        <w:ind w:left="2729" w:hanging="480"/>
      </w:pPr>
    </w:lvl>
    <w:lvl w:ilvl="7" w:tplc="04090019" w:tentative="1">
      <w:start w:val="1"/>
      <w:numFmt w:val="ideographTraditional"/>
      <w:lvlText w:val="%8、"/>
      <w:lvlJc w:val="left"/>
      <w:pPr>
        <w:ind w:left="3209" w:hanging="480"/>
      </w:pPr>
    </w:lvl>
    <w:lvl w:ilvl="8" w:tplc="0409001B" w:tentative="1">
      <w:start w:val="1"/>
      <w:numFmt w:val="lowerRoman"/>
      <w:lvlText w:val="%9."/>
      <w:lvlJc w:val="right"/>
      <w:pPr>
        <w:ind w:left="3689" w:hanging="480"/>
      </w:pPr>
    </w:lvl>
  </w:abstractNum>
  <w:abstractNum w:abstractNumId="32" w15:restartNumberingAfterBreak="0">
    <w:nsid w:val="66953904"/>
    <w:multiLevelType w:val="hybridMultilevel"/>
    <w:tmpl w:val="28DE4D10"/>
    <w:lvl w:ilvl="0" w:tplc="FCF4E314">
      <w:start w:val="1"/>
      <w:numFmt w:val="decimal"/>
      <w:lvlText w:val="(%1)"/>
      <w:lvlJc w:val="left"/>
      <w:pPr>
        <w:ind w:left="1584" w:hanging="360"/>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33" w15:restartNumberingAfterBreak="0">
    <w:nsid w:val="66D546A8"/>
    <w:multiLevelType w:val="hybridMultilevel"/>
    <w:tmpl w:val="98FEAED4"/>
    <w:lvl w:ilvl="0" w:tplc="5A527660">
      <w:start w:val="1"/>
      <w:numFmt w:val="decimal"/>
      <w:lvlText w:val="%1."/>
      <w:lvlJc w:val="left"/>
      <w:pPr>
        <w:ind w:left="513" w:hanging="480"/>
      </w:pPr>
      <w:rPr>
        <w:sz w:val="24"/>
        <w:szCs w:val="24"/>
      </w:rPr>
    </w:lvl>
    <w:lvl w:ilvl="1" w:tplc="FCF4E314">
      <w:start w:val="1"/>
      <w:numFmt w:val="decimal"/>
      <w:lvlText w:val="(%2)"/>
      <w:lvlJc w:val="left"/>
      <w:pPr>
        <w:ind w:left="993" w:hanging="480"/>
      </w:pPr>
      <w:rPr>
        <w:rFonts w:hint="default"/>
      </w:r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34" w15:restartNumberingAfterBreak="0">
    <w:nsid w:val="672F487B"/>
    <w:multiLevelType w:val="hybridMultilevel"/>
    <w:tmpl w:val="BA42EC54"/>
    <w:lvl w:ilvl="0" w:tplc="04090011">
      <w:start w:val="1"/>
      <w:numFmt w:val="upperLetter"/>
      <w:lvlText w:val="%1."/>
      <w:lvlJc w:val="left"/>
      <w:pPr>
        <w:ind w:left="1248" w:hanging="480"/>
      </w:pPr>
      <w:rPr>
        <w:rFonts w:hint="default"/>
      </w:rPr>
    </w:lvl>
    <w:lvl w:ilvl="1" w:tplc="04090003" w:tentative="1">
      <w:start w:val="1"/>
      <w:numFmt w:val="bullet"/>
      <w:lvlText w:val=""/>
      <w:lvlJc w:val="left"/>
      <w:pPr>
        <w:ind w:left="1728" w:hanging="480"/>
      </w:pPr>
      <w:rPr>
        <w:rFonts w:ascii="Wingdings" w:hAnsi="Wingdings" w:hint="default"/>
      </w:rPr>
    </w:lvl>
    <w:lvl w:ilvl="2" w:tplc="04090005" w:tentative="1">
      <w:start w:val="1"/>
      <w:numFmt w:val="bullet"/>
      <w:lvlText w:val=""/>
      <w:lvlJc w:val="left"/>
      <w:pPr>
        <w:ind w:left="2208" w:hanging="480"/>
      </w:pPr>
      <w:rPr>
        <w:rFonts w:ascii="Wingdings" w:hAnsi="Wingdings" w:hint="default"/>
      </w:rPr>
    </w:lvl>
    <w:lvl w:ilvl="3" w:tplc="04090001" w:tentative="1">
      <w:start w:val="1"/>
      <w:numFmt w:val="bullet"/>
      <w:lvlText w:val=""/>
      <w:lvlJc w:val="left"/>
      <w:pPr>
        <w:ind w:left="2688" w:hanging="480"/>
      </w:pPr>
      <w:rPr>
        <w:rFonts w:ascii="Wingdings" w:hAnsi="Wingdings" w:hint="default"/>
      </w:rPr>
    </w:lvl>
    <w:lvl w:ilvl="4" w:tplc="04090003" w:tentative="1">
      <w:start w:val="1"/>
      <w:numFmt w:val="bullet"/>
      <w:lvlText w:val=""/>
      <w:lvlJc w:val="left"/>
      <w:pPr>
        <w:ind w:left="3168" w:hanging="480"/>
      </w:pPr>
      <w:rPr>
        <w:rFonts w:ascii="Wingdings" w:hAnsi="Wingdings" w:hint="default"/>
      </w:rPr>
    </w:lvl>
    <w:lvl w:ilvl="5" w:tplc="04090005" w:tentative="1">
      <w:start w:val="1"/>
      <w:numFmt w:val="bullet"/>
      <w:lvlText w:val=""/>
      <w:lvlJc w:val="left"/>
      <w:pPr>
        <w:ind w:left="3648" w:hanging="480"/>
      </w:pPr>
      <w:rPr>
        <w:rFonts w:ascii="Wingdings" w:hAnsi="Wingdings" w:hint="default"/>
      </w:rPr>
    </w:lvl>
    <w:lvl w:ilvl="6" w:tplc="04090001" w:tentative="1">
      <w:start w:val="1"/>
      <w:numFmt w:val="bullet"/>
      <w:lvlText w:val=""/>
      <w:lvlJc w:val="left"/>
      <w:pPr>
        <w:ind w:left="4128" w:hanging="480"/>
      </w:pPr>
      <w:rPr>
        <w:rFonts w:ascii="Wingdings" w:hAnsi="Wingdings" w:hint="default"/>
      </w:rPr>
    </w:lvl>
    <w:lvl w:ilvl="7" w:tplc="04090003" w:tentative="1">
      <w:start w:val="1"/>
      <w:numFmt w:val="bullet"/>
      <w:lvlText w:val=""/>
      <w:lvlJc w:val="left"/>
      <w:pPr>
        <w:ind w:left="4608" w:hanging="480"/>
      </w:pPr>
      <w:rPr>
        <w:rFonts w:ascii="Wingdings" w:hAnsi="Wingdings" w:hint="default"/>
      </w:rPr>
    </w:lvl>
    <w:lvl w:ilvl="8" w:tplc="04090005" w:tentative="1">
      <w:start w:val="1"/>
      <w:numFmt w:val="bullet"/>
      <w:lvlText w:val=""/>
      <w:lvlJc w:val="left"/>
      <w:pPr>
        <w:ind w:left="5088" w:hanging="480"/>
      </w:pPr>
      <w:rPr>
        <w:rFonts w:ascii="Wingdings" w:hAnsi="Wingdings" w:hint="default"/>
      </w:rPr>
    </w:lvl>
  </w:abstractNum>
  <w:abstractNum w:abstractNumId="35" w15:restartNumberingAfterBreak="0">
    <w:nsid w:val="680679A1"/>
    <w:multiLevelType w:val="hybridMultilevel"/>
    <w:tmpl w:val="73D8B388"/>
    <w:lvl w:ilvl="0" w:tplc="DBE69A36">
      <w:start w:val="1"/>
      <w:numFmt w:val="decimal"/>
      <w:lvlText w:val="(%1)"/>
      <w:lvlJc w:val="left"/>
      <w:pPr>
        <w:ind w:left="-151" w:hanging="480"/>
      </w:pPr>
      <w:rPr>
        <w:rFonts w:hint="default"/>
      </w:rPr>
    </w:lvl>
    <w:lvl w:ilvl="1" w:tplc="04090019" w:tentative="1">
      <w:start w:val="1"/>
      <w:numFmt w:val="ideographTraditional"/>
      <w:lvlText w:val="%2、"/>
      <w:lvlJc w:val="left"/>
      <w:pPr>
        <w:ind w:left="329" w:hanging="480"/>
      </w:pPr>
    </w:lvl>
    <w:lvl w:ilvl="2" w:tplc="0409001B" w:tentative="1">
      <w:start w:val="1"/>
      <w:numFmt w:val="lowerRoman"/>
      <w:lvlText w:val="%3."/>
      <w:lvlJc w:val="right"/>
      <w:pPr>
        <w:ind w:left="809" w:hanging="480"/>
      </w:pPr>
    </w:lvl>
    <w:lvl w:ilvl="3" w:tplc="0409000F" w:tentative="1">
      <w:start w:val="1"/>
      <w:numFmt w:val="decimal"/>
      <w:lvlText w:val="%4."/>
      <w:lvlJc w:val="left"/>
      <w:pPr>
        <w:ind w:left="1289" w:hanging="480"/>
      </w:pPr>
    </w:lvl>
    <w:lvl w:ilvl="4" w:tplc="04090019" w:tentative="1">
      <w:start w:val="1"/>
      <w:numFmt w:val="ideographTraditional"/>
      <w:lvlText w:val="%5、"/>
      <w:lvlJc w:val="left"/>
      <w:pPr>
        <w:ind w:left="1769" w:hanging="480"/>
      </w:pPr>
    </w:lvl>
    <w:lvl w:ilvl="5" w:tplc="0409001B" w:tentative="1">
      <w:start w:val="1"/>
      <w:numFmt w:val="lowerRoman"/>
      <w:lvlText w:val="%6."/>
      <w:lvlJc w:val="right"/>
      <w:pPr>
        <w:ind w:left="2249" w:hanging="480"/>
      </w:pPr>
    </w:lvl>
    <w:lvl w:ilvl="6" w:tplc="0409000F" w:tentative="1">
      <w:start w:val="1"/>
      <w:numFmt w:val="decimal"/>
      <w:lvlText w:val="%7."/>
      <w:lvlJc w:val="left"/>
      <w:pPr>
        <w:ind w:left="2729" w:hanging="480"/>
      </w:pPr>
    </w:lvl>
    <w:lvl w:ilvl="7" w:tplc="04090019" w:tentative="1">
      <w:start w:val="1"/>
      <w:numFmt w:val="ideographTraditional"/>
      <w:lvlText w:val="%8、"/>
      <w:lvlJc w:val="left"/>
      <w:pPr>
        <w:ind w:left="3209" w:hanging="480"/>
      </w:pPr>
    </w:lvl>
    <w:lvl w:ilvl="8" w:tplc="0409001B" w:tentative="1">
      <w:start w:val="1"/>
      <w:numFmt w:val="lowerRoman"/>
      <w:lvlText w:val="%9."/>
      <w:lvlJc w:val="right"/>
      <w:pPr>
        <w:ind w:left="3689" w:hanging="480"/>
      </w:pPr>
    </w:lvl>
  </w:abstractNum>
  <w:abstractNum w:abstractNumId="36" w15:restartNumberingAfterBreak="0">
    <w:nsid w:val="699D0B57"/>
    <w:multiLevelType w:val="hybridMultilevel"/>
    <w:tmpl w:val="151C3FEE"/>
    <w:lvl w:ilvl="0" w:tplc="A64E9F92">
      <w:start w:val="1"/>
      <w:numFmt w:val="decimal"/>
      <w:lvlText w:val="(%1)"/>
      <w:lvlJc w:val="left"/>
      <w:pPr>
        <w:ind w:left="1584" w:hanging="360"/>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37" w15:restartNumberingAfterBreak="0">
    <w:nsid w:val="69DC77BF"/>
    <w:multiLevelType w:val="hybridMultilevel"/>
    <w:tmpl w:val="64F45F2E"/>
    <w:lvl w:ilvl="0" w:tplc="9F8C58B0">
      <w:start w:val="1"/>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4698E"/>
    <w:multiLevelType w:val="hybridMultilevel"/>
    <w:tmpl w:val="8FDA4ABC"/>
    <w:lvl w:ilvl="0" w:tplc="271844CA">
      <w:start w:val="1"/>
      <w:numFmt w:val="lowerRoman"/>
      <w:lvlText w:val="(%1)"/>
      <w:lvlJc w:val="left"/>
      <w:pPr>
        <w:ind w:left="2400" w:hanging="720"/>
      </w:pPr>
      <w:rPr>
        <w:rFonts w:ascii="Times New Roman" w:hAnsi="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9" w15:restartNumberingAfterBreak="0">
    <w:nsid w:val="6C456CB3"/>
    <w:multiLevelType w:val="hybridMultilevel"/>
    <w:tmpl w:val="569CF6E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F7069F2"/>
    <w:multiLevelType w:val="hybridMultilevel"/>
    <w:tmpl w:val="0D4EC5C0"/>
    <w:lvl w:ilvl="0" w:tplc="EC38E628">
      <w:start w:val="1"/>
      <w:numFmt w:val="lowerRoman"/>
      <w:lvlText w:val="(%1)"/>
      <w:lvlJc w:val="left"/>
      <w:pPr>
        <w:ind w:left="2304" w:hanging="72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41" w15:restartNumberingAfterBreak="0">
    <w:nsid w:val="72D35F1A"/>
    <w:multiLevelType w:val="hybridMultilevel"/>
    <w:tmpl w:val="769EE73C"/>
    <w:lvl w:ilvl="0" w:tplc="F9FCFEE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5337CFF"/>
    <w:multiLevelType w:val="hybridMultilevel"/>
    <w:tmpl w:val="1FC40466"/>
    <w:lvl w:ilvl="0" w:tplc="04090011">
      <w:start w:val="1"/>
      <w:numFmt w:val="upperLetter"/>
      <w:lvlText w:val="%1."/>
      <w:lvlJc w:val="left"/>
      <w:pPr>
        <w:ind w:left="480" w:hanging="480"/>
      </w:pPr>
      <w:rPr>
        <w:sz w:val="32"/>
        <w:szCs w:val="32"/>
      </w:rPr>
    </w:lvl>
    <w:lvl w:ilvl="1" w:tplc="3632628A">
      <w:start w:val="1"/>
      <w:numFmt w:val="upperRoman"/>
      <w:lvlText w:val="%2、"/>
      <w:lvlJc w:val="left"/>
      <w:pPr>
        <w:ind w:left="1188" w:hanging="708"/>
      </w:pPr>
      <w:rPr>
        <w:rFonts w:eastAsia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6E232D"/>
    <w:multiLevelType w:val="hybridMultilevel"/>
    <w:tmpl w:val="F6A49C22"/>
    <w:lvl w:ilvl="0" w:tplc="B8FC3946">
      <w:start w:val="1"/>
      <w:numFmt w:val="upperRoman"/>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22"/>
  </w:num>
  <w:num w:numId="3">
    <w:abstractNumId w:val="43"/>
  </w:num>
  <w:num w:numId="4">
    <w:abstractNumId w:val="25"/>
  </w:num>
  <w:num w:numId="5">
    <w:abstractNumId w:val="32"/>
  </w:num>
  <w:num w:numId="6">
    <w:abstractNumId w:val="17"/>
  </w:num>
  <w:num w:numId="7">
    <w:abstractNumId w:val="12"/>
  </w:num>
  <w:num w:numId="8">
    <w:abstractNumId w:val="40"/>
  </w:num>
  <w:num w:numId="9">
    <w:abstractNumId w:val="18"/>
  </w:num>
  <w:num w:numId="10">
    <w:abstractNumId w:val="6"/>
  </w:num>
  <w:num w:numId="11">
    <w:abstractNumId w:val="38"/>
  </w:num>
  <w:num w:numId="12">
    <w:abstractNumId w:val="0"/>
  </w:num>
  <w:num w:numId="13">
    <w:abstractNumId w:val="16"/>
  </w:num>
  <w:num w:numId="14">
    <w:abstractNumId w:val="7"/>
  </w:num>
  <w:num w:numId="15">
    <w:abstractNumId w:val="26"/>
  </w:num>
  <w:num w:numId="16">
    <w:abstractNumId w:val="13"/>
  </w:num>
  <w:num w:numId="17">
    <w:abstractNumId w:val="5"/>
  </w:num>
  <w:num w:numId="18">
    <w:abstractNumId w:val="29"/>
  </w:num>
  <w:num w:numId="19">
    <w:abstractNumId w:val="21"/>
  </w:num>
  <w:num w:numId="20">
    <w:abstractNumId w:val="24"/>
  </w:num>
  <w:num w:numId="21">
    <w:abstractNumId w:val="36"/>
  </w:num>
  <w:num w:numId="22">
    <w:abstractNumId w:val="8"/>
  </w:num>
  <w:num w:numId="23">
    <w:abstractNumId w:val="42"/>
  </w:num>
  <w:num w:numId="24">
    <w:abstractNumId w:val="28"/>
  </w:num>
  <w:num w:numId="25">
    <w:abstractNumId w:val="41"/>
  </w:num>
  <w:num w:numId="26">
    <w:abstractNumId w:val="4"/>
  </w:num>
  <w:num w:numId="27">
    <w:abstractNumId w:val="23"/>
  </w:num>
  <w:num w:numId="28">
    <w:abstractNumId w:val="2"/>
  </w:num>
  <w:num w:numId="29">
    <w:abstractNumId w:val="31"/>
  </w:num>
  <w:num w:numId="30">
    <w:abstractNumId w:val="19"/>
  </w:num>
  <w:num w:numId="31">
    <w:abstractNumId w:val="35"/>
  </w:num>
  <w:num w:numId="32">
    <w:abstractNumId w:val="39"/>
  </w:num>
  <w:num w:numId="33">
    <w:abstractNumId w:val="1"/>
  </w:num>
  <w:num w:numId="34">
    <w:abstractNumId w:val="34"/>
  </w:num>
  <w:num w:numId="35">
    <w:abstractNumId w:val="37"/>
  </w:num>
  <w:num w:numId="36">
    <w:abstractNumId w:val="33"/>
  </w:num>
  <w:num w:numId="37">
    <w:abstractNumId w:val="3"/>
  </w:num>
  <w:num w:numId="38">
    <w:abstractNumId w:val="27"/>
  </w:num>
  <w:num w:numId="39">
    <w:abstractNumId w:val="10"/>
  </w:num>
  <w:num w:numId="40">
    <w:abstractNumId w:val="15"/>
  </w:num>
  <w:num w:numId="41">
    <w:abstractNumId w:val="14"/>
  </w:num>
  <w:num w:numId="42">
    <w:abstractNumId w:val="20"/>
  </w:num>
  <w:num w:numId="43">
    <w:abstractNumId w:val="1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wbU4MgqJkFIA8DjFTrs5ZsIpeKGz7K2fp7cFd0+8yVXeWJ+l9dI0jHePh4SQhgvXXUn/9/XYiupd5zJrJ4cLNQ==" w:salt="RUg37++loVjNnud4pzvPZ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9B"/>
    <w:rsid w:val="00003A00"/>
    <w:rsid w:val="00010851"/>
    <w:rsid w:val="0001466F"/>
    <w:rsid w:val="000150D8"/>
    <w:rsid w:val="00015D09"/>
    <w:rsid w:val="00015EA5"/>
    <w:rsid w:val="000165F9"/>
    <w:rsid w:val="0002259F"/>
    <w:rsid w:val="00024D5F"/>
    <w:rsid w:val="000272FC"/>
    <w:rsid w:val="00027B81"/>
    <w:rsid w:val="0004346F"/>
    <w:rsid w:val="00051E13"/>
    <w:rsid w:val="00052A36"/>
    <w:rsid w:val="00056145"/>
    <w:rsid w:val="0006174B"/>
    <w:rsid w:val="0006254A"/>
    <w:rsid w:val="000651D3"/>
    <w:rsid w:val="0006719D"/>
    <w:rsid w:val="000705FD"/>
    <w:rsid w:val="00074BC4"/>
    <w:rsid w:val="00077905"/>
    <w:rsid w:val="00082B9C"/>
    <w:rsid w:val="000841BC"/>
    <w:rsid w:val="000848BA"/>
    <w:rsid w:val="000A2291"/>
    <w:rsid w:val="000B22DA"/>
    <w:rsid w:val="000C0D58"/>
    <w:rsid w:val="000C14B4"/>
    <w:rsid w:val="000D1827"/>
    <w:rsid w:val="000D41DC"/>
    <w:rsid w:val="000D68FD"/>
    <w:rsid w:val="000E03A5"/>
    <w:rsid w:val="000E0674"/>
    <w:rsid w:val="000E0701"/>
    <w:rsid w:val="000E33FB"/>
    <w:rsid w:val="000E34F4"/>
    <w:rsid w:val="000E36C9"/>
    <w:rsid w:val="000E3CBD"/>
    <w:rsid w:val="000F19D6"/>
    <w:rsid w:val="000F60F1"/>
    <w:rsid w:val="00101522"/>
    <w:rsid w:val="0010383D"/>
    <w:rsid w:val="00104ABE"/>
    <w:rsid w:val="001074F8"/>
    <w:rsid w:val="00127D3D"/>
    <w:rsid w:val="0013509E"/>
    <w:rsid w:val="001353D7"/>
    <w:rsid w:val="00135F44"/>
    <w:rsid w:val="001511B8"/>
    <w:rsid w:val="001532D0"/>
    <w:rsid w:val="001538FF"/>
    <w:rsid w:val="00153CFB"/>
    <w:rsid w:val="00160CB7"/>
    <w:rsid w:val="001619EE"/>
    <w:rsid w:val="001662B0"/>
    <w:rsid w:val="001952AB"/>
    <w:rsid w:val="001A2AB6"/>
    <w:rsid w:val="001A59A7"/>
    <w:rsid w:val="001A5C36"/>
    <w:rsid w:val="001B21B2"/>
    <w:rsid w:val="001B35BE"/>
    <w:rsid w:val="001B7C10"/>
    <w:rsid w:val="001C345E"/>
    <w:rsid w:val="001D65BF"/>
    <w:rsid w:val="001D75AD"/>
    <w:rsid w:val="001E0725"/>
    <w:rsid w:val="001E7400"/>
    <w:rsid w:val="001F58C2"/>
    <w:rsid w:val="00231270"/>
    <w:rsid w:val="00236256"/>
    <w:rsid w:val="00237863"/>
    <w:rsid w:val="002549D8"/>
    <w:rsid w:val="00260C94"/>
    <w:rsid w:val="00265EAB"/>
    <w:rsid w:val="00271169"/>
    <w:rsid w:val="00290E7D"/>
    <w:rsid w:val="00296397"/>
    <w:rsid w:val="002A2D78"/>
    <w:rsid w:val="002A40BF"/>
    <w:rsid w:val="002C382A"/>
    <w:rsid w:val="002C69B0"/>
    <w:rsid w:val="002D198D"/>
    <w:rsid w:val="002D3757"/>
    <w:rsid w:val="002E5BAB"/>
    <w:rsid w:val="002E655F"/>
    <w:rsid w:val="002F6D62"/>
    <w:rsid w:val="00302691"/>
    <w:rsid w:val="00304600"/>
    <w:rsid w:val="00306A3F"/>
    <w:rsid w:val="00316F98"/>
    <w:rsid w:val="003243E1"/>
    <w:rsid w:val="00327371"/>
    <w:rsid w:val="00336190"/>
    <w:rsid w:val="00342A74"/>
    <w:rsid w:val="003542F5"/>
    <w:rsid w:val="00362191"/>
    <w:rsid w:val="00365049"/>
    <w:rsid w:val="0037560D"/>
    <w:rsid w:val="00377C82"/>
    <w:rsid w:val="003850BA"/>
    <w:rsid w:val="0038632F"/>
    <w:rsid w:val="003939AA"/>
    <w:rsid w:val="00394D92"/>
    <w:rsid w:val="00397A97"/>
    <w:rsid w:val="003A1121"/>
    <w:rsid w:val="003A328B"/>
    <w:rsid w:val="003B2D9E"/>
    <w:rsid w:val="003B4EE8"/>
    <w:rsid w:val="003C576F"/>
    <w:rsid w:val="003D3D9F"/>
    <w:rsid w:val="003D79DE"/>
    <w:rsid w:val="003E0B23"/>
    <w:rsid w:val="003E24E2"/>
    <w:rsid w:val="003E3718"/>
    <w:rsid w:val="003E55C3"/>
    <w:rsid w:val="003E58B1"/>
    <w:rsid w:val="003F46A3"/>
    <w:rsid w:val="00403288"/>
    <w:rsid w:val="00411937"/>
    <w:rsid w:val="0042762A"/>
    <w:rsid w:val="00447086"/>
    <w:rsid w:val="00447C13"/>
    <w:rsid w:val="004512CC"/>
    <w:rsid w:val="0045557C"/>
    <w:rsid w:val="0046083C"/>
    <w:rsid w:val="00461C8A"/>
    <w:rsid w:val="00473DF9"/>
    <w:rsid w:val="00484384"/>
    <w:rsid w:val="0049181E"/>
    <w:rsid w:val="00491A58"/>
    <w:rsid w:val="0049203B"/>
    <w:rsid w:val="00497F02"/>
    <w:rsid w:val="004A68D5"/>
    <w:rsid w:val="004A72B1"/>
    <w:rsid w:val="004B05AF"/>
    <w:rsid w:val="004B4ABA"/>
    <w:rsid w:val="004B638F"/>
    <w:rsid w:val="004B730F"/>
    <w:rsid w:val="004C35F7"/>
    <w:rsid w:val="004C4127"/>
    <w:rsid w:val="004D56A3"/>
    <w:rsid w:val="004D5DD7"/>
    <w:rsid w:val="004D766A"/>
    <w:rsid w:val="004E14DA"/>
    <w:rsid w:val="004E3A78"/>
    <w:rsid w:val="004F2A01"/>
    <w:rsid w:val="004F5DB2"/>
    <w:rsid w:val="0050340C"/>
    <w:rsid w:val="0050469A"/>
    <w:rsid w:val="005210EF"/>
    <w:rsid w:val="005323C9"/>
    <w:rsid w:val="0053536C"/>
    <w:rsid w:val="00535655"/>
    <w:rsid w:val="00537900"/>
    <w:rsid w:val="0054647E"/>
    <w:rsid w:val="00547C96"/>
    <w:rsid w:val="00551E2F"/>
    <w:rsid w:val="00555C53"/>
    <w:rsid w:val="005579C9"/>
    <w:rsid w:val="005611A0"/>
    <w:rsid w:val="00561D25"/>
    <w:rsid w:val="0056250F"/>
    <w:rsid w:val="00564EBC"/>
    <w:rsid w:val="0056725A"/>
    <w:rsid w:val="005801D8"/>
    <w:rsid w:val="00584841"/>
    <w:rsid w:val="005967E1"/>
    <w:rsid w:val="005A0837"/>
    <w:rsid w:val="005A59E7"/>
    <w:rsid w:val="005C4E2D"/>
    <w:rsid w:val="005C6448"/>
    <w:rsid w:val="005D01CA"/>
    <w:rsid w:val="005D277E"/>
    <w:rsid w:val="005D3093"/>
    <w:rsid w:val="0060161F"/>
    <w:rsid w:val="00603515"/>
    <w:rsid w:val="00604A3C"/>
    <w:rsid w:val="0061124A"/>
    <w:rsid w:val="006141FA"/>
    <w:rsid w:val="006147DB"/>
    <w:rsid w:val="00615F7E"/>
    <w:rsid w:val="00617F2F"/>
    <w:rsid w:val="00620133"/>
    <w:rsid w:val="00623323"/>
    <w:rsid w:val="00630FCF"/>
    <w:rsid w:val="00636B2A"/>
    <w:rsid w:val="00645855"/>
    <w:rsid w:val="00647E1D"/>
    <w:rsid w:val="00650209"/>
    <w:rsid w:val="00651338"/>
    <w:rsid w:val="00667ED3"/>
    <w:rsid w:val="00672AB6"/>
    <w:rsid w:val="006807DE"/>
    <w:rsid w:val="00681495"/>
    <w:rsid w:val="00683672"/>
    <w:rsid w:val="00685083"/>
    <w:rsid w:val="006928CE"/>
    <w:rsid w:val="006A3511"/>
    <w:rsid w:val="006A3875"/>
    <w:rsid w:val="006B431D"/>
    <w:rsid w:val="006D6C73"/>
    <w:rsid w:val="006E003D"/>
    <w:rsid w:val="006F405F"/>
    <w:rsid w:val="006F4918"/>
    <w:rsid w:val="006F5815"/>
    <w:rsid w:val="006F5FB8"/>
    <w:rsid w:val="00701004"/>
    <w:rsid w:val="00703D03"/>
    <w:rsid w:val="00716267"/>
    <w:rsid w:val="0071761A"/>
    <w:rsid w:val="00721209"/>
    <w:rsid w:val="00721701"/>
    <w:rsid w:val="007258E7"/>
    <w:rsid w:val="0073673D"/>
    <w:rsid w:val="00741BE5"/>
    <w:rsid w:val="00744881"/>
    <w:rsid w:val="00745A65"/>
    <w:rsid w:val="0075104C"/>
    <w:rsid w:val="00760CF4"/>
    <w:rsid w:val="00762CBB"/>
    <w:rsid w:val="00767666"/>
    <w:rsid w:val="00773C12"/>
    <w:rsid w:val="00776A70"/>
    <w:rsid w:val="00782540"/>
    <w:rsid w:val="007856BE"/>
    <w:rsid w:val="007A4582"/>
    <w:rsid w:val="007A60AC"/>
    <w:rsid w:val="007A68F3"/>
    <w:rsid w:val="007C40A5"/>
    <w:rsid w:val="007C61C3"/>
    <w:rsid w:val="007D785D"/>
    <w:rsid w:val="007D7E72"/>
    <w:rsid w:val="007E19C2"/>
    <w:rsid w:val="007E2483"/>
    <w:rsid w:val="007E5D1C"/>
    <w:rsid w:val="007E5DF4"/>
    <w:rsid w:val="007E70D1"/>
    <w:rsid w:val="007F464A"/>
    <w:rsid w:val="00801DC8"/>
    <w:rsid w:val="00813B54"/>
    <w:rsid w:val="00814B14"/>
    <w:rsid w:val="0083671E"/>
    <w:rsid w:val="00836821"/>
    <w:rsid w:val="00847989"/>
    <w:rsid w:val="008504B7"/>
    <w:rsid w:val="00850A30"/>
    <w:rsid w:val="0085102F"/>
    <w:rsid w:val="00853A95"/>
    <w:rsid w:val="00856A80"/>
    <w:rsid w:val="00860DA3"/>
    <w:rsid w:val="0088514D"/>
    <w:rsid w:val="008936C8"/>
    <w:rsid w:val="00893B55"/>
    <w:rsid w:val="008A49FF"/>
    <w:rsid w:val="008A519C"/>
    <w:rsid w:val="008B2D5F"/>
    <w:rsid w:val="008C2451"/>
    <w:rsid w:val="008C374E"/>
    <w:rsid w:val="008C5A37"/>
    <w:rsid w:val="008C758E"/>
    <w:rsid w:val="008D605D"/>
    <w:rsid w:val="008E0107"/>
    <w:rsid w:val="008E30A6"/>
    <w:rsid w:val="008F082A"/>
    <w:rsid w:val="008F1829"/>
    <w:rsid w:val="008F4DF3"/>
    <w:rsid w:val="008F5744"/>
    <w:rsid w:val="00904BF5"/>
    <w:rsid w:val="009121D9"/>
    <w:rsid w:val="00912212"/>
    <w:rsid w:val="009319B4"/>
    <w:rsid w:val="00937C55"/>
    <w:rsid w:val="009426EF"/>
    <w:rsid w:val="009436F1"/>
    <w:rsid w:val="00947458"/>
    <w:rsid w:val="0095126E"/>
    <w:rsid w:val="009606BC"/>
    <w:rsid w:val="00963885"/>
    <w:rsid w:val="00965254"/>
    <w:rsid w:val="009653A1"/>
    <w:rsid w:val="00973EA5"/>
    <w:rsid w:val="00983890"/>
    <w:rsid w:val="00987069"/>
    <w:rsid w:val="009879E7"/>
    <w:rsid w:val="009928EE"/>
    <w:rsid w:val="0099539A"/>
    <w:rsid w:val="009A0AB3"/>
    <w:rsid w:val="009A6536"/>
    <w:rsid w:val="009A74E3"/>
    <w:rsid w:val="009A7F25"/>
    <w:rsid w:val="009B197A"/>
    <w:rsid w:val="009B2ACD"/>
    <w:rsid w:val="009B310C"/>
    <w:rsid w:val="009B4DCD"/>
    <w:rsid w:val="009C4950"/>
    <w:rsid w:val="009D5124"/>
    <w:rsid w:val="009E26F6"/>
    <w:rsid w:val="009E3D59"/>
    <w:rsid w:val="009E756F"/>
    <w:rsid w:val="009F012B"/>
    <w:rsid w:val="009F4D35"/>
    <w:rsid w:val="00A003CA"/>
    <w:rsid w:val="00A02B2E"/>
    <w:rsid w:val="00A065B2"/>
    <w:rsid w:val="00A11C8E"/>
    <w:rsid w:val="00A1266C"/>
    <w:rsid w:val="00A13BFC"/>
    <w:rsid w:val="00A1416C"/>
    <w:rsid w:val="00A15297"/>
    <w:rsid w:val="00A17AAF"/>
    <w:rsid w:val="00A20E96"/>
    <w:rsid w:val="00A268E5"/>
    <w:rsid w:val="00A338CB"/>
    <w:rsid w:val="00A345DD"/>
    <w:rsid w:val="00A34C90"/>
    <w:rsid w:val="00A359D9"/>
    <w:rsid w:val="00A36B6F"/>
    <w:rsid w:val="00A41981"/>
    <w:rsid w:val="00A4394C"/>
    <w:rsid w:val="00A645EB"/>
    <w:rsid w:val="00A64678"/>
    <w:rsid w:val="00A73205"/>
    <w:rsid w:val="00A84C7F"/>
    <w:rsid w:val="00A8587F"/>
    <w:rsid w:val="00A9271D"/>
    <w:rsid w:val="00AA60DF"/>
    <w:rsid w:val="00AB5774"/>
    <w:rsid w:val="00AB7BC9"/>
    <w:rsid w:val="00AC2170"/>
    <w:rsid w:val="00AD47C7"/>
    <w:rsid w:val="00AD71FB"/>
    <w:rsid w:val="00AE2437"/>
    <w:rsid w:val="00AE24B5"/>
    <w:rsid w:val="00AE2644"/>
    <w:rsid w:val="00AE3BC3"/>
    <w:rsid w:val="00AE7B44"/>
    <w:rsid w:val="00AF56E0"/>
    <w:rsid w:val="00B12C80"/>
    <w:rsid w:val="00B16ED4"/>
    <w:rsid w:val="00B22830"/>
    <w:rsid w:val="00B23994"/>
    <w:rsid w:val="00B356AB"/>
    <w:rsid w:val="00B37152"/>
    <w:rsid w:val="00B46500"/>
    <w:rsid w:val="00B51278"/>
    <w:rsid w:val="00B5796A"/>
    <w:rsid w:val="00B60057"/>
    <w:rsid w:val="00B60485"/>
    <w:rsid w:val="00B63028"/>
    <w:rsid w:val="00B648DC"/>
    <w:rsid w:val="00B67C1F"/>
    <w:rsid w:val="00B701D6"/>
    <w:rsid w:val="00B7553F"/>
    <w:rsid w:val="00BA161E"/>
    <w:rsid w:val="00BA2D4E"/>
    <w:rsid w:val="00BA3DA0"/>
    <w:rsid w:val="00BB0385"/>
    <w:rsid w:val="00BB0596"/>
    <w:rsid w:val="00BB07FF"/>
    <w:rsid w:val="00BC044B"/>
    <w:rsid w:val="00BD0371"/>
    <w:rsid w:val="00BD0F66"/>
    <w:rsid w:val="00BD4485"/>
    <w:rsid w:val="00BD55B6"/>
    <w:rsid w:val="00BE0F98"/>
    <w:rsid w:val="00BE46DB"/>
    <w:rsid w:val="00BE520F"/>
    <w:rsid w:val="00BF2038"/>
    <w:rsid w:val="00C00D11"/>
    <w:rsid w:val="00C06AE3"/>
    <w:rsid w:val="00C108E6"/>
    <w:rsid w:val="00C40DAF"/>
    <w:rsid w:val="00C40E56"/>
    <w:rsid w:val="00C42543"/>
    <w:rsid w:val="00C50746"/>
    <w:rsid w:val="00C5170E"/>
    <w:rsid w:val="00C64AC0"/>
    <w:rsid w:val="00C81408"/>
    <w:rsid w:val="00C82088"/>
    <w:rsid w:val="00C91BE8"/>
    <w:rsid w:val="00CA660F"/>
    <w:rsid w:val="00CA7E86"/>
    <w:rsid w:val="00CB1126"/>
    <w:rsid w:val="00CB768E"/>
    <w:rsid w:val="00CC6AA1"/>
    <w:rsid w:val="00CD0B5C"/>
    <w:rsid w:val="00CE2223"/>
    <w:rsid w:val="00CE29B8"/>
    <w:rsid w:val="00CE2FCF"/>
    <w:rsid w:val="00CF2532"/>
    <w:rsid w:val="00CF2A11"/>
    <w:rsid w:val="00D0163A"/>
    <w:rsid w:val="00D02DFF"/>
    <w:rsid w:val="00D039EC"/>
    <w:rsid w:val="00D05A11"/>
    <w:rsid w:val="00D078A0"/>
    <w:rsid w:val="00D306CF"/>
    <w:rsid w:val="00D313FC"/>
    <w:rsid w:val="00D410DC"/>
    <w:rsid w:val="00D4578E"/>
    <w:rsid w:val="00D47439"/>
    <w:rsid w:val="00D474C0"/>
    <w:rsid w:val="00D503AB"/>
    <w:rsid w:val="00D50F31"/>
    <w:rsid w:val="00D56FA4"/>
    <w:rsid w:val="00D5778A"/>
    <w:rsid w:val="00D62260"/>
    <w:rsid w:val="00D718B6"/>
    <w:rsid w:val="00D83DCD"/>
    <w:rsid w:val="00D94B50"/>
    <w:rsid w:val="00D958D2"/>
    <w:rsid w:val="00DA7085"/>
    <w:rsid w:val="00DB25A6"/>
    <w:rsid w:val="00DB3E39"/>
    <w:rsid w:val="00DC0FDB"/>
    <w:rsid w:val="00DC353A"/>
    <w:rsid w:val="00DC51A7"/>
    <w:rsid w:val="00DD09AD"/>
    <w:rsid w:val="00DD5942"/>
    <w:rsid w:val="00DE1A17"/>
    <w:rsid w:val="00DE236B"/>
    <w:rsid w:val="00DF3EF2"/>
    <w:rsid w:val="00E02EA2"/>
    <w:rsid w:val="00E063D8"/>
    <w:rsid w:val="00E116F2"/>
    <w:rsid w:val="00E12065"/>
    <w:rsid w:val="00E1206A"/>
    <w:rsid w:val="00E12A08"/>
    <w:rsid w:val="00E13BCB"/>
    <w:rsid w:val="00E1491E"/>
    <w:rsid w:val="00E273A4"/>
    <w:rsid w:val="00E324A7"/>
    <w:rsid w:val="00E33FEF"/>
    <w:rsid w:val="00E34F03"/>
    <w:rsid w:val="00E35689"/>
    <w:rsid w:val="00E3689C"/>
    <w:rsid w:val="00E42E16"/>
    <w:rsid w:val="00E52C5E"/>
    <w:rsid w:val="00E60E5E"/>
    <w:rsid w:val="00E62D9B"/>
    <w:rsid w:val="00E71EC0"/>
    <w:rsid w:val="00E731CF"/>
    <w:rsid w:val="00E77B3E"/>
    <w:rsid w:val="00E85323"/>
    <w:rsid w:val="00E90B46"/>
    <w:rsid w:val="00E93F10"/>
    <w:rsid w:val="00E964AB"/>
    <w:rsid w:val="00EA3E67"/>
    <w:rsid w:val="00EA6889"/>
    <w:rsid w:val="00EB10A4"/>
    <w:rsid w:val="00EB4500"/>
    <w:rsid w:val="00EB6096"/>
    <w:rsid w:val="00EB647C"/>
    <w:rsid w:val="00EC4416"/>
    <w:rsid w:val="00EC75CD"/>
    <w:rsid w:val="00EE33F3"/>
    <w:rsid w:val="00EE7610"/>
    <w:rsid w:val="00EF003F"/>
    <w:rsid w:val="00EF65A3"/>
    <w:rsid w:val="00F00F0E"/>
    <w:rsid w:val="00F03990"/>
    <w:rsid w:val="00F11371"/>
    <w:rsid w:val="00F20966"/>
    <w:rsid w:val="00F2486C"/>
    <w:rsid w:val="00F27AC8"/>
    <w:rsid w:val="00F30B5A"/>
    <w:rsid w:val="00F33D12"/>
    <w:rsid w:val="00F351B1"/>
    <w:rsid w:val="00F37310"/>
    <w:rsid w:val="00F466B6"/>
    <w:rsid w:val="00F5405A"/>
    <w:rsid w:val="00F56BFC"/>
    <w:rsid w:val="00F705F5"/>
    <w:rsid w:val="00F70C7E"/>
    <w:rsid w:val="00F80E98"/>
    <w:rsid w:val="00F815F8"/>
    <w:rsid w:val="00F833EE"/>
    <w:rsid w:val="00F8570B"/>
    <w:rsid w:val="00F923E5"/>
    <w:rsid w:val="00F927D5"/>
    <w:rsid w:val="00FA1E61"/>
    <w:rsid w:val="00FA7A2C"/>
    <w:rsid w:val="00FB3BC0"/>
    <w:rsid w:val="00FB3F0E"/>
    <w:rsid w:val="00FB49FE"/>
    <w:rsid w:val="00FC7044"/>
    <w:rsid w:val="00FD171C"/>
    <w:rsid w:val="00FE4200"/>
    <w:rsid w:val="00FE5E8A"/>
    <w:rsid w:val="00FE7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7358D"/>
  <w15:docId w15:val="{28CCBB72-A994-4C75-964F-7D254847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4">
    <w:name w:val="heading 4"/>
    <w:basedOn w:val="a"/>
    <w:next w:val="a"/>
    <w:link w:val="40"/>
    <w:uiPriority w:val="9"/>
    <w:semiHidden/>
    <w:unhideWhenUsed/>
    <w:qFormat/>
    <w:rsid w:val="00636B2A"/>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D9B"/>
    <w:pPr>
      <w:tabs>
        <w:tab w:val="center" w:pos="4153"/>
        <w:tab w:val="right" w:pos="8306"/>
      </w:tabs>
      <w:snapToGrid w:val="0"/>
    </w:pPr>
    <w:rPr>
      <w:sz w:val="20"/>
      <w:szCs w:val="20"/>
    </w:rPr>
  </w:style>
  <w:style w:type="character" w:customStyle="1" w:styleId="a4">
    <w:name w:val="頁首 字元"/>
    <w:basedOn w:val="a0"/>
    <w:link w:val="a3"/>
    <w:uiPriority w:val="99"/>
    <w:rsid w:val="00E62D9B"/>
    <w:rPr>
      <w:sz w:val="20"/>
      <w:szCs w:val="20"/>
    </w:rPr>
  </w:style>
  <w:style w:type="paragraph" w:styleId="a5">
    <w:name w:val="footer"/>
    <w:basedOn w:val="a"/>
    <w:link w:val="a6"/>
    <w:uiPriority w:val="99"/>
    <w:unhideWhenUsed/>
    <w:rsid w:val="00E62D9B"/>
    <w:pPr>
      <w:tabs>
        <w:tab w:val="center" w:pos="4153"/>
        <w:tab w:val="right" w:pos="8306"/>
      </w:tabs>
      <w:snapToGrid w:val="0"/>
    </w:pPr>
    <w:rPr>
      <w:sz w:val="20"/>
      <w:szCs w:val="20"/>
    </w:rPr>
  </w:style>
  <w:style w:type="character" w:customStyle="1" w:styleId="a6">
    <w:name w:val="頁尾 字元"/>
    <w:basedOn w:val="a0"/>
    <w:link w:val="a5"/>
    <w:uiPriority w:val="99"/>
    <w:rsid w:val="00E62D9B"/>
    <w:rPr>
      <w:sz w:val="20"/>
      <w:szCs w:val="20"/>
    </w:rPr>
  </w:style>
  <w:style w:type="paragraph" w:styleId="a7">
    <w:name w:val="List Paragraph"/>
    <w:basedOn w:val="a"/>
    <w:uiPriority w:val="34"/>
    <w:qFormat/>
    <w:rsid w:val="00BA3DA0"/>
    <w:pPr>
      <w:ind w:leftChars="200" w:left="480"/>
    </w:pPr>
  </w:style>
  <w:style w:type="table" w:styleId="a8">
    <w:name w:val="Table Grid"/>
    <w:basedOn w:val="a1"/>
    <w:rsid w:val="00C64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rsid w:val="00C64A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9">
    <w:name w:val="Title"/>
    <w:basedOn w:val="a"/>
    <w:next w:val="a"/>
    <w:link w:val="aa"/>
    <w:uiPriority w:val="10"/>
    <w:qFormat/>
    <w:rsid w:val="00C64AC0"/>
    <w:pPr>
      <w:spacing w:before="240" w:after="60"/>
      <w:jc w:val="center"/>
      <w:outlineLvl w:val="0"/>
    </w:pPr>
    <w:rPr>
      <w:rFonts w:asciiTheme="majorHAnsi" w:eastAsia="新細明體" w:hAnsiTheme="majorHAnsi" w:cstheme="majorBidi"/>
      <w:b/>
      <w:bCs/>
      <w:sz w:val="32"/>
      <w:szCs w:val="32"/>
    </w:rPr>
  </w:style>
  <w:style w:type="character" w:customStyle="1" w:styleId="aa">
    <w:name w:val="標題 字元"/>
    <w:basedOn w:val="a0"/>
    <w:link w:val="a9"/>
    <w:uiPriority w:val="10"/>
    <w:rsid w:val="00C64AC0"/>
    <w:rPr>
      <w:rFonts w:asciiTheme="majorHAnsi" w:eastAsia="新細明體" w:hAnsiTheme="majorHAnsi" w:cstheme="majorBidi"/>
      <w:b/>
      <w:bCs/>
      <w:sz w:val="32"/>
      <w:szCs w:val="32"/>
    </w:rPr>
  </w:style>
  <w:style w:type="paragraph" w:styleId="ab">
    <w:name w:val="Balloon Text"/>
    <w:basedOn w:val="a"/>
    <w:link w:val="ac"/>
    <w:uiPriority w:val="99"/>
    <w:semiHidden/>
    <w:unhideWhenUsed/>
    <w:rsid w:val="00C64AC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64AC0"/>
    <w:rPr>
      <w:rFonts w:asciiTheme="majorHAnsi" w:eastAsiaTheme="majorEastAsia" w:hAnsiTheme="majorHAnsi" w:cstheme="majorBidi"/>
      <w:sz w:val="18"/>
      <w:szCs w:val="18"/>
    </w:rPr>
  </w:style>
  <w:style w:type="character" w:styleId="ad">
    <w:name w:val="Hyperlink"/>
    <w:basedOn w:val="a0"/>
    <w:uiPriority w:val="99"/>
    <w:unhideWhenUsed/>
    <w:rsid w:val="00AE2644"/>
    <w:rPr>
      <w:color w:val="0000FF" w:themeColor="hyperlink"/>
      <w:u w:val="single"/>
    </w:rPr>
  </w:style>
  <w:style w:type="character" w:customStyle="1" w:styleId="40">
    <w:name w:val="標題 4 字元"/>
    <w:basedOn w:val="a0"/>
    <w:link w:val="4"/>
    <w:uiPriority w:val="9"/>
    <w:semiHidden/>
    <w:rsid w:val="00636B2A"/>
    <w:rPr>
      <w:rFonts w:asciiTheme="majorHAnsi" w:eastAsiaTheme="majorEastAsia" w:hAnsiTheme="majorHAnsi" w:cstheme="majorBidi"/>
      <w:sz w:val="36"/>
      <w:szCs w:val="36"/>
    </w:rPr>
  </w:style>
  <w:style w:type="character" w:styleId="ae">
    <w:name w:val="annotation reference"/>
    <w:basedOn w:val="a0"/>
    <w:uiPriority w:val="99"/>
    <w:semiHidden/>
    <w:unhideWhenUsed/>
    <w:rsid w:val="00BB07FF"/>
    <w:rPr>
      <w:sz w:val="18"/>
      <w:szCs w:val="18"/>
    </w:rPr>
  </w:style>
  <w:style w:type="paragraph" w:styleId="af">
    <w:name w:val="annotation text"/>
    <w:basedOn w:val="a"/>
    <w:link w:val="af0"/>
    <w:uiPriority w:val="99"/>
    <w:semiHidden/>
    <w:unhideWhenUsed/>
    <w:rsid w:val="00BB07FF"/>
  </w:style>
  <w:style w:type="character" w:customStyle="1" w:styleId="af0">
    <w:name w:val="註解文字 字元"/>
    <w:basedOn w:val="a0"/>
    <w:link w:val="af"/>
    <w:uiPriority w:val="99"/>
    <w:semiHidden/>
    <w:rsid w:val="00BB07FF"/>
  </w:style>
  <w:style w:type="paragraph" w:styleId="af1">
    <w:name w:val="annotation subject"/>
    <w:basedOn w:val="af"/>
    <w:next w:val="af"/>
    <w:link w:val="af2"/>
    <w:uiPriority w:val="99"/>
    <w:semiHidden/>
    <w:unhideWhenUsed/>
    <w:rsid w:val="00BB07FF"/>
    <w:rPr>
      <w:b/>
      <w:bCs/>
    </w:rPr>
  </w:style>
  <w:style w:type="character" w:customStyle="1" w:styleId="af2">
    <w:name w:val="註解主旨 字元"/>
    <w:basedOn w:val="af0"/>
    <w:link w:val="af1"/>
    <w:uiPriority w:val="99"/>
    <w:semiHidden/>
    <w:rsid w:val="00BB07FF"/>
    <w:rPr>
      <w:b/>
      <w:bCs/>
    </w:rPr>
  </w:style>
  <w:style w:type="paragraph" w:styleId="af3">
    <w:name w:val="Revision"/>
    <w:hidden/>
    <w:uiPriority w:val="99"/>
    <w:semiHidden/>
    <w:rsid w:val="00BB07FF"/>
  </w:style>
  <w:style w:type="paragraph" w:styleId="af4">
    <w:name w:val="Plain Text"/>
    <w:basedOn w:val="a"/>
    <w:link w:val="af5"/>
    <w:uiPriority w:val="99"/>
    <w:semiHidden/>
    <w:unhideWhenUsed/>
    <w:rsid w:val="00342A74"/>
    <w:rPr>
      <w:rFonts w:ascii="Calibri" w:eastAsia="新細明體" w:hAnsi="Courier New" w:cs="Courier New"/>
      <w:szCs w:val="24"/>
    </w:rPr>
  </w:style>
  <w:style w:type="character" w:customStyle="1" w:styleId="af5">
    <w:name w:val="純文字 字元"/>
    <w:basedOn w:val="a0"/>
    <w:link w:val="af4"/>
    <w:uiPriority w:val="99"/>
    <w:semiHidden/>
    <w:rsid w:val="00342A74"/>
    <w:rPr>
      <w:rFonts w:ascii="Calibri" w:eastAsia="新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968A-D343-4856-A49F-941945C5B1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C377DA8-CD49-4FC0-8FD6-6EBB81FE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1652</Words>
  <Characters>9420</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許明滿</dc:creator>
  <cp:lastModifiedBy>廖羚羽</cp:lastModifiedBy>
  <cp:revision>4</cp:revision>
  <cp:lastPrinted>2020-09-28T09:06:00Z</cp:lastPrinted>
  <dcterms:created xsi:type="dcterms:W3CDTF">2021-11-08T07:07:00Z</dcterms:created>
  <dcterms:modified xsi:type="dcterms:W3CDTF">2021-11-08T07:40:00Z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3547dd13-59bc-4029-bf89-0f62f398717a</vt:lpwstr>
  </property>
  <property fmtid="{D5CDD505-2E9C-101B-9397-08002B2CF9AE}" pid="4" name="bjSaver">
    <vt:lpwstr>Cjc9aPy5NXpczMgEqnYX6e2RzqzvMMlg</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uid="9920fcc9-9f43-4d43-9e3e-b98a219cfd55" value="" /&gt;&lt;/sisl&gt;</vt:lpwstr>
  </property>
  <property fmtid="{D5CDD505-2E9C-101B-9397-08002B2CF9AE}" pid="7" name="bjDocumentSecurityLabel">
    <vt:lpwstr>Not Classified</vt:lpwstr>
  </property>
</Properties>
</file>