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BA" w:rsidRPr="002F5F15" w:rsidRDefault="00DE3244" w:rsidP="002F5F15">
      <w:pPr>
        <w:jc w:val="center"/>
        <w:rPr>
          <w:sz w:val="28"/>
          <w:szCs w:val="28"/>
        </w:rPr>
      </w:pPr>
      <w:bookmarkStart w:id="0" w:name="_GoBack"/>
      <w:bookmarkEnd w:id="0"/>
      <w:r w:rsidRPr="002F5F15">
        <w:rPr>
          <w:rFonts w:hint="eastAsia"/>
          <w:sz w:val="28"/>
          <w:szCs w:val="28"/>
        </w:rPr>
        <w:t xml:space="preserve">Assurance Statement </w:t>
      </w:r>
      <w:r w:rsidR="00B503AB">
        <w:rPr>
          <w:rFonts w:hint="eastAsia"/>
          <w:sz w:val="28"/>
          <w:szCs w:val="28"/>
        </w:rPr>
        <w:t>of</w:t>
      </w:r>
      <w:r w:rsidRPr="002F5F15">
        <w:rPr>
          <w:rFonts w:hint="eastAsia"/>
          <w:sz w:val="28"/>
          <w:szCs w:val="28"/>
        </w:rPr>
        <w:t xml:space="preserve"> Drug Application for Personal Use</w:t>
      </w:r>
    </w:p>
    <w:p w:rsidR="00DE3244" w:rsidRPr="00B503AB" w:rsidRDefault="00DE3244"/>
    <w:p w:rsidR="002F5F15" w:rsidRDefault="002F5F15"/>
    <w:p w:rsidR="00DE3244" w:rsidRDefault="00DE3244">
      <w:r>
        <w:rPr>
          <w:rFonts w:hint="eastAsia"/>
        </w:rPr>
        <w:t xml:space="preserve">I, </w:t>
      </w:r>
      <w:r w:rsidR="00482604">
        <w:rPr>
          <w:rFonts w:hint="eastAsia"/>
        </w:rPr>
        <w:t>_________________________</w:t>
      </w:r>
      <w:r>
        <w:rPr>
          <w:rFonts w:hint="eastAsia"/>
        </w:rPr>
        <w:t>___________, for the reason of person</w:t>
      </w:r>
      <w:r w:rsidR="00B503AB">
        <w:rPr>
          <w:rFonts w:hint="eastAsia"/>
        </w:rPr>
        <w:t>al</w:t>
      </w:r>
      <w:r>
        <w:rPr>
          <w:rFonts w:hint="eastAsia"/>
        </w:rPr>
        <w:t xml:space="preserve"> use, intend to apply </w:t>
      </w:r>
      <w:r>
        <w:t>for the import of the following drug</w:t>
      </w:r>
      <w:r>
        <w:rPr>
          <w:rFonts w:hint="eastAsia"/>
        </w:rPr>
        <w:t>(</w:t>
      </w:r>
      <w:r>
        <w:t>s</w:t>
      </w:r>
      <w:r>
        <w:rPr>
          <w:rFonts w:hint="eastAsia"/>
        </w:rPr>
        <w:t>).</w:t>
      </w:r>
    </w:p>
    <w:p w:rsidR="00DE3244" w:rsidRDefault="00DE3244">
      <w:r>
        <w:rPr>
          <w:rFonts w:hint="eastAsia"/>
        </w:rPr>
        <w:t xml:space="preserve">(Please indicate item information in details, </w:t>
      </w:r>
      <w:proofErr w:type="spellStart"/>
      <w:r>
        <w:rPr>
          <w:rFonts w:hint="eastAsia"/>
        </w:rPr>
        <w:t>eg</w:t>
      </w:r>
      <w:proofErr w:type="spellEnd"/>
      <w:r w:rsidR="00482604">
        <w:rPr>
          <w:rFonts w:hint="eastAsia"/>
        </w:rPr>
        <w:t>.</w:t>
      </w:r>
      <w:r>
        <w:rPr>
          <w:rFonts w:hint="eastAsia"/>
        </w:rPr>
        <w:t xml:space="preserve"> </w:t>
      </w:r>
      <w:r w:rsidR="00482604">
        <w:rPr>
          <w:rFonts w:hint="eastAsia"/>
        </w:rPr>
        <w:t xml:space="preserve">  </w:t>
      </w:r>
      <w:proofErr w:type="gramStart"/>
      <w:r>
        <w:rPr>
          <w:rFonts w:hint="eastAsia"/>
        </w:rPr>
        <w:t>xxx</w:t>
      </w:r>
      <w:r w:rsidR="00482604">
        <w:rPr>
          <w:rFonts w:hint="eastAsia"/>
        </w:rPr>
        <w:t xml:space="preserve"> </w:t>
      </w:r>
      <w:r>
        <w:rPr>
          <w:rFonts w:hint="eastAsia"/>
        </w:rPr>
        <w:t xml:space="preserve"> 200</w:t>
      </w:r>
      <w:proofErr w:type="gramEnd"/>
      <w:r>
        <w:rPr>
          <w:rFonts w:hint="eastAsia"/>
        </w:rPr>
        <w:t xml:space="preserve"> tab/bottle, </w:t>
      </w:r>
      <w:r w:rsidR="00B503AB">
        <w:rPr>
          <w:rFonts w:hint="eastAsia"/>
        </w:rPr>
        <w:t>1</w:t>
      </w:r>
      <w:r>
        <w:rPr>
          <w:rFonts w:hint="eastAsia"/>
        </w:rPr>
        <w:t xml:space="preserve"> bottle)</w:t>
      </w:r>
    </w:p>
    <w:p w:rsidR="00DE3244" w:rsidRDefault="002F5F15">
      <w:r>
        <w:rPr>
          <w:rFonts w:hint="eastAsia"/>
        </w:rPr>
        <w:t xml:space="preserve">This Statement, hereby, </w:t>
      </w:r>
      <w:r w:rsidR="00B503AB">
        <w:rPr>
          <w:rFonts w:hint="eastAsia"/>
        </w:rPr>
        <w:t xml:space="preserve">assures proper </w:t>
      </w:r>
      <w:r w:rsidR="00B503AB">
        <w:t>utilization</w:t>
      </w:r>
      <w:r w:rsidR="00B503AB">
        <w:rPr>
          <w:rFonts w:hint="eastAsia"/>
        </w:rPr>
        <w:t xml:space="preserve"> of the product in concern.</w:t>
      </w:r>
    </w:p>
    <w:p w:rsidR="00DE3244" w:rsidRPr="00B503AB" w:rsidRDefault="00DE3244"/>
    <w:p w:rsidR="00DE3244" w:rsidRDefault="00DE3244"/>
    <w:p w:rsidR="00DE3244" w:rsidRDefault="00DE3244"/>
    <w:p w:rsidR="002F5F15" w:rsidRDefault="002F5F15"/>
    <w:p w:rsidR="002F5F15" w:rsidRDefault="002F5F15"/>
    <w:p w:rsidR="00E27028" w:rsidRDefault="00E27028"/>
    <w:p w:rsidR="00E27028" w:rsidRDefault="00E27028"/>
    <w:p w:rsidR="00E27028" w:rsidRDefault="00E27028"/>
    <w:p w:rsidR="002F5F15" w:rsidRDefault="002F5F15"/>
    <w:p w:rsidR="00DE3244" w:rsidRDefault="00DE3244"/>
    <w:p w:rsidR="00DE3244" w:rsidRDefault="00DE3244"/>
    <w:p w:rsidR="00DE3244" w:rsidRDefault="00593A0E">
      <w:r>
        <w:rPr>
          <w:rFonts w:hint="eastAsia"/>
        </w:rPr>
        <w:t>Note:</w:t>
      </w:r>
    </w:p>
    <w:p w:rsidR="00593A0E" w:rsidRDefault="00DE3244" w:rsidP="00E8506B">
      <w:pPr>
        <w:ind w:left="240" w:hangingChars="100" w:hanging="240"/>
      </w:pPr>
      <w:r>
        <w:rPr>
          <w:rFonts w:hint="eastAsia"/>
        </w:rPr>
        <w:t xml:space="preserve">1. If the </w:t>
      </w:r>
      <w:r w:rsidR="00B503AB">
        <w:rPr>
          <w:rFonts w:hint="eastAsia"/>
        </w:rPr>
        <w:t>product</w:t>
      </w:r>
      <w:r w:rsidR="00593A0E">
        <w:rPr>
          <w:rFonts w:hint="eastAsia"/>
        </w:rPr>
        <w:t xml:space="preserve"> is approved for </w:t>
      </w:r>
      <w:r w:rsidR="00E8506B">
        <w:rPr>
          <w:rFonts w:hint="eastAsia"/>
        </w:rPr>
        <w:t xml:space="preserve">personal </w:t>
      </w:r>
      <w:r w:rsidR="00593A0E">
        <w:rPr>
          <w:rFonts w:hint="eastAsia"/>
        </w:rPr>
        <w:t xml:space="preserve">use, it will be subject to regular auditing by the Department of Health and local health </w:t>
      </w:r>
      <w:r w:rsidR="00593A0E">
        <w:t>authorities</w:t>
      </w:r>
      <w:r w:rsidR="00593A0E">
        <w:rPr>
          <w:rFonts w:hint="eastAsia"/>
        </w:rPr>
        <w:t>.</w:t>
      </w:r>
    </w:p>
    <w:p w:rsidR="00593A0E" w:rsidRDefault="00593A0E">
      <w:r>
        <w:rPr>
          <w:rFonts w:hint="eastAsia"/>
        </w:rPr>
        <w:t xml:space="preserve">2. Since the </w:t>
      </w:r>
      <w:r w:rsidR="00B503AB">
        <w:rPr>
          <w:rFonts w:hint="eastAsia"/>
        </w:rPr>
        <w:t>product</w:t>
      </w:r>
      <w:r>
        <w:rPr>
          <w:rFonts w:hint="eastAsia"/>
        </w:rPr>
        <w:t xml:space="preserve"> imported is not licensed in Taiwan, drug relief regulation doesn</w:t>
      </w:r>
      <w:r>
        <w:t>’</w:t>
      </w:r>
      <w:r>
        <w:rPr>
          <w:rFonts w:hint="eastAsia"/>
        </w:rPr>
        <w:t xml:space="preserve">t </w:t>
      </w:r>
    </w:p>
    <w:p w:rsidR="00593A0E" w:rsidRDefault="00593A0E" w:rsidP="00593A0E">
      <w:pPr>
        <w:ind w:firstLineChars="100" w:firstLine="240"/>
      </w:pPr>
      <w:proofErr w:type="gramStart"/>
      <w:r>
        <w:rPr>
          <w:rFonts w:hint="eastAsia"/>
        </w:rPr>
        <w:t>apply</w:t>
      </w:r>
      <w:proofErr w:type="gramEnd"/>
      <w:r>
        <w:rPr>
          <w:rFonts w:hint="eastAsia"/>
        </w:rPr>
        <w:t xml:space="preserve"> in case of adverse drug reaction. The applicant, as well as prescribing </w:t>
      </w:r>
    </w:p>
    <w:p w:rsidR="00593A0E" w:rsidRDefault="00593A0E" w:rsidP="00B503AB">
      <w:pPr>
        <w:ind w:leftChars="100" w:left="240"/>
      </w:pPr>
      <w:proofErr w:type="gramStart"/>
      <w:r>
        <w:rPr>
          <w:rFonts w:hint="eastAsia"/>
        </w:rPr>
        <w:t>physicians</w:t>
      </w:r>
      <w:proofErr w:type="gramEnd"/>
      <w:r>
        <w:rPr>
          <w:rFonts w:hint="eastAsia"/>
        </w:rPr>
        <w:t xml:space="preserve">, must be responsible </w:t>
      </w:r>
      <w:r w:rsidR="00B503AB">
        <w:rPr>
          <w:rFonts w:hint="eastAsia"/>
        </w:rPr>
        <w:t xml:space="preserve">for </w:t>
      </w:r>
      <w:r>
        <w:rPr>
          <w:rFonts w:hint="eastAsia"/>
        </w:rPr>
        <w:t xml:space="preserve">the safety of the </w:t>
      </w:r>
      <w:r w:rsidR="00B503AB">
        <w:rPr>
          <w:rFonts w:hint="eastAsia"/>
        </w:rPr>
        <w:t>product</w:t>
      </w:r>
      <w:r>
        <w:rPr>
          <w:rFonts w:hint="eastAsia"/>
        </w:rPr>
        <w:t>. Due precaution is advised before making the application.</w:t>
      </w:r>
    </w:p>
    <w:p w:rsidR="002F5F15" w:rsidRDefault="002F5F15">
      <w:r>
        <w:rPr>
          <w:rFonts w:hint="eastAsia"/>
        </w:rPr>
        <w:t xml:space="preserve">3. The applicant should </w:t>
      </w:r>
      <w:r>
        <w:t>guarantee</w:t>
      </w:r>
      <w:r>
        <w:rPr>
          <w:rFonts w:hint="eastAsia"/>
        </w:rPr>
        <w:t xml:space="preserve"> strict personal use of the </w:t>
      </w:r>
      <w:r w:rsidR="00B503AB">
        <w:rPr>
          <w:rFonts w:hint="eastAsia"/>
        </w:rPr>
        <w:t>product</w:t>
      </w:r>
      <w:r>
        <w:rPr>
          <w:rFonts w:hint="eastAsia"/>
        </w:rPr>
        <w:t xml:space="preserve"> which is not </w:t>
      </w:r>
    </w:p>
    <w:p w:rsidR="00593A0E" w:rsidRDefault="002F5F15" w:rsidP="002F5F15">
      <w:pPr>
        <w:ind w:firstLineChars="100" w:firstLine="240"/>
      </w:pPr>
      <w:proofErr w:type="gramStart"/>
      <w:r>
        <w:rPr>
          <w:rFonts w:hint="eastAsia"/>
        </w:rPr>
        <w:t>intended</w:t>
      </w:r>
      <w:proofErr w:type="gramEnd"/>
      <w:r>
        <w:rPr>
          <w:rFonts w:hint="eastAsia"/>
        </w:rPr>
        <w:t xml:space="preserve"> for sale, </w:t>
      </w:r>
      <w:r>
        <w:t>transferal</w:t>
      </w:r>
      <w:r>
        <w:rPr>
          <w:rFonts w:hint="eastAsia"/>
        </w:rPr>
        <w:t>, or any other indication</w:t>
      </w:r>
      <w:r w:rsidR="00B503AB">
        <w:rPr>
          <w:rFonts w:hint="eastAsia"/>
        </w:rPr>
        <w:t>s</w:t>
      </w:r>
      <w:r>
        <w:rPr>
          <w:rFonts w:hint="eastAsia"/>
        </w:rPr>
        <w:t>.</w:t>
      </w:r>
    </w:p>
    <w:p w:rsidR="002F5F15" w:rsidRPr="00B503AB" w:rsidRDefault="002F5F15"/>
    <w:p w:rsidR="002F5F15" w:rsidRDefault="002F5F15"/>
    <w:p w:rsidR="002F5F15" w:rsidRDefault="002F5F15">
      <w:r>
        <w:rPr>
          <w:rFonts w:hint="eastAsia"/>
        </w:rPr>
        <w:t>Signature of the applicant:</w:t>
      </w:r>
    </w:p>
    <w:p w:rsidR="002F5F15" w:rsidRPr="002F5F15" w:rsidRDefault="002F5F15"/>
    <w:p w:rsidR="002F5F15" w:rsidRDefault="002F5F15">
      <w:r>
        <w:rPr>
          <w:rFonts w:hint="eastAsia"/>
        </w:rPr>
        <w:t>Identification number / passport number:</w:t>
      </w:r>
    </w:p>
    <w:p w:rsidR="002F5F15" w:rsidRDefault="002F5F15"/>
    <w:p w:rsidR="002F5F15" w:rsidRDefault="002F5F15">
      <w:proofErr w:type="gramStart"/>
      <w:r>
        <w:t>T</w:t>
      </w:r>
      <w:r>
        <w:rPr>
          <w:rFonts w:hint="eastAsia"/>
        </w:rPr>
        <w:t>elephone :</w:t>
      </w:r>
      <w:proofErr w:type="gramEnd"/>
    </w:p>
    <w:p w:rsidR="00D44049" w:rsidRDefault="00D44049"/>
    <w:p w:rsidR="002F5F15" w:rsidRDefault="002F5F15">
      <w:r>
        <w:rPr>
          <w:rFonts w:hint="eastAsia"/>
        </w:rPr>
        <w:t>Contact address:</w:t>
      </w:r>
    </w:p>
    <w:p w:rsidR="002F5F15" w:rsidRDefault="002F5F15"/>
    <w:p w:rsidR="002F5F15" w:rsidRPr="00593A0E" w:rsidRDefault="002F5F15">
      <w:r>
        <w:rPr>
          <w:rFonts w:hint="eastAsia"/>
        </w:rPr>
        <w:t>Date: (mm/</w:t>
      </w:r>
      <w:proofErr w:type="spellStart"/>
      <w:r>
        <w:rPr>
          <w:rFonts w:hint="eastAsia"/>
        </w:rPr>
        <w:t>dd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yy</w:t>
      </w:r>
      <w:proofErr w:type="spellEnd"/>
      <w:r>
        <w:rPr>
          <w:rFonts w:hint="eastAsia"/>
        </w:rPr>
        <w:t>)</w:t>
      </w:r>
    </w:p>
    <w:sectPr w:rsidR="002F5F15" w:rsidRPr="00593A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44"/>
    <w:rsid w:val="000B4BD8"/>
    <w:rsid w:val="002E3566"/>
    <w:rsid w:val="002F5F15"/>
    <w:rsid w:val="00482604"/>
    <w:rsid w:val="00593A0E"/>
    <w:rsid w:val="00B503AB"/>
    <w:rsid w:val="00D04323"/>
    <w:rsid w:val="00D44049"/>
    <w:rsid w:val="00DE3244"/>
    <w:rsid w:val="00DE5DBA"/>
    <w:rsid w:val="00E27028"/>
    <w:rsid w:val="00E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5F8D3-3CB9-40C8-A5AA-0D737DF4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5C7C-294C-4024-9638-EB71BBFE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林偉弘</cp:lastModifiedBy>
  <cp:revision>2</cp:revision>
  <cp:lastPrinted>2013-02-18T01:51:00Z</cp:lastPrinted>
  <dcterms:created xsi:type="dcterms:W3CDTF">2020-11-19T03:27:00Z</dcterms:created>
  <dcterms:modified xsi:type="dcterms:W3CDTF">2020-11-19T03:27:00Z</dcterms:modified>
</cp:coreProperties>
</file>