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CD" w:rsidRPr="00A70A6F" w:rsidRDefault="007916CD" w:rsidP="00137982">
      <w:pPr>
        <w:jc w:val="center"/>
        <w:rPr>
          <w:rFonts w:eastAsia="標楷體" w:hint="eastAsia"/>
          <w:bCs/>
          <w:sz w:val="48"/>
          <w:szCs w:val="48"/>
        </w:rPr>
      </w:pPr>
      <w:bookmarkStart w:id="0" w:name="_GoBack"/>
      <w:bookmarkEnd w:id="0"/>
    </w:p>
    <w:p w:rsidR="007916CD" w:rsidRPr="00A70A6F" w:rsidRDefault="0079345D" w:rsidP="00137982">
      <w:pPr>
        <w:jc w:val="center"/>
        <w:rPr>
          <w:rFonts w:eastAsia="標楷體" w:hint="eastAsia"/>
          <w:bCs/>
          <w:sz w:val="48"/>
          <w:szCs w:val="48"/>
        </w:rPr>
      </w:pPr>
      <w:r>
        <w:rPr>
          <w:rFonts w:eastAsia="標楷體" w:hint="eastAsia"/>
          <w:bCs/>
          <w:noProof/>
          <w:sz w:val="48"/>
          <w:szCs w:val="48"/>
        </w:rPr>
        <w:drawing>
          <wp:anchor distT="0" distB="0" distL="114300" distR="114300" simplePos="0" relativeHeight="251654656" behindDoc="0" locked="0" layoutInCell="1" allowOverlap="1">
            <wp:simplePos x="0" y="0"/>
            <wp:positionH relativeFrom="column">
              <wp:align>center</wp:align>
            </wp:positionH>
            <wp:positionV relativeFrom="paragraph">
              <wp:posOffset>-218440</wp:posOffset>
            </wp:positionV>
            <wp:extent cx="2639060" cy="1859280"/>
            <wp:effectExtent l="0" t="0" r="8890" b="7620"/>
            <wp:wrapNone/>
            <wp:docPr id="51" name="圖片 51"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6CD" w:rsidRPr="00A70A6F" w:rsidRDefault="007916CD" w:rsidP="00137982">
      <w:pPr>
        <w:jc w:val="center"/>
        <w:rPr>
          <w:rFonts w:eastAsia="標楷體" w:hint="eastAsia"/>
          <w:bCs/>
          <w:sz w:val="48"/>
          <w:szCs w:val="48"/>
        </w:rPr>
      </w:pPr>
    </w:p>
    <w:p w:rsidR="007916CD" w:rsidRPr="00A70A6F" w:rsidRDefault="007916CD" w:rsidP="00137982">
      <w:pPr>
        <w:jc w:val="center"/>
        <w:rPr>
          <w:rFonts w:eastAsia="標楷體" w:hint="eastAsia"/>
          <w:bCs/>
          <w:sz w:val="48"/>
          <w:szCs w:val="48"/>
        </w:rPr>
      </w:pPr>
    </w:p>
    <w:p w:rsidR="007916CD" w:rsidRPr="00A70A6F" w:rsidRDefault="007916CD" w:rsidP="00137982">
      <w:pPr>
        <w:jc w:val="center"/>
        <w:rPr>
          <w:rFonts w:eastAsia="標楷體" w:hint="eastAsia"/>
          <w:bCs/>
          <w:sz w:val="48"/>
          <w:szCs w:val="48"/>
        </w:rPr>
      </w:pPr>
    </w:p>
    <w:p w:rsidR="00F71A89" w:rsidRPr="00F2071B" w:rsidRDefault="001B4221" w:rsidP="0046607A">
      <w:pPr>
        <w:jc w:val="center"/>
        <w:rPr>
          <w:rFonts w:eastAsia="標楷體" w:hint="eastAsia"/>
          <w:b/>
          <w:bCs/>
          <w:sz w:val="48"/>
          <w:szCs w:val="48"/>
        </w:rPr>
      </w:pPr>
      <w:r w:rsidRPr="00F2071B">
        <w:rPr>
          <w:rFonts w:eastAsia="標楷體" w:hint="eastAsia"/>
          <w:b/>
          <w:bCs/>
          <w:sz w:val="48"/>
          <w:szCs w:val="48"/>
        </w:rPr>
        <w:t>衛生福利部食品藥物管理署</w:t>
      </w:r>
    </w:p>
    <w:p w:rsidR="0046607A" w:rsidRPr="00793729" w:rsidRDefault="00475D13" w:rsidP="0046607A">
      <w:pPr>
        <w:jc w:val="center"/>
        <w:rPr>
          <w:rFonts w:ascii="標楷體" w:eastAsia="標楷體" w:hAnsi="標楷體" w:hint="eastAsia"/>
          <w:b/>
          <w:bCs/>
          <w:sz w:val="40"/>
          <w:szCs w:val="40"/>
        </w:rPr>
      </w:pPr>
      <w:r w:rsidRPr="00793729">
        <w:rPr>
          <w:rFonts w:eastAsia="標楷體"/>
          <w:b/>
          <w:bCs/>
          <w:sz w:val="40"/>
          <w:szCs w:val="40"/>
        </w:rPr>
        <w:t>10</w:t>
      </w:r>
      <w:r w:rsidR="00967F10" w:rsidRPr="00793729">
        <w:rPr>
          <w:rFonts w:eastAsia="標楷體" w:hint="eastAsia"/>
          <w:b/>
          <w:bCs/>
          <w:sz w:val="40"/>
          <w:szCs w:val="40"/>
        </w:rPr>
        <w:t>8</w:t>
      </w:r>
      <w:r w:rsidRPr="00793729">
        <w:rPr>
          <w:rFonts w:ascii="標楷體" w:eastAsia="標楷體" w:hAnsi="標楷體" w:hint="eastAsia"/>
          <w:b/>
          <w:bCs/>
          <w:sz w:val="40"/>
          <w:szCs w:val="40"/>
        </w:rPr>
        <w:t>年</w:t>
      </w:r>
      <w:r w:rsidRPr="00793729">
        <w:rPr>
          <w:rFonts w:eastAsia="標楷體" w:hint="eastAsia"/>
          <w:b/>
          <w:bCs/>
          <w:sz w:val="40"/>
          <w:szCs w:val="40"/>
        </w:rPr>
        <w:t>度「</w:t>
      </w:r>
      <w:r w:rsidR="00793729" w:rsidRPr="00793729">
        <w:rPr>
          <w:rFonts w:eastAsia="標楷體" w:hAnsi="標楷體" w:hint="eastAsia"/>
          <w:b/>
          <w:sz w:val="40"/>
          <w:szCs w:val="40"/>
        </w:rPr>
        <w:t>加速上市後藥品品質分析</w:t>
      </w:r>
      <w:r w:rsidRPr="00793729">
        <w:rPr>
          <w:rFonts w:eastAsia="標楷體" w:hint="eastAsia"/>
          <w:b/>
          <w:bCs/>
          <w:sz w:val="40"/>
          <w:szCs w:val="40"/>
        </w:rPr>
        <w:t>」委託辦理</w:t>
      </w:r>
      <w:r w:rsidRPr="00793729">
        <w:rPr>
          <w:rFonts w:eastAsia="標楷體" w:hAnsi="標楷體" w:hint="eastAsia"/>
          <w:b/>
          <w:sz w:val="40"/>
          <w:szCs w:val="40"/>
        </w:rPr>
        <w:t>計畫</w:t>
      </w:r>
    </w:p>
    <w:p w:rsidR="001B3015" w:rsidRPr="00F84A49" w:rsidRDefault="0046607A" w:rsidP="0046607A">
      <w:pPr>
        <w:jc w:val="center"/>
        <w:rPr>
          <w:rFonts w:hint="eastAsia"/>
          <w:b/>
          <w:bCs/>
          <w:sz w:val="40"/>
          <w:szCs w:val="44"/>
        </w:rPr>
      </w:pPr>
      <w:r w:rsidRPr="00F84A49">
        <w:rPr>
          <w:rFonts w:ascii="標楷體" w:eastAsia="標楷體" w:hAnsi="標楷體" w:hint="eastAsia"/>
          <w:b/>
          <w:bCs/>
          <w:sz w:val="44"/>
          <w:szCs w:val="48"/>
        </w:rPr>
        <w:t>需求說明書</w:t>
      </w:r>
    </w:p>
    <w:p w:rsidR="00F71A89" w:rsidRPr="00A70A6F" w:rsidRDefault="00F71A89" w:rsidP="00137982">
      <w:pPr>
        <w:adjustRightInd w:val="0"/>
        <w:snapToGrid w:val="0"/>
        <w:spacing w:line="500" w:lineRule="exact"/>
        <w:jc w:val="both"/>
        <w:rPr>
          <w:rFonts w:ascii="標楷體" w:eastAsia="標楷體" w:hAnsi="標楷體" w:cs="Arial"/>
          <w:b/>
          <w:bCs/>
          <w:spacing w:val="-20"/>
          <w:sz w:val="28"/>
          <w:szCs w:val="26"/>
        </w:rPr>
      </w:pPr>
    </w:p>
    <w:p w:rsidR="00F71A89" w:rsidRPr="00A70A6F" w:rsidRDefault="00F71A89" w:rsidP="00137982">
      <w:pPr>
        <w:tabs>
          <w:tab w:val="left" w:pos="6465"/>
        </w:tabs>
        <w:adjustRightInd w:val="0"/>
        <w:snapToGrid w:val="0"/>
        <w:spacing w:line="500" w:lineRule="exact"/>
        <w:jc w:val="both"/>
        <w:rPr>
          <w:rFonts w:ascii="標楷體" w:eastAsia="標楷體" w:hAnsi="標楷體" w:cs="Arial" w:hint="eastAsia"/>
          <w:b/>
          <w:bCs/>
          <w:spacing w:val="-20"/>
          <w:sz w:val="28"/>
          <w:szCs w:val="26"/>
        </w:rPr>
      </w:pPr>
    </w:p>
    <w:p w:rsidR="00F71A89" w:rsidRPr="00A70A6F" w:rsidRDefault="00F71A89" w:rsidP="00137982">
      <w:pPr>
        <w:adjustRightInd w:val="0"/>
        <w:snapToGrid w:val="0"/>
        <w:spacing w:line="500" w:lineRule="exact"/>
        <w:jc w:val="both"/>
        <w:rPr>
          <w:rFonts w:ascii="標楷體" w:eastAsia="標楷體" w:hAnsi="標楷體" w:cs="Arial" w:hint="eastAsia"/>
          <w:b/>
          <w:bCs/>
          <w:spacing w:val="-20"/>
          <w:sz w:val="28"/>
          <w:szCs w:val="26"/>
        </w:rPr>
      </w:pPr>
    </w:p>
    <w:p w:rsidR="00F71A89" w:rsidRPr="00A70A6F" w:rsidRDefault="00F71A8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D47159" w:rsidRPr="00A70A6F" w:rsidRDefault="00D47159" w:rsidP="00137982">
      <w:pPr>
        <w:adjustRightInd w:val="0"/>
        <w:snapToGrid w:val="0"/>
        <w:spacing w:line="500" w:lineRule="exact"/>
        <w:jc w:val="both"/>
        <w:rPr>
          <w:rFonts w:ascii="標楷體" w:eastAsia="標楷體" w:hAnsi="標楷體" w:cs="Arial" w:hint="eastAsia"/>
          <w:b/>
          <w:bCs/>
          <w:spacing w:val="-20"/>
          <w:sz w:val="28"/>
          <w:szCs w:val="26"/>
        </w:rPr>
      </w:pPr>
    </w:p>
    <w:p w:rsidR="00C26D62" w:rsidRPr="00A70A6F" w:rsidRDefault="00C26D62" w:rsidP="00137982">
      <w:pPr>
        <w:adjustRightInd w:val="0"/>
        <w:snapToGrid w:val="0"/>
        <w:spacing w:line="500" w:lineRule="exact"/>
        <w:jc w:val="center"/>
        <w:rPr>
          <w:rFonts w:ascii="標楷體" w:eastAsia="標楷體" w:hAnsi="標楷體" w:cs="Arial" w:hint="eastAsia"/>
          <w:b/>
          <w:spacing w:val="-20"/>
          <w:sz w:val="40"/>
          <w:szCs w:val="32"/>
        </w:rPr>
      </w:pPr>
    </w:p>
    <w:p w:rsidR="00F71A89" w:rsidRPr="00A70A6F" w:rsidRDefault="00F71A89" w:rsidP="00137982">
      <w:pPr>
        <w:adjustRightInd w:val="0"/>
        <w:snapToGrid w:val="0"/>
        <w:spacing w:line="500" w:lineRule="exact"/>
        <w:jc w:val="center"/>
        <w:rPr>
          <w:rFonts w:ascii="標楷體" w:eastAsia="標楷體" w:hAnsi="標楷體" w:cs="Arial"/>
          <w:b/>
          <w:spacing w:val="-20"/>
          <w:sz w:val="40"/>
          <w:szCs w:val="32"/>
        </w:rPr>
      </w:pPr>
      <w:r w:rsidRPr="00A70A6F">
        <w:rPr>
          <w:rFonts w:ascii="標楷體" w:eastAsia="標楷體" w:hAnsi="標楷體" w:cs="Arial"/>
          <w:b/>
          <w:spacing w:val="-20"/>
          <w:sz w:val="40"/>
          <w:szCs w:val="32"/>
        </w:rPr>
        <w:t>中</w:t>
      </w:r>
      <w:r w:rsidRPr="00A70A6F">
        <w:rPr>
          <w:rFonts w:ascii="標楷體" w:eastAsia="標楷體" w:hAnsi="標楷體" w:cs="Arial" w:hint="eastAsia"/>
          <w:b/>
          <w:spacing w:val="-20"/>
          <w:sz w:val="40"/>
          <w:szCs w:val="32"/>
        </w:rPr>
        <w:t xml:space="preserve"> </w:t>
      </w:r>
      <w:r w:rsidRPr="00A70A6F">
        <w:rPr>
          <w:rFonts w:ascii="標楷體" w:eastAsia="標楷體" w:hAnsi="標楷體" w:cs="Arial"/>
          <w:b/>
          <w:spacing w:val="-20"/>
          <w:sz w:val="40"/>
          <w:szCs w:val="32"/>
        </w:rPr>
        <w:t>華</w:t>
      </w:r>
      <w:r w:rsidRPr="00A70A6F">
        <w:rPr>
          <w:rFonts w:ascii="標楷體" w:eastAsia="標楷體" w:hAnsi="標楷體" w:cs="Arial" w:hint="eastAsia"/>
          <w:b/>
          <w:spacing w:val="-20"/>
          <w:sz w:val="40"/>
          <w:szCs w:val="32"/>
        </w:rPr>
        <w:t xml:space="preserve"> </w:t>
      </w:r>
      <w:r w:rsidRPr="00A70A6F">
        <w:rPr>
          <w:rFonts w:ascii="標楷體" w:eastAsia="標楷體" w:hAnsi="標楷體" w:cs="Arial"/>
          <w:b/>
          <w:spacing w:val="-20"/>
          <w:sz w:val="40"/>
          <w:szCs w:val="32"/>
        </w:rPr>
        <w:t>民</w:t>
      </w:r>
      <w:r w:rsidRPr="00A70A6F">
        <w:rPr>
          <w:rFonts w:ascii="標楷體" w:eastAsia="標楷體" w:hAnsi="標楷體" w:cs="Arial" w:hint="eastAsia"/>
          <w:b/>
          <w:spacing w:val="-20"/>
          <w:sz w:val="40"/>
          <w:szCs w:val="32"/>
        </w:rPr>
        <w:t xml:space="preserve"> </w:t>
      </w:r>
      <w:r w:rsidRPr="00A70A6F">
        <w:rPr>
          <w:rFonts w:ascii="標楷體" w:eastAsia="標楷體" w:hAnsi="標楷體" w:cs="Arial"/>
          <w:b/>
          <w:spacing w:val="-20"/>
          <w:sz w:val="40"/>
          <w:szCs w:val="32"/>
        </w:rPr>
        <w:t>國</w:t>
      </w:r>
      <w:r w:rsidR="00475D13" w:rsidRPr="00A70A6F">
        <w:rPr>
          <w:rFonts w:ascii="標楷體" w:eastAsia="標楷體" w:hAnsi="標楷體" w:cs="Arial" w:hint="eastAsia"/>
          <w:b/>
          <w:spacing w:val="-20"/>
          <w:sz w:val="40"/>
          <w:szCs w:val="32"/>
        </w:rPr>
        <w:t>10</w:t>
      </w:r>
      <w:r w:rsidR="00793729">
        <w:rPr>
          <w:rFonts w:ascii="標楷體" w:eastAsia="標楷體" w:hAnsi="標楷體" w:cs="Arial"/>
          <w:b/>
          <w:spacing w:val="-20"/>
          <w:sz w:val="40"/>
          <w:szCs w:val="32"/>
        </w:rPr>
        <w:t>8</w:t>
      </w:r>
      <w:r w:rsidRPr="00A70A6F">
        <w:rPr>
          <w:rFonts w:ascii="標楷體" w:eastAsia="標楷體" w:hAnsi="標楷體" w:cs="Arial"/>
          <w:b/>
          <w:spacing w:val="-20"/>
          <w:sz w:val="40"/>
          <w:szCs w:val="32"/>
        </w:rPr>
        <w:t>年</w:t>
      </w:r>
      <w:r w:rsidR="00793729">
        <w:rPr>
          <w:rFonts w:ascii="標楷體" w:eastAsia="標楷體" w:hAnsi="標楷體" w:cs="Arial"/>
          <w:b/>
          <w:spacing w:val="-20"/>
          <w:sz w:val="40"/>
          <w:szCs w:val="32"/>
        </w:rPr>
        <w:t>7</w:t>
      </w:r>
      <w:r w:rsidRPr="00A70A6F">
        <w:rPr>
          <w:rFonts w:ascii="標楷體" w:eastAsia="標楷體" w:hAnsi="標楷體" w:cs="Arial"/>
          <w:b/>
          <w:spacing w:val="-20"/>
          <w:sz w:val="40"/>
          <w:szCs w:val="32"/>
        </w:rPr>
        <w:t>月</w:t>
      </w:r>
    </w:p>
    <w:p w:rsidR="001B3015" w:rsidRPr="00A70A6F" w:rsidRDefault="00F71A89" w:rsidP="001B3015">
      <w:pPr>
        <w:jc w:val="center"/>
        <w:rPr>
          <w:rFonts w:eastAsia="標楷體" w:hint="eastAsia"/>
          <w:b/>
          <w:bCs/>
          <w:sz w:val="40"/>
          <w:szCs w:val="40"/>
        </w:rPr>
      </w:pPr>
      <w:r w:rsidRPr="00A70A6F">
        <w:rPr>
          <w:rFonts w:ascii="標楷體" w:eastAsia="標楷體" w:hAnsi="標楷體" w:cs="Arial"/>
          <w:b/>
          <w:bCs/>
          <w:spacing w:val="-20"/>
          <w:sz w:val="32"/>
          <w:szCs w:val="36"/>
        </w:rPr>
        <w:br w:type="page"/>
      </w:r>
      <w:r w:rsidR="001B4221" w:rsidRPr="00A70A6F">
        <w:rPr>
          <w:rFonts w:eastAsia="標楷體" w:hint="eastAsia"/>
          <w:b/>
          <w:bCs/>
          <w:sz w:val="40"/>
          <w:szCs w:val="40"/>
        </w:rPr>
        <w:lastRenderedPageBreak/>
        <w:t>衛生福利部食品藥物管理署</w:t>
      </w:r>
    </w:p>
    <w:p w:rsidR="001B3015" w:rsidRPr="00A70A6F" w:rsidRDefault="00475D13" w:rsidP="001B3015">
      <w:pPr>
        <w:pStyle w:val="a3"/>
        <w:spacing w:line="460" w:lineRule="exact"/>
        <w:rPr>
          <w:rFonts w:hint="eastAsia"/>
          <w:b/>
          <w:bCs/>
          <w:sz w:val="40"/>
          <w:szCs w:val="40"/>
        </w:rPr>
      </w:pPr>
      <w:r w:rsidRPr="00A70A6F">
        <w:rPr>
          <w:b/>
          <w:bCs/>
          <w:sz w:val="40"/>
          <w:szCs w:val="40"/>
        </w:rPr>
        <w:t>10</w:t>
      </w:r>
      <w:r w:rsidR="00967F10">
        <w:rPr>
          <w:rFonts w:hint="eastAsia"/>
          <w:b/>
          <w:bCs/>
          <w:sz w:val="40"/>
          <w:szCs w:val="40"/>
        </w:rPr>
        <w:t>8</w:t>
      </w:r>
      <w:r w:rsidRPr="00A70A6F">
        <w:rPr>
          <w:b/>
          <w:bCs/>
          <w:sz w:val="40"/>
          <w:szCs w:val="40"/>
        </w:rPr>
        <w:t>年度「</w:t>
      </w:r>
      <w:r w:rsidR="00793729" w:rsidRPr="00793729">
        <w:rPr>
          <w:rFonts w:hint="eastAsia"/>
          <w:b/>
          <w:sz w:val="40"/>
          <w:szCs w:val="40"/>
        </w:rPr>
        <w:t>加速上市後藥品品質分析</w:t>
      </w:r>
      <w:r w:rsidRPr="00A70A6F">
        <w:rPr>
          <w:rFonts w:hint="eastAsia"/>
          <w:b/>
          <w:bCs/>
          <w:sz w:val="40"/>
          <w:szCs w:val="40"/>
        </w:rPr>
        <w:t>」委託辦理計畫</w:t>
      </w:r>
    </w:p>
    <w:p w:rsidR="001B3015" w:rsidRPr="00A70A6F" w:rsidRDefault="001B3015" w:rsidP="00F63DCB">
      <w:pPr>
        <w:spacing w:afterLines="50" w:after="180"/>
        <w:jc w:val="center"/>
        <w:rPr>
          <w:rFonts w:eastAsia="標楷體" w:hint="eastAsia"/>
          <w:b/>
          <w:bCs/>
          <w:sz w:val="40"/>
          <w:szCs w:val="40"/>
        </w:rPr>
      </w:pPr>
      <w:r w:rsidRPr="00A70A6F">
        <w:rPr>
          <w:rFonts w:eastAsia="標楷體" w:hint="eastAsia"/>
          <w:b/>
          <w:bCs/>
          <w:sz w:val="40"/>
          <w:szCs w:val="40"/>
        </w:rPr>
        <w:t>需求說明書</w:t>
      </w:r>
    </w:p>
    <w:p w:rsidR="00494EC1" w:rsidRPr="00793729" w:rsidRDefault="00946842" w:rsidP="00793729">
      <w:pPr>
        <w:numPr>
          <w:ilvl w:val="0"/>
          <w:numId w:val="4"/>
        </w:numPr>
        <w:spacing w:afterLines="50" w:after="180" w:line="500" w:lineRule="exact"/>
        <w:rPr>
          <w:rFonts w:eastAsia="標楷體" w:hint="eastAsia"/>
          <w:b/>
          <w:bCs/>
          <w:sz w:val="36"/>
        </w:rPr>
      </w:pPr>
      <w:r w:rsidRPr="00A70A6F">
        <w:rPr>
          <w:rFonts w:eastAsia="標楷體" w:hint="eastAsia"/>
          <w:b/>
          <w:bCs/>
          <w:sz w:val="36"/>
        </w:rPr>
        <w:t>背景說明</w:t>
      </w:r>
      <w:r w:rsidR="007F2255" w:rsidRPr="00A70A6F">
        <w:rPr>
          <w:rFonts w:eastAsia="標楷體" w:hint="eastAsia"/>
          <w:b/>
          <w:bCs/>
          <w:sz w:val="36"/>
        </w:rPr>
        <w:t>（</w:t>
      </w:r>
      <w:r w:rsidR="009678F4" w:rsidRPr="00A70A6F">
        <w:rPr>
          <w:rFonts w:eastAsia="標楷體" w:hint="eastAsia"/>
          <w:b/>
          <w:bCs/>
          <w:sz w:val="36"/>
        </w:rPr>
        <w:t>計畫</w:t>
      </w:r>
      <w:r w:rsidR="007F2255" w:rsidRPr="00A70A6F">
        <w:rPr>
          <w:rFonts w:eastAsia="標楷體" w:hint="eastAsia"/>
          <w:b/>
          <w:bCs/>
          <w:sz w:val="36"/>
        </w:rPr>
        <w:t>緣起）</w:t>
      </w:r>
      <w:r w:rsidR="00B63EFB" w:rsidRPr="00A70A6F">
        <w:rPr>
          <w:rFonts w:eastAsia="標楷體" w:hint="eastAsia"/>
          <w:b/>
          <w:bCs/>
          <w:sz w:val="36"/>
        </w:rPr>
        <w:t>：</w:t>
      </w:r>
    </w:p>
    <w:p w:rsidR="000D381E" w:rsidRPr="00793729" w:rsidRDefault="00250888" w:rsidP="00793729">
      <w:pPr>
        <w:tabs>
          <w:tab w:val="left" w:pos="1560"/>
        </w:tabs>
        <w:spacing w:before="50" w:afterLines="50" w:after="180" w:line="480" w:lineRule="exact"/>
        <w:ind w:leftChars="377" w:left="905" w:firstLineChars="182" w:firstLine="510"/>
        <w:rPr>
          <w:rFonts w:eastAsia="標楷體" w:hint="eastAsia"/>
          <w:bCs/>
          <w:sz w:val="32"/>
          <w:szCs w:val="28"/>
        </w:rPr>
      </w:pPr>
      <w:r w:rsidRPr="00250888">
        <w:rPr>
          <w:rFonts w:eastAsia="標楷體" w:hint="eastAsia"/>
          <w:bCs/>
          <w:sz w:val="28"/>
          <w:szCs w:val="28"/>
        </w:rPr>
        <w:t>本署為監測藥品上市後之品質及安全，持續透過藥品不良品及藥品療效不等等通報系統，收集醫事人員、民眾和藥商之通報資訊，進行產品品質風險之彙整分析</w:t>
      </w:r>
      <w:r w:rsidR="00767B26">
        <w:rPr>
          <w:rFonts w:eastAsia="標楷體" w:hint="eastAsia"/>
          <w:bCs/>
          <w:sz w:val="28"/>
          <w:szCs w:val="28"/>
        </w:rPr>
        <w:t>。</w:t>
      </w:r>
      <w:r w:rsidRPr="00250888">
        <w:rPr>
          <w:rFonts w:eastAsia="標楷體" w:hint="eastAsia"/>
          <w:bCs/>
          <w:sz w:val="28"/>
          <w:szCs w:val="28"/>
        </w:rPr>
        <w:t>為強化監控相關產品，爰辦理本委託辦理計畫，以加速檢驗分析相關上市後藥品品質，防範劣質產品流入市面之危害，確保國人用藥品質及權益。</w:t>
      </w:r>
    </w:p>
    <w:p w:rsidR="00FE64A6" w:rsidRPr="00FE64A6" w:rsidRDefault="00FE64A6" w:rsidP="00FE64A6">
      <w:pPr>
        <w:spacing w:line="500" w:lineRule="exact"/>
        <w:ind w:leftChars="236" w:left="566"/>
        <w:jc w:val="both"/>
        <w:rPr>
          <w:rFonts w:eastAsia="標楷體" w:hint="eastAsia"/>
          <w:sz w:val="28"/>
          <w:szCs w:val="28"/>
        </w:rPr>
      </w:pPr>
    </w:p>
    <w:p w:rsidR="004A71AF" w:rsidRPr="00883A0B" w:rsidRDefault="009678F4" w:rsidP="00D54F02">
      <w:pPr>
        <w:numPr>
          <w:ilvl w:val="0"/>
          <w:numId w:val="4"/>
        </w:numPr>
        <w:spacing w:line="500" w:lineRule="exact"/>
        <w:rPr>
          <w:rFonts w:ascii="新細明體" w:hAnsi="新細明體" w:hint="eastAsia"/>
          <w:b/>
          <w:bCs/>
          <w:color w:val="000000"/>
        </w:rPr>
      </w:pPr>
      <w:r w:rsidRPr="00883A0B">
        <w:rPr>
          <w:rFonts w:ascii="標楷體" w:eastAsia="標楷體" w:hAnsi="標楷體" w:hint="eastAsia"/>
          <w:b/>
          <w:bCs/>
          <w:color w:val="000000"/>
          <w:sz w:val="36"/>
        </w:rPr>
        <w:t>計畫執行工作內容</w:t>
      </w:r>
      <w:r w:rsidR="00067E3F" w:rsidRPr="00883A0B">
        <w:rPr>
          <w:rFonts w:ascii="標楷體" w:eastAsia="標楷體" w:hAnsi="標楷體"/>
          <w:b/>
          <w:bCs/>
          <w:color w:val="000000"/>
          <w:sz w:val="36"/>
        </w:rPr>
        <w:t>：</w:t>
      </w:r>
    </w:p>
    <w:p w:rsidR="00724D8D" w:rsidRPr="002D5D57" w:rsidRDefault="0046607A" w:rsidP="00EF1E2E">
      <w:pPr>
        <w:pStyle w:val="a3"/>
        <w:numPr>
          <w:ilvl w:val="1"/>
          <w:numId w:val="1"/>
        </w:numPr>
        <w:snapToGrid w:val="0"/>
        <w:spacing w:line="500" w:lineRule="exact"/>
        <w:jc w:val="both"/>
        <w:rPr>
          <w:rFonts w:ascii="標楷體" w:hint="eastAsia"/>
          <w:b/>
          <w:sz w:val="28"/>
        </w:rPr>
      </w:pPr>
      <w:r w:rsidRPr="002D5D57">
        <w:rPr>
          <w:rFonts w:ascii="標楷體" w:hint="eastAsia"/>
          <w:b/>
          <w:sz w:val="28"/>
        </w:rPr>
        <w:t>計畫執行內容：</w:t>
      </w:r>
    </w:p>
    <w:p w:rsidR="001112E4" w:rsidRPr="00E852B6" w:rsidRDefault="001112E4" w:rsidP="00793729">
      <w:pPr>
        <w:numPr>
          <w:ilvl w:val="5"/>
          <w:numId w:val="1"/>
        </w:numPr>
        <w:tabs>
          <w:tab w:val="left" w:pos="1418"/>
        </w:tabs>
        <w:spacing w:before="50" w:afterLines="50" w:after="180" w:line="480" w:lineRule="exact"/>
        <w:rPr>
          <w:rFonts w:eastAsia="標楷體"/>
          <w:b/>
          <w:color w:val="00B050"/>
          <w:sz w:val="28"/>
          <w:szCs w:val="26"/>
        </w:rPr>
      </w:pPr>
      <w:r w:rsidRPr="00793729">
        <w:rPr>
          <w:rFonts w:ascii="標楷體" w:eastAsia="標楷體" w:hAnsi="標楷體"/>
          <w:sz w:val="28"/>
          <w:szCs w:val="28"/>
        </w:rPr>
        <w:t>檢驗品項及件數</w:t>
      </w:r>
    </w:p>
    <w:p w:rsidR="00E852B6" w:rsidRPr="004F07D7" w:rsidRDefault="004F07D7" w:rsidP="004F07D7">
      <w:pPr>
        <w:numPr>
          <w:ilvl w:val="0"/>
          <w:numId w:val="7"/>
        </w:numPr>
        <w:tabs>
          <w:tab w:val="clear" w:pos="1361"/>
        </w:tabs>
        <w:spacing w:before="50" w:line="480" w:lineRule="exact"/>
        <w:ind w:leftChars="471" w:left="1416" w:hangingChars="102" w:hanging="286"/>
        <w:jc w:val="both"/>
        <w:rPr>
          <w:rFonts w:eastAsia="標楷體"/>
          <w:b/>
          <w:color w:val="00B050"/>
          <w:sz w:val="28"/>
          <w:szCs w:val="26"/>
        </w:rPr>
      </w:pPr>
      <w:r w:rsidRPr="004F07D7">
        <w:rPr>
          <w:rFonts w:eastAsia="標楷體"/>
          <w:sz w:val="28"/>
          <w:szCs w:val="28"/>
        </w:rPr>
        <w:t>預估檢驗件數共約</w:t>
      </w:r>
      <w:r w:rsidRPr="004F07D7">
        <w:rPr>
          <w:rFonts w:eastAsia="標楷體"/>
          <w:sz w:val="28"/>
          <w:szCs w:val="28"/>
        </w:rPr>
        <w:t>120</w:t>
      </w:r>
      <w:r w:rsidRPr="004F07D7">
        <w:rPr>
          <w:rFonts w:eastAsia="標楷體"/>
          <w:sz w:val="28"/>
          <w:szCs w:val="28"/>
        </w:rPr>
        <w:t>件</w:t>
      </w:r>
      <w:r w:rsidRPr="004F07D7">
        <w:rPr>
          <w:rFonts w:eastAsia="標楷體"/>
          <w:sz w:val="28"/>
          <w:szCs w:val="28"/>
        </w:rPr>
        <w:t>(</w:t>
      </w:r>
      <w:r w:rsidRPr="004F07D7">
        <w:rPr>
          <w:rFonts w:eastAsia="標楷體"/>
          <w:sz w:val="28"/>
          <w:szCs w:val="28"/>
        </w:rPr>
        <w:t>以實際送驗件數為準，得標廠商家數，至少</w:t>
      </w:r>
      <w:r w:rsidRPr="004F07D7">
        <w:rPr>
          <w:rFonts w:eastAsia="標楷體"/>
          <w:sz w:val="28"/>
          <w:szCs w:val="28"/>
        </w:rPr>
        <w:t>1</w:t>
      </w:r>
      <w:r w:rsidRPr="004F07D7">
        <w:rPr>
          <w:rFonts w:eastAsia="標楷體"/>
          <w:sz w:val="28"/>
          <w:szCs w:val="28"/>
        </w:rPr>
        <w:t>家，最多</w:t>
      </w:r>
      <w:r w:rsidRPr="004F07D7">
        <w:rPr>
          <w:rFonts w:eastAsia="標楷體"/>
          <w:sz w:val="28"/>
          <w:szCs w:val="28"/>
        </w:rPr>
        <w:t>3</w:t>
      </w:r>
      <w:r w:rsidRPr="004F07D7">
        <w:rPr>
          <w:rFonts w:eastAsia="標楷體"/>
          <w:sz w:val="28"/>
          <w:szCs w:val="28"/>
        </w:rPr>
        <w:t>家為限，依廠商優勝序位送件。機關保有選擇權利，廠商不得向本署提出任何求償要求，參加之廠商有配合之義務</w:t>
      </w:r>
      <w:r w:rsidRPr="004F07D7">
        <w:rPr>
          <w:rFonts w:eastAsia="標楷體"/>
          <w:sz w:val="28"/>
          <w:szCs w:val="28"/>
        </w:rPr>
        <w:t>)</w:t>
      </w:r>
      <w:r w:rsidRPr="004F07D7">
        <w:rPr>
          <w:rFonts w:eastAsia="標楷體"/>
          <w:sz w:val="28"/>
          <w:szCs w:val="28"/>
        </w:rPr>
        <w:t>。若得標廠商為</w:t>
      </w:r>
      <w:r w:rsidRPr="004F07D7">
        <w:rPr>
          <w:rFonts w:eastAsia="標楷體"/>
          <w:sz w:val="28"/>
          <w:szCs w:val="28"/>
        </w:rPr>
        <w:t>3</w:t>
      </w:r>
      <w:r w:rsidRPr="004F07D7">
        <w:rPr>
          <w:rFonts w:eastAsia="標楷體"/>
          <w:sz w:val="28"/>
          <w:szCs w:val="28"/>
        </w:rPr>
        <w:t>家，</w:t>
      </w:r>
      <w:r w:rsidRPr="004F07D7">
        <w:rPr>
          <w:rFonts w:eastAsia="標楷體"/>
          <w:sz w:val="28"/>
          <w:szCs w:val="28"/>
        </w:rPr>
        <w:t>3</w:t>
      </w:r>
      <w:r w:rsidRPr="004F07D7">
        <w:rPr>
          <w:rFonts w:eastAsia="標楷體"/>
          <w:sz w:val="28"/>
          <w:szCs w:val="28"/>
        </w:rPr>
        <w:t>家得標廠商預估分別檢驗件數為</w:t>
      </w:r>
      <w:r w:rsidRPr="004F07D7">
        <w:rPr>
          <w:rFonts w:eastAsia="標楷體"/>
          <w:sz w:val="28"/>
          <w:szCs w:val="28"/>
        </w:rPr>
        <w:t>40</w:t>
      </w:r>
      <w:r w:rsidRPr="004F07D7">
        <w:rPr>
          <w:rFonts w:eastAsia="標楷體"/>
          <w:sz w:val="28"/>
          <w:szCs w:val="28"/>
        </w:rPr>
        <w:t>件，若得標廠商為</w:t>
      </w:r>
      <w:r w:rsidRPr="004F07D7">
        <w:rPr>
          <w:rFonts w:eastAsia="標楷體"/>
          <w:sz w:val="28"/>
          <w:szCs w:val="28"/>
        </w:rPr>
        <w:t>2</w:t>
      </w:r>
      <w:r w:rsidRPr="004F07D7">
        <w:rPr>
          <w:rFonts w:eastAsia="標楷體"/>
          <w:sz w:val="28"/>
          <w:szCs w:val="28"/>
        </w:rPr>
        <w:t>家，</w:t>
      </w:r>
      <w:r w:rsidRPr="004F07D7">
        <w:rPr>
          <w:rFonts w:eastAsia="標楷體"/>
          <w:sz w:val="28"/>
          <w:szCs w:val="28"/>
        </w:rPr>
        <w:t>2</w:t>
      </w:r>
      <w:r w:rsidRPr="004F07D7">
        <w:rPr>
          <w:rFonts w:eastAsia="標楷體"/>
          <w:sz w:val="28"/>
          <w:szCs w:val="28"/>
        </w:rPr>
        <w:t>家得標廠商預估分別檢驗件數為</w:t>
      </w:r>
      <w:r w:rsidRPr="004F07D7">
        <w:rPr>
          <w:rFonts w:eastAsia="標楷體"/>
          <w:sz w:val="28"/>
          <w:szCs w:val="28"/>
        </w:rPr>
        <w:t>60</w:t>
      </w:r>
      <w:r w:rsidRPr="004F07D7">
        <w:rPr>
          <w:rFonts w:eastAsia="標楷體"/>
          <w:sz w:val="28"/>
          <w:szCs w:val="28"/>
        </w:rPr>
        <w:t>件：</w:t>
      </w:r>
    </w:p>
    <w:p w:rsidR="001112E4" w:rsidRPr="00883A0B" w:rsidRDefault="00250888" w:rsidP="00250888">
      <w:pPr>
        <w:numPr>
          <w:ilvl w:val="0"/>
          <w:numId w:val="6"/>
        </w:numPr>
        <w:tabs>
          <w:tab w:val="num" w:pos="1843"/>
        </w:tabs>
        <w:spacing w:before="50" w:line="480" w:lineRule="exact"/>
        <w:ind w:left="1843" w:hanging="425"/>
        <w:jc w:val="both"/>
        <w:rPr>
          <w:rFonts w:eastAsia="標楷體" w:hint="eastAsia"/>
          <w:color w:val="000000"/>
          <w:sz w:val="28"/>
          <w:szCs w:val="28"/>
        </w:rPr>
      </w:pPr>
      <w:r>
        <w:rPr>
          <w:rFonts w:eastAsia="標楷體" w:hint="eastAsia"/>
          <w:sz w:val="28"/>
          <w:szCs w:val="26"/>
        </w:rPr>
        <w:t>慢性病</w:t>
      </w:r>
      <w:r w:rsidR="00BA4121">
        <w:rPr>
          <w:rFonts w:eastAsia="標楷體" w:hint="eastAsia"/>
          <w:sz w:val="28"/>
          <w:szCs w:val="26"/>
        </w:rPr>
        <w:t>用藥</w:t>
      </w:r>
      <w:r>
        <w:rPr>
          <w:rFonts w:eastAsia="標楷體" w:hint="eastAsia"/>
          <w:sz w:val="28"/>
          <w:szCs w:val="26"/>
        </w:rPr>
        <w:t>例如</w:t>
      </w:r>
      <w:r w:rsidR="00BA4121" w:rsidRPr="002D5D57">
        <w:rPr>
          <w:rFonts w:eastAsia="標楷體"/>
          <w:sz w:val="28"/>
          <w:szCs w:val="26"/>
        </w:rPr>
        <w:t>含</w:t>
      </w:r>
      <w:r w:rsidR="00BA4121">
        <w:rPr>
          <w:rFonts w:eastAsia="標楷體"/>
          <w:sz w:val="28"/>
          <w:szCs w:val="26"/>
        </w:rPr>
        <w:t>Metformin</w:t>
      </w:r>
      <w:r w:rsidR="00BA4121" w:rsidRPr="002D5D57">
        <w:rPr>
          <w:rFonts w:eastAsia="標楷體"/>
          <w:sz w:val="28"/>
          <w:szCs w:val="26"/>
        </w:rPr>
        <w:t>成分</w:t>
      </w:r>
      <w:r>
        <w:rPr>
          <w:rFonts w:eastAsia="標楷體" w:hint="eastAsia"/>
          <w:sz w:val="28"/>
          <w:szCs w:val="26"/>
        </w:rPr>
        <w:t>、</w:t>
      </w:r>
      <w:r w:rsidRPr="002D5D57">
        <w:rPr>
          <w:rFonts w:eastAsia="標楷體"/>
          <w:sz w:val="28"/>
          <w:szCs w:val="26"/>
        </w:rPr>
        <w:t>含</w:t>
      </w:r>
      <w:r>
        <w:rPr>
          <w:rFonts w:eastAsia="標楷體"/>
          <w:sz w:val="28"/>
          <w:szCs w:val="26"/>
        </w:rPr>
        <w:t>Rosuvastatin</w:t>
      </w:r>
      <w:r w:rsidRPr="002D5D57">
        <w:rPr>
          <w:rFonts w:eastAsia="標楷體"/>
          <w:sz w:val="28"/>
          <w:szCs w:val="26"/>
        </w:rPr>
        <w:t>成分</w:t>
      </w:r>
      <w:r>
        <w:rPr>
          <w:rFonts w:eastAsia="標楷體" w:hint="eastAsia"/>
          <w:sz w:val="28"/>
          <w:szCs w:val="26"/>
        </w:rPr>
        <w:t>等</w:t>
      </w:r>
      <w:r w:rsidR="001112E4" w:rsidRPr="002D5D57">
        <w:rPr>
          <w:rFonts w:eastAsia="標楷體"/>
          <w:sz w:val="28"/>
        </w:rPr>
        <w:t>口服製劑之品質</w:t>
      </w:r>
      <w:r w:rsidR="0018435A">
        <w:rPr>
          <w:rFonts w:eastAsia="標楷體" w:hint="eastAsia"/>
          <w:sz w:val="28"/>
        </w:rPr>
        <w:t>檢驗</w:t>
      </w:r>
      <w:r w:rsidR="001112E4" w:rsidRPr="002D5D57">
        <w:rPr>
          <w:rFonts w:eastAsia="標楷體"/>
          <w:sz w:val="28"/>
          <w:szCs w:val="28"/>
        </w:rPr>
        <w:t>預估計</w:t>
      </w:r>
      <w:r w:rsidRPr="00883A0B">
        <w:rPr>
          <w:rFonts w:eastAsia="標楷體" w:hint="eastAsia"/>
          <w:color w:val="000000"/>
          <w:sz w:val="28"/>
          <w:szCs w:val="28"/>
        </w:rPr>
        <w:t>8</w:t>
      </w:r>
      <w:r w:rsidR="000B75AF" w:rsidRPr="00883A0B">
        <w:rPr>
          <w:rFonts w:eastAsia="標楷體" w:hint="eastAsia"/>
          <w:color w:val="000000"/>
          <w:sz w:val="28"/>
          <w:szCs w:val="28"/>
        </w:rPr>
        <w:t>0</w:t>
      </w:r>
      <w:r w:rsidR="001112E4" w:rsidRPr="00883A0B">
        <w:rPr>
          <w:rFonts w:eastAsia="標楷體"/>
          <w:color w:val="000000"/>
          <w:sz w:val="28"/>
          <w:szCs w:val="28"/>
        </w:rPr>
        <w:t>件。</w:t>
      </w:r>
    </w:p>
    <w:p w:rsidR="004B611B" w:rsidRPr="002D5D57" w:rsidRDefault="00F30311" w:rsidP="00D54F02">
      <w:pPr>
        <w:numPr>
          <w:ilvl w:val="0"/>
          <w:numId w:val="6"/>
        </w:numPr>
        <w:tabs>
          <w:tab w:val="num" w:pos="1843"/>
        </w:tabs>
        <w:spacing w:before="50" w:line="440" w:lineRule="exact"/>
        <w:ind w:left="1843" w:hanging="425"/>
        <w:jc w:val="both"/>
        <w:rPr>
          <w:rFonts w:eastAsia="標楷體"/>
          <w:sz w:val="28"/>
          <w:szCs w:val="28"/>
        </w:rPr>
      </w:pPr>
      <w:r w:rsidRPr="00883A0B">
        <w:rPr>
          <w:rFonts w:eastAsia="標楷體" w:hint="eastAsia"/>
          <w:bCs/>
          <w:color w:val="000000"/>
          <w:sz w:val="28"/>
          <w:szCs w:val="28"/>
        </w:rPr>
        <w:t>其他需</w:t>
      </w:r>
      <w:r w:rsidR="0018435A" w:rsidRPr="00883A0B">
        <w:rPr>
          <w:rFonts w:eastAsia="標楷體" w:hint="eastAsia"/>
          <w:bCs/>
          <w:color w:val="000000"/>
          <w:sz w:val="28"/>
          <w:szCs w:val="28"/>
        </w:rPr>
        <w:t>加速</w:t>
      </w:r>
      <w:r w:rsidRPr="00883A0B">
        <w:rPr>
          <w:rFonts w:eastAsia="標楷體" w:hint="eastAsia"/>
          <w:bCs/>
          <w:color w:val="000000"/>
          <w:sz w:val="28"/>
          <w:szCs w:val="28"/>
        </w:rPr>
        <w:t>執行檢驗分析之</w:t>
      </w:r>
      <w:r w:rsidRPr="00883A0B">
        <w:rPr>
          <w:rFonts w:eastAsia="標楷體" w:hint="eastAsia"/>
          <w:color w:val="000000"/>
          <w:sz w:val="28"/>
          <w:szCs w:val="28"/>
        </w:rPr>
        <w:t>西藥製劑</w:t>
      </w:r>
      <w:r w:rsidR="004B611B" w:rsidRPr="00883A0B">
        <w:rPr>
          <w:rFonts w:eastAsia="標楷體"/>
          <w:color w:val="000000"/>
          <w:sz w:val="28"/>
          <w:szCs w:val="28"/>
        </w:rPr>
        <w:t>預估計</w:t>
      </w:r>
      <w:r w:rsidR="000B75AF" w:rsidRPr="00883A0B">
        <w:rPr>
          <w:rFonts w:eastAsia="標楷體" w:hint="eastAsia"/>
          <w:color w:val="000000"/>
          <w:sz w:val="28"/>
          <w:szCs w:val="28"/>
        </w:rPr>
        <w:t>40</w:t>
      </w:r>
      <w:r w:rsidR="004B611B" w:rsidRPr="00883A0B">
        <w:rPr>
          <w:rFonts w:eastAsia="標楷體"/>
          <w:color w:val="000000"/>
          <w:sz w:val="28"/>
          <w:szCs w:val="28"/>
        </w:rPr>
        <w:t>件</w:t>
      </w:r>
      <w:r w:rsidR="004B611B" w:rsidRPr="002D5D57">
        <w:rPr>
          <w:rFonts w:eastAsia="標楷體"/>
          <w:sz w:val="28"/>
          <w:szCs w:val="28"/>
        </w:rPr>
        <w:t>。</w:t>
      </w:r>
    </w:p>
    <w:p w:rsidR="001112E4" w:rsidRPr="002D5D57" w:rsidRDefault="004F07D7" w:rsidP="00D54F02">
      <w:pPr>
        <w:numPr>
          <w:ilvl w:val="0"/>
          <w:numId w:val="6"/>
        </w:numPr>
        <w:tabs>
          <w:tab w:val="num" w:pos="1843"/>
        </w:tabs>
        <w:spacing w:before="50" w:line="480" w:lineRule="exact"/>
        <w:ind w:left="1843"/>
        <w:jc w:val="both"/>
        <w:rPr>
          <w:rFonts w:ascii="標楷體" w:eastAsia="標楷體" w:hAnsi="標楷體"/>
          <w:sz w:val="28"/>
          <w:szCs w:val="28"/>
        </w:rPr>
      </w:pPr>
      <w:r w:rsidRPr="004F07D7">
        <w:rPr>
          <w:rFonts w:ascii="標楷體" w:eastAsia="標楷體" w:hAnsi="標楷體" w:hint="eastAsia"/>
          <w:sz w:val="28"/>
          <w:szCs w:val="28"/>
        </w:rPr>
        <w:t>受託廠商執行計畫期間，不得分、轉包檢驗；</w:t>
      </w:r>
      <w:r w:rsidR="001112E4" w:rsidRPr="002D5D57">
        <w:rPr>
          <w:rFonts w:ascii="標楷體" w:eastAsia="標楷體" w:hAnsi="標楷體"/>
          <w:sz w:val="28"/>
          <w:szCs w:val="28"/>
        </w:rPr>
        <w:t>本署不定期提供品管樣品</w:t>
      </w:r>
      <w:r>
        <w:rPr>
          <w:rFonts w:ascii="標楷體" w:eastAsia="標楷體" w:hAnsi="標楷體" w:hint="eastAsia"/>
          <w:sz w:val="28"/>
          <w:szCs w:val="28"/>
        </w:rPr>
        <w:t>至少每一得標廠商</w:t>
      </w:r>
      <w:r w:rsidR="001112E4" w:rsidRPr="004F07D7">
        <w:rPr>
          <w:rFonts w:eastAsia="標楷體"/>
          <w:sz w:val="28"/>
          <w:szCs w:val="28"/>
        </w:rPr>
        <w:t>2</w:t>
      </w:r>
      <w:r w:rsidR="001112E4" w:rsidRPr="002D5D57">
        <w:rPr>
          <w:rFonts w:ascii="標楷體" w:eastAsia="標楷體" w:hAnsi="標楷體"/>
          <w:sz w:val="28"/>
          <w:szCs w:val="28"/>
        </w:rPr>
        <w:t>件，係屬監管數據之用，其檢驗不予計費。</w:t>
      </w:r>
    </w:p>
    <w:p w:rsidR="001112E4" w:rsidRPr="002D5D57" w:rsidRDefault="004F07D7" w:rsidP="00D54F02">
      <w:pPr>
        <w:numPr>
          <w:ilvl w:val="0"/>
          <w:numId w:val="6"/>
        </w:numPr>
        <w:tabs>
          <w:tab w:val="num" w:pos="1843"/>
        </w:tabs>
        <w:spacing w:before="50" w:line="480" w:lineRule="exact"/>
        <w:ind w:left="1843"/>
        <w:jc w:val="both"/>
        <w:rPr>
          <w:rFonts w:ascii="標楷體" w:eastAsia="標楷體" w:hAnsi="標楷體" w:hint="eastAsia"/>
          <w:sz w:val="28"/>
          <w:szCs w:val="28"/>
        </w:rPr>
      </w:pPr>
      <w:r w:rsidRPr="004F07D7">
        <w:rPr>
          <w:rFonts w:ascii="標楷體" w:eastAsia="標楷體" w:hAnsi="標楷體" w:hint="eastAsia"/>
          <w:sz w:val="28"/>
          <w:szCs w:val="28"/>
        </w:rPr>
        <w:t>檢體之提供為不定期，受託廠商自接獲電話或電子郵件通知次日起2個工作天內到本署取樣攜回檢體，或由本機關以快遞寄送，費用由得標廠商付費，如因風災或其他天災則配合順延。</w:t>
      </w:r>
    </w:p>
    <w:p w:rsidR="00533CEE" w:rsidRPr="002D5D57" w:rsidRDefault="00533CEE" w:rsidP="00D54F02">
      <w:pPr>
        <w:numPr>
          <w:ilvl w:val="0"/>
          <w:numId w:val="6"/>
        </w:numPr>
        <w:tabs>
          <w:tab w:val="num" w:pos="1843"/>
        </w:tabs>
        <w:spacing w:before="50" w:line="480" w:lineRule="exact"/>
        <w:ind w:left="1843"/>
        <w:jc w:val="both"/>
        <w:rPr>
          <w:rFonts w:ascii="標楷體" w:eastAsia="標楷體" w:hAnsi="標楷體"/>
          <w:sz w:val="28"/>
          <w:szCs w:val="28"/>
        </w:rPr>
      </w:pPr>
      <w:r w:rsidRPr="002D5D57">
        <w:rPr>
          <w:rFonts w:ascii="標楷體" w:eastAsia="標楷體" w:hAnsi="標楷體" w:hint="eastAsia"/>
          <w:sz w:val="28"/>
          <w:szCs w:val="28"/>
        </w:rPr>
        <w:lastRenderedPageBreak/>
        <w:t>以上數量均為預估，仍以本署實際送驗件數，按各項單價核實計費，惟不得逾契約總價。</w:t>
      </w:r>
    </w:p>
    <w:p w:rsidR="001C31F9" w:rsidRPr="004F07D7" w:rsidRDefault="001112E4" w:rsidP="004F07D7">
      <w:pPr>
        <w:numPr>
          <w:ilvl w:val="0"/>
          <w:numId w:val="7"/>
        </w:numPr>
        <w:tabs>
          <w:tab w:val="clear" w:pos="1361"/>
        </w:tabs>
        <w:spacing w:before="50" w:line="480" w:lineRule="exact"/>
        <w:ind w:leftChars="472" w:left="1416" w:hangingChars="101" w:hanging="283"/>
        <w:jc w:val="both"/>
        <w:rPr>
          <w:rFonts w:ascii="標楷體" w:eastAsia="標楷體" w:hAnsi="標楷體" w:hint="eastAsia"/>
          <w:sz w:val="28"/>
          <w:szCs w:val="28"/>
        </w:rPr>
      </w:pPr>
      <w:r w:rsidRPr="002D5D57">
        <w:rPr>
          <w:rFonts w:ascii="標楷體" w:eastAsia="標楷體" w:hAnsi="標楷體"/>
          <w:sz w:val="28"/>
          <w:szCs w:val="28"/>
        </w:rPr>
        <w:t>檢驗項目</w:t>
      </w:r>
      <w:r w:rsidR="004F07D7">
        <w:rPr>
          <w:rFonts w:ascii="標楷體" w:eastAsia="標楷體" w:hAnsi="標楷體" w:hint="eastAsia"/>
          <w:sz w:val="28"/>
          <w:szCs w:val="28"/>
        </w:rPr>
        <w:t>：</w:t>
      </w:r>
      <w:r w:rsidR="001C31F9" w:rsidRPr="004F07D7">
        <w:rPr>
          <w:rFonts w:eastAsia="標楷體"/>
          <w:sz w:val="28"/>
          <w:szCs w:val="28"/>
        </w:rPr>
        <w:t>一般檢查（外觀、平均重量（內容量））、主成分鑑別、</w:t>
      </w:r>
      <w:r w:rsidR="00560D68" w:rsidRPr="004F07D7">
        <w:rPr>
          <w:rFonts w:eastAsia="標楷體"/>
          <w:sz w:val="28"/>
          <w:szCs w:val="28"/>
        </w:rPr>
        <w:t>含量測定</w:t>
      </w:r>
      <w:r w:rsidR="004F07D7" w:rsidRPr="004F07D7">
        <w:rPr>
          <w:rFonts w:eastAsia="標楷體" w:hint="eastAsia"/>
          <w:sz w:val="28"/>
          <w:szCs w:val="28"/>
        </w:rPr>
        <w:t>及</w:t>
      </w:r>
      <w:r w:rsidR="00560D68" w:rsidRPr="004F07D7">
        <w:rPr>
          <w:rFonts w:eastAsia="標楷體"/>
          <w:sz w:val="28"/>
          <w:szCs w:val="28"/>
        </w:rPr>
        <w:t>溶離度試驗</w:t>
      </w:r>
      <w:r w:rsidR="001C31F9" w:rsidRPr="004F07D7">
        <w:rPr>
          <w:rFonts w:eastAsia="標楷體"/>
          <w:sz w:val="28"/>
          <w:szCs w:val="28"/>
        </w:rPr>
        <w:t>。</w:t>
      </w:r>
    </w:p>
    <w:p w:rsidR="001112E4" w:rsidRPr="002D5D57" w:rsidRDefault="001112E4" w:rsidP="00D54F02">
      <w:pPr>
        <w:numPr>
          <w:ilvl w:val="0"/>
          <w:numId w:val="7"/>
        </w:numPr>
        <w:tabs>
          <w:tab w:val="clear" w:pos="1361"/>
          <w:tab w:val="num" w:pos="624"/>
        </w:tabs>
        <w:spacing w:before="50" w:line="480" w:lineRule="exact"/>
        <w:ind w:left="737" w:firstLine="397"/>
        <w:jc w:val="both"/>
        <w:rPr>
          <w:rFonts w:eastAsia="標楷體"/>
          <w:sz w:val="28"/>
          <w:szCs w:val="28"/>
        </w:rPr>
      </w:pPr>
      <w:r w:rsidRPr="002D5D57">
        <w:rPr>
          <w:rFonts w:eastAsia="標楷體"/>
          <w:sz w:val="28"/>
          <w:szCs w:val="28"/>
        </w:rPr>
        <w:t>檢驗規範</w:t>
      </w:r>
    </w:p>
    <w:p w:rsidR="001112E4" w:rsidRPr="002D5D57" w:rsidRDefault="001112E4" w:rsidP="00D54F02">
      <w:pPr>
        <w:numPr>
          <w:ilvl w:val="0"/>
          <w:numId w:val="9"/>
        </w:numPr>
        <w:tabs>
          <w:tab w:val="clear" w:pos="567"/>
          <w:tab w:val="num" w:pos="1843"/>
        </w:tabs>
        <w:spacing w:before="50" w:line="480" w:lineRule="exact"/>
        <w:ind w:left="1843"/>
        <w:jc w:val="both"/>
        <w:rPr>
          <w:rFonts w:eastAsia="標楷體" w:hint="eastAsia"/>
          <w:sz w:val="28"/>
          <w:szCs w:val="28"/>
        </w:rPr>
      </w:pPr>
      <w:r w:rsidRPr="002D5D57">
        <w:rPr>
          <w:rFonts w:eastAsia="標楷體"/>
          <w:sz w:val="28"/>
          <w:szCs w:val="28"/>
        </w:rPr>
        <w:t>各項檢驗方法主要依據近</w:t>
      </w:r>
      <w:r w:rsidRPr="002D5D57">
        <w:rPr>
          <w:rFonts w:eastAsia="標楷體"/>
          <w:sz w:val="28"/>
          <w:szCs w:val="28"/>
        </w:rPr>
        <w:t>3</w:t>
      </w:r>
      <w:r w:rsidRPr="002D5D57">
        <w:rPr>
          <w:rFonts w:eastAsia="標楷體"/>
          <w:sz w:val="28"/>
          <w:szCs w:val="28"/>
        </w:rPr>
        <w:t>年藥典、公定書方法為主</w:t>
      </w:r>
      <w:r w:rsidRPr="002D5D57">
        <w:rPr>
          <w:rFonts w:eastAsia="標楷體" w:hint="eastAsia"/>
          <w:sz w:val="28"/>
          <w:szCs w:val="28"/>
        </w:rPr>
        <w:t>。未收載者由本機關指定或參考國內外相關文獻，或自行開發新檢驗方法</w:t>
      </w:r>
      <w:r w:rsidR="004F07D7">
        <w:rPr>
          <w:rFonts w:eastAsia="標楷體" w:hint="eastAsia"/>
          <w:sz w:val="28"/>
          <w:szCs w:val="28"/>
        </w:rPr>
        <w:t>，</w:t>
      </w:r>
      <w:r w:rsidRPr="002D5D57">
        <w:rPr>
          <w:rFonts w:eastAsia="標楷體"/>
          <w:sz w:val="28"/>
          <w:szCs w:val="28"/>
        </w:rPr>
        <w:t>並參照</w:t>
      </w:r>
      <w:r w:rsidRPr="002D5D57">
        <w:rPr>
          <w:rFonts w:eastAsia="標楷體" w:hint="eastAsia"/>
          <w:sz w:val="28"/>
          <w:szCs w:val="28"/>
        </w:rPr>
        <w:t>前行政院</w:t>
      </w:r>
      <w:r w:rsidRPr="002D5D57">
        <w:rPr>
          <w:rFonts w:eastAsia="標楷體"/>
          <w:sz w:val="28"/>
          <w:szCs w:val="28"/>
        </w:rPr>
        <w:t>衛生署公告之「分析方法確效作業指導手冊」執行方法確效，另檢附各檢驗方法之詳細流程。</w:t>
      </w:r>
    </w:p>
    <w:p w:rsidR="001112E4" w:rsidRPr="002D5D57" w:rsidRDefault="001112E4" w:rsidP="00D54F02">
      <w:pPr>
        <w:numPr>
          <w:ilvl w:val="0"/>
          <w:numId w:val="9"/>
        </w:numPr>
        <w:tabs>
          <w:tab w:val="clear" w:pos="567"/>
          <w:tab w:val="num" w:pos="1843"/>
        </w:tabs>
        <w:spacing w:before="50" w:line="480" w:lineRule="exact"/>
        <w:ind w:left="1843"/>
        <w:jc w:val="both"/>
        <w:rPr>
          <w:rFonts w:eastAsia="標楷體" w:hint="eastAsia"/>
          <w:sz w:val="28"/>
          <w:szCs w:val="28"/>
        </w:rPr>
      </w:pPr>
      <w:r w:rsidRPr="002D5D57">
        <w:rPr>
          <w:rFonts w:eastAsia="標楷體"/>
          <w:sz w:val="28"/>
          <w:szCs w:val="28"/>
        </w:rPr>
        <w:t>含量測定應至少由同一檢品配製相當於目標濃度</w:t>
      </w:r>
      <w:r w:rsidRPr="002D5D57">
        <w:rPr>
          <w:rFonts w:eastAsia="標楷體"/>
          <w:sz w:val="28"/>
          <w:szCs w:val="28"/>
        </w:rPr>
        <w:t>100%</w:t>
      </w:r>
      <w:r w:rsidRPr="002D5D57">
        <w:rPr>
          <w:rFonts w:eastAsia="標楷體"/>
          <w:sz w:val="28"/>
          <w:szCs w:val="28"/>
        </w:rPr>
        <w:t>之</w:t>
      </w:r>
      <w:r w:rsidRPr="002D5D57">
        <w:rPr>
          <w:rFonts w:eastAsia="標楷體"/>
          <w:sz w:val="28"/>
          <w:szCs w:val="28"/>
        </w:rPr>
        <w:t>3</w:t>
      </w:r>
      <w:r w:rsidRPr="002D5D57">
        <w:rPr>
          <w:rFonts w:eastAsia="標楷體"/>
          <w:sz w:val="28"/>
          <w:szCs w:val="28"/>
        </w:rPr>
        <w:t>個檢品溶液，以同一分析條件分別檢測同一檢品溶液</w:t>
      </w:r>
      <w:r w:rsidRPr="002D5D57">
        <w:rPr>
          <w:rFonts w:eastAsia="標楷體"/>
          <w:sz w:val="28"/>
          <w:szCs w:val="28"/>
        </w:rPr>
        <w:t>2</w:t>
      </w:r>
      <w:r w:rsidRPr="002D5D57">
        <w:rPr>
          <w:rFonts w:eastAsia="標楷體"/>
          <w:sz w:val="28"/>
          <w:szCs w:val="28"/>
        </w:rPr>
        <w:t>次（</w:t>
      </w:r>
      <w:r w:rsidRPr="002D5D57">
        <w:rPr>
          <w:rFonts w:eastAsia="標楷體"/>
          <w:sz w:val="28"/>
          <w:szCs w:val="28"/>
        </w:rPr>
        <w:t>n=6</w:t>
      </w:r>
      <w:r w:rsidRPr="002D5D57">
        <w:rPr>
          <w:rFonts w:eastAsia="標楷體"/>
          <w:sz w:val="28"/>
          <w:szCs w:val="28"/>
        </w:rPr>
        <w:t>），並提供測定結果之</w:t>
      </w:r>
      <w:r w:rsidRPr="002D5D57">
        <w:rPr>
          <w:rFonts w:eastAsia="標楷體"/>
          <w:sz w:val="28"/>
          <w:szCs w:val="28"/>
        </w:rPr>
        <w:t>CV</w:t>
      </w:r>
      <w:r w:rsidRPr="002D5D57">
        <w:rPr>
          <w:rFonts w:eastAsia="標楷體"/>
          <w:sz w:val="28"/>
          <w:szCs w:val="28"/>
        </w:rPr>
        <w:t>值</w:t>
      </w:r>
      <w:r w:rsidRPr="002D5D57">
        <w:rPr>
          <w:rFonts w:eastAsia="標楷體" w:hint="eastAsia"/>
          <w:sz w:val="28"/>
          <w:szCs w:val="28"/>
        </w:rPr>
        <w:t>（</w:t>
      </w:r>
      <w:r w:rsidRPr="002D5D57">
        <w:rPr>
          <w:rFonts w:eastAsia="標楷體"/>
          <w:sz w:val="28"/>
          <w:szCs w:val="28"/>
        </w:rPr>
        <w:t>CV</w:t>
      </w:r>
      <w:r w:rsidRPr="002D5D57">
        <w:rPr>
          <w:rFonts w:eastAsia="標楷體"/>
          <w:sz w:val="28"/>
          <w:szCs w:val="28"/>
        </w:rPr>
        <w:t>值應</w:t>
      </w:r>
      <w:r w:rsidRPr="002D5D57">
        <w:rPr>
          <w:rFonts w:eastAsia="標楷體"/>
          <w:sz w:val="28"/>
          <w:szCs w:val="28"/>
        </w:rPr>
        <w:t xml:space="preserve"> </w:t>
      </w:r>
      <w:r w:rsidRPr="002D5D57">
        <w:rPr>
          <w:rFonts w:eastAsia="標楷體"/>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v:imagedata r:id="rId10" o:title=""/>
          </v:shape>
        </w:object>
      </w:r>
      <w:r w:rsidRPr="002D5D57">
        <w:rPr>
          <w:rFonts w:eastAsia="標楷體"/>
          <w:sz w:val="28"/>
          <w:szCs w:val="28"/>
        </w:rPr>
        <w:t xml:space="preserve"> 2%</w:t>
      </w:r>
      <w:r w:rsidRPr="002D5D57">
        <w:rPr>
          <w:rFonts w:eastAsia="標楷體" w:hint="eastAsia"/>
          <w:sz w:val="28"/>
          <w:szCs w:val="28"/>
        </w:rPr>
        <w:t>）</w:t>
      </w:r>
      <w:r w:rsidRPr="002D5D57">
        <w:rPr>
          <w:rFonts w:eastAsia="標楷體"/>
          <w:sz w:val="28"/>
          <w:szCs w:val="28"/>
        </w:rPr>
        <w:t>。所有檢驗項目應附原始檢驗紀錄，結果不符合藥典中成品之規格，及於該規格上下限值</w:t>
      </w:r>
      <w:r w:rsidRPr="002D5D57">
        <w:rPr>
          <w:rFonts w:eastAsia="標楷體"/>
          <w:sz w:val="28"/>
          <w:szCs w:val="28"/>
        </w:rPr>
        <w:t>2.5% (</w:t>
      </w:r>
      <w:r w:rsidRPr="002D5D57">
        <w:rPr>
          <w:rFonts w:eastAsia="標楷體"/>
          <w:sz w:val="28"/>
          <w:szCs w:val="28"/>
        </w:rPr>
        <w:t>上限值</w:t>
      </w:r>
      <w:r w:rsidRPr="002D5D57">
        <w:rPr>
          <w:rFonts w:eastAsia="標楷體"/>
          <w:sz w:val="28"/>
          <w:szCs w:val="28"/>
        </w:rPr>
        <w:t>-2.5%</w:t>
      </w:r>
      <w:r w:rsidRPr="002D5D57">
        <w:rPr>
          <w:rFonts w:eastAsia="標楷體"/>
          <w:sz w:val="28"/>
          <w:szCs w:val="28"/>
        </w:rPr>
        <w:t>，下限值</w:t>
      </w:r>
      <w:r w:rsidRPr="002D5D57">
        <w:rPr>
          <w:rFonts w:eastAsia="標楷體"/>
          <w:sz w:val="28"/>
          <w:szCs w:val="28"/>
        </w:rPr>
        <w:t>+2.5%)</w:t>
      </w:r>
      <w:r w:rsidRPr="002D5D57">
        <w:rPr>
          <w:rFonts w:eastAsia="標楷體"/>
          <w:sz w:val="28"/>
          <w:szCs w:val="28"/>
        </w:rPr>
        <w:t>之外時，應</w:t>
      </w:r>
      <w:r w:rsidRPr="002D5D57">
        <w:rPr>
          <w:rFonts w:eastAsia="標楷體" w:hint="eastAsia"/>
          <w:sz w:val="28"/>
          <w:szCs w:val="28"/>
        </w:rPr>
        <w:t>由不同人員</w:t>
      </w:r>
      <w:r w:rsidRPr="002D5D57">
        <w:rPr>
          <w:rFonts w:eastAsia="標楷體"/>
          <w:sz w:val="28"/>
          <w:szCs w:val="28"/>
        </w:rPr>
        <w:t>依本署核准之</w:t>
      </w:r>
      <w:r w:rsidRPr="002D5D57">
        <w:rPr>
          <w:rFonts w:eastAsia="標楷體"/>
          <w:sz w:val="28"/>
          <w:szCs w:val="28"/>
        </w:rPr>
        <w:t>SOP</w:t>
      </w:r>
      <w:r w:rsidRPr="002D5D57">
        <w:rPr>
          <w:rFonts w:eastAsia="標楷體"/>
          <w:sz w:val="28"/>
          <w:szCs w:val="28"/>
        </w:rPr>
        <w:t>進行複驗。</w:t>
      </w:r>
    </w:p>
    <w:p w:rsidR="001112E4" w:rsidRPr="002D5D57" w:rsidRDefault="001112E4" w:rsidP="00D54F02">
      <w:pPr>
        <w:numPr>
          <w:ilvl w:val="0"/>
          <w:numId w:val="9"/>
        </w:numPr>
        <w:tabs>
          <w:tab w:val="clear" w:pos="567"/>
          <w:tab w:val="num" w:pos="1843"/>
        </w:tabs>
        <w:spacing w:before="50" w:line="480" w:lineRule="exact"/>
        <w:ind w:left="1843"/>
        <w:jc w:val="both"/>
        <w:rPr>
          <w:rFonts w:eastAsia="標楷體" w:hint="eastAsia"/>
          <w:sz w:val="28"/>
          <w:szCs w:val="28"/>
        </w:rPr>
      </w:pPr>
      <w:r w:rsidRPr="002D5D57">
        <w:rPr>
          <w:rFonts w:eastAsia="標楷體"/>
          <w:sz w:val="28"/>
          <w:szCs w:val="28"/>
        </w:rPr>
        <w:t>溶離度試驗以同一分析條件分別檢測同一檢品溶液</w:t>
      </w:r>
      <w:r w:rsidRPr="002D5D57">
        <w:rPr>
          <w:rFonts w:eastAsia="標楷體"/>
          <w:sz w:val="28"/>
          <w:szCs w:val="28"/>
        </w:rPr>
        <w:t>2</w:t>
      </w:r>
      <w:r w:rsidRPr="002D5D57">
        <w:rPr>
          <w:rFonts w:eastAsia="標楷體"/>
          <w:sz w:val="28"/>
          <w:szCs w:val="28"/>
        </w:rPr>
        <w:t>次。所有檢驗項目應附原始檢驗紀錄，若結果不符合藥典中溶離度試驗法「合格範圍表」之規範，應</w:t>
      </w:r>
      <w:r w:rsidRPr="002D5D57">
        <w:rPr>
          <w:rFonts w:eastAsia="標楷體" w:hint="eastAsia"/>
          <w:sz w:val="28"/>
          <w:szCs w:val="28"/>
        </w:rPr>
        <w:t>由不同人員</w:t>
      </w:r>
      <w:r w:rsidRPr="002D5D57">
        <w:rPr>
          <w:rFonts w:eastAsia="標楷體"/>
          <w:sz w:val="28"/>
          <w:szCs w:val="28"/>
        </w:rPr>
        <w:t>依核准之</w:t>
      </w:r>
      <w:r w:rsidRPr="002D5D57">
        <w:rPr>
          <w:rFonts w:eastAsia="標楷體"/>
          <w:sz w:val="28"/>
          <w:szCs w:val="28"/>
        </w:rPr>
        <w:t>SOP</w:t>
      </w:r>
      <w:r w:rsidRPr="002D5D57">
        <w:rPr>
          <w:rFonts w:eastAsia="標楷體"/>
          <w:sz w:val="28"/>
          <w:szCs w:val="28"/>
        </w:rPr>
        <w:t>進行複驗。</w:t>
      </w:r>
    </w:p>
    <w:p w:rsidR="001112E4" w:rsidRPr="002D5D57" w:rsidRDefault="001112E4" w:rsidP="00D54F02">
      <w:pPr>
        <w:numPr>
          <w:ilvl w:val="0"/>
          <w:numId w:val="9"/>
        </w:numPr>
        <w:tabs>
          <w:tab w:val="clear" w:pos="567"/>
          <w:tab w:val="num" w:pos="1843"/>
        </w:tabs>
        <w:spacing w:before="50" w:line="480" w:lineRule="exact"/>
        <w:ind w:left="1843"/>
        <w:jc w:val="both"/>
        <w:rPr>
          <w:rFonts w:eastAsia="標楷體" w:hint="eastAsia"/>
          <w:sz w:val="28"/>
          <w:szCs w:val="28"/>
        </w:rPr>
      </w:pPr>
      <w:r w:rsidRPr="002D5D57">
        <w:rPr>
          <w:rFonts w:eastAsia="標楷體"/>
          <w:sz w:val="28"/>
          <w:szCs w:val="28"/>
        </w:rPr>
        <w:t>溶離度試驗前或每半年應依藥典規定，進行溶離儀器之適用性測試（</w:t>
      </w:r>
      <w:r w:rsidRPr="002D5D57">
        <w:rPr>
          <w:rFonts w:eastAsia="標楷體"/>
          <w:sz w:val="28"/>
          <w:szCs w:val="28"/>
        </w:rPr>
        <w:t>Apparatus Suitability Test</w:t>
      </w:r>
      <w:r w:rsidRPr="002D5D57">
        <w:rPr>
          <w:rFonts w:eastAsia="標楷體"/>
          <w:sz w:val="28"/>
          <w:szCs w:val="28"/>
        </w:rPr>
        <w:t>），並附其測試結果。</w:t>
      </w:r>
    </w:p>
    <w:p w:rsidR="00840E23" w:rsidRPr="002D5D57" w:rsidRDefault="001112E4" w:rsidP="00D54F02">
      <w:pPr>
        <w:numPr>
          <w:ilvl w:val="0"/>
          <w:numId w:val="9"/>
        </w:numPr>
        <w:tabs>
          <w:tab w:val="clear" w:pos="567"/>
          <w:tab w:val="num" w:pos="1843"/>
        </w:tabs>
        <w:spacing w:before="50" w:line="480" w:lineRule="exact"/>
        <w:ind w:left="1843"/>
        <w:jc w:val="both"/>
        <w:rPr>
          <w:rFonts w:eastAsia="標楷體" w:hint="eastAsia"/>
          <w:sz w:val="28"/>
          <w:szCs w:val="28"/>
        </w:rPr>
      </w:pPr>
      <w:r w:rsidRPr="002D5D57">
        <w:rPr>
          <w:rFonts w:eastAsia="標楷體"/>
          <w:sz w:val="28"/>
          <w:szCs w:val="28"/>
        </w:rPr>
        <w:t>所使用之標準品必須於原始紀錄載明其純度、批號及來源</w:t>
      </w:r>
      <w:r w:rsidRPr="002D5D57">
        <w:rPr>
          <w:rFonts w:eastAsia="標楷體" w:hint="eastAsia"/>
          <w:sz w:val="28"/>
          <w:szCs w:val="28"/>
        </w:rPr>
        <w:t>。</w:t>
      </w:r>
    </w:p>
    <w:p w:rsidR="001112E4" w:rsidRPr="002D5D57" w:rsidRDefault="001112E4" w:rsidP="00D54F02">
      <w:pPr>
        <w:numPr>
          <w:ilvl w:val="0"/>
          <w:numId w:val="9"/>
        </w:numPr>
        <w:tabs>
          <w:tab w:val="clear" w:pos="567"/>
          <w:tab w:val="num" w:pos="1843"/>
        </w:tabs>
        <w:spacing w:before="50" w:line="480" w:lineRule="exact"/>
        <w:ind w:left="1843"/>
        <w:jc w:val="both"/>
        <w:rPr>
          <w:rFonts w:eastAsia="標楷體" w:hint="eastAsia"/>
          <w:sz w:val="28"/>
          <w:szCs w:val="28"/>
        </w:rPr>
      </w:pPr>
      <w:r w:rsidRPr="002D5D57">
        <w:rPr>
          <w:rFonts w:eastAsia="標楷體"/>
          <w:sz w:val="28"/>
          <w:szCs w:val="28"/>
        </w:rPr>
        <w:t>報告結果應載明檢驗方法之最低定量濃度（</w:t>
      </w:r>
      <w:r w:rsidRPr="002D5D57">
        <w:rPr>
          <w:rFonts w:eastAsia="標楷體"/>
          <w:sz w:val="28"/>
          <w:szCs w:val="28"/>
        </w:rPr>
        <w:t>LOQ</w:t>
      </w:r>
      <w:r w:rsidRPr="002D5D57">
        <w:rPr>
          <w:rFonts w:eastAsia="標楷體"/>
          <w:sz w:val="28"/>
          <w:szCs w:val="28"/>
        </w:rPr>
        <w:t>）</w:t>
      </w:r>
      <w:r w:rsidRPr="002D5D57">
        <w:rPr>
          <w:rFonts w:eastAsia="標楷體" w:hint="eastAsia"/>
          <w:sz w:val="28"/>
          <w:szCs w:val="28"/>
        </w:rPr>
        <w:t>。</w:t>
      </w:r>
    </w:p>
    <w:p w:rsidR="001112E4" w:rsidRPr="002D5D57" w:rsidRDefault="001112E4" w:rsidP="00D54F02">
      <w:pPr>
        <w:numPr>
          <w:ilvl w:val="0"/>
          <w:numId w:val="9"/>
        </w:numPr>
        <w:tabs>
          <w:tab w:val="clear" w:pos="567"/>
          <w:tab w:val="num" w:pos="1843"/>
        </w:tabs>
        <w:spacing w:before="50" w:line="480" w:lineRule="exact"/>
        <w:ind w:left="1843"/>
        <w:jc w:val="both"/>
        <w:rPr>
          <w:rFonts w:eastAsia="標楷體"/>
          <w:sz w:val="28"/>
          <w:szCs w:val="28"/>
        </w:rPr>
      </w:pPr>
      <w:r w:rsidRPr="002D5D57">
        <w:rPr>
          <w:rFonts w:eastAsia="標楷體"/>
          <w:sz w:val="28"/>
          <w:szCs w:val="28"/>
        </w:rPr>
        <w:t>每批次檢品應進行標準品分析，其結果若超出</w:t>
      </w:r>
      <w:r w:rsidR="00284601" w:rsidRPr="00883A0B">
        <w:rPr>
          <w:rFonts w:eastAsia="標楷體"/>
          <w:color w:val="000000"/>
          <w:sz w:val="28"/>
          <w:szCs w:val="28"/>
        </w:rPr>
        <w:t>核准之</w:t>
      </w:r>
      <w:r w:rsidR="00284601" w:rsidRPr="00883A0B">
        <w:rPr>
          <w:rFonts w:eastAsia="標楷體" w:hint="eastAsia"/>
          <w:color w:val="000000"/>
          <w:sz w:val="28"/>
          <w:szCs w:val="28"/>
        </w:rPr>
        <w:t>S</w:t>
      </w:r>
      <w:r w:rsidR="00284601" w:rsidRPr="00883A0B">
        <w:rPr>
          <w:rFonts w:eastAsia="標楷體"/>
          <w:color w:val="000000"/>
          <w:sz w:val="28"/>
          <w:szCs w:val="28"/>
        </w:rPr>
        <w:t>OP</w:t>
      </w:r>
      <w:r w:rsidR="00284601">
        <w:rPr>
          <w:rFonts w:eastAsia="標楷體" w:hint="eastAsia"/>
          <w:sz w:val="28"/>
          <w:szCs w:val="28"/>
        </w:rPr>
        <w:t>所制訂</w:t>
      </w:r>
      <w:r w:rsidRPr="002D5D57">
        <w:rPr>
          <w:rFonts w:eastAsia="標楷體"/>
          <w:sz w:val="28"/>
          <w:szCs w:val="28"/>
        </w:rPr>
        <w:t>管制區間，應檢討原因，原因改善後，再重新檢測前批次檢品。</w:t>
      </w:r>
    </w:p>
    <w:p w:rsidR="001112E4" w:rsidRPr="002D5D57" w:rsidRDefault="001112E4" w:rsidP="00D54F02">
      <w:pPr>
        <w:numPr>
          <w:ilvl w:val="0"/>
          <w:numId w:val="10"/>
        </w:numPr>
        <w:spacing w:before="50" w:line="480" w:lineRule="exact"/>
        <w:ind w:leftChars="472" w:left="1553" w:hangingChars="150" w:hanging="420"/>
        <w:jc w:val="both"/>
        <w:rPr>
          <w:rFonts w:eastAsia="標楷體" w:hint="eastAsia"/>
          <w:sz w:val="28"/>
          <w:szCs w:val="28"/>
        </w:rPr>
      </w:pPr>
      <w:r w:rsidRPr="002D5D57">
        <w:rPr>
          <w:rFonts w:eastAsia="標楷體" w:hint="eastAsia"/>
          <w:sz w:val="28"/>
          <w:szCs w:val="28"/>
        </w:rPr>
        <w:t xml:space="preserve"> </w:t>
      </w:r>
      <w:r w:rsidRPr="002D5D57">
        <w:rPr>
          <w:rFonts w:eastAsia="標楷體" w:hint="eastAsia"/>
          <w:sz w:val="28"/>
          <w:szCs w:val="28"/>
        </w:rPr>
        <w:t>受託</w:t>
      </w:r>
      <w:r w:rsidR="009E47E8">
        <w:rPr>
          <w:rFonts w:eastAsia="標楷體" w:hint="eastAsia"/>
          <w:sz w:val="28"/>
          <w:szCs w:val="28"/>
        </w:rPr>
        <w:t>廠商</w:t>
      </w:r>
      <w:r w:rsidRPr="002D5D57">
        <w:rPr>
          <w:rFonts w:eastAsia="標楷體" w:hint="eastAsia"/>
          <w:sz w:val="28"/>
          <w:szCs w:val="28"/>
        </w:rPr>
        <w:t>接受委託檢品時，應依據計畫書承諾之內容，確實執行藥物品質檢驗分析，並參考</w:t>
      </w:r>
      <w:r w:rsidRPr="002D5D57">
        <w:rPr>
          <w:rFonts w:eastAsia="標楷體"/>
          <w:sz w:val="28"/>
          <w:szCs w:val="28"/>
        </w:rPr>
        <w:t>ISO/IEC 17025: 2005</w:t>
      </w:r>
      <w:r w:rsidRPr="002D5D57">
        <w:rPr>
          <w:rFonts w:eastAsia="標楷體" w:hint="eastAsia"/>
          <w:sz w:val="28"/>
          <w:szCs w:val="28"/>
        </w:rPr>
        <w:t>測試與校正實驗室能力一般要求及本署「實驗室品質管理規範－化學領域測試</w:t>
      </w:r>
      <w:r w:rsidRPr="002D5D57">
        <w:rPr>
          <w:rFonts w:eastAsia="標楷體" w:hint="eastAsia"/>
          <w:sz w:val="28"/>
          <w:szCs w:val="28"/>
        </w:rPr>
        <w:lastRenderedPageBreak/>
        <w:t>結果之品質管制」執行分析之各批次檢品，製作檢驗報告（含正式報告及報告內容說明）、原始檢驗紀錄（樣品前處理紀錄、數據處理、結果計算、原始檢驗圖譜及儀器原始數據）及檢驗系統品管查核分析（含品管樣品查核、系統適用性查核、檢量線查核）。本署為確保檢驗數據品質及有效數據之再確認，得於計畫執行期間，不定時派員至受託</w:t>
      </w:r>
      <w:r w:rsidR="009E47E8">
        <w:rPr>
          <w:rFonts w:eastAsia="標楷體" w:hint="eastAsia"/>
          <w:sz w:val="28"/>
          <w:szCs w:val="28"/>
        </w:rPr>
        <w:t>廠商</w:t>
      </w:r>
      <w:r w:rsidRPr="002D5D57">
        <w:rPr>
          <w:rFonts w:eastAsia="標楷體" w:hint="eastAsia"/>
          <w:sz w:val="28"/>
          <w:szCs w:val="28"/>
        </w:rPr>
        <w:t>進行品保品管系統稽查工作及能力測試，受託</w:t>
      </w:r>
      <w:r w:rsidR="009E47E8">
        <w:rPr>
          <w:rFonts w:eastAsia="標楷體" w:hint="eastAsia"/>
          <w:sz w:val="28"/>
          <w:szCs w:val="28"/>
        </w:rPr>
        <w:t>廠商</w:t>
      </w:r>
      <w:r w:rsidRPr="002D5D57">
        <w:rPr>
          <w:rFonts w:eastAsia="標楷體" w:hint="eastAsia"/>
          <w:sz w:val="28"/>
          <w:szCs w:val="28"/>
        </w:rPr>
        <w:t>不得拒絕，且該能力測試不得計費。</w:t>
      </w:r>
    </w:p>
    <w:p w:rsidR="006A0D78" w:rsidRPr="00560D68" w:rsidRDefault="001112E4" w:rsidP="00560D68">
      <w:pPr>
        <w:numPr>
          <w:ilvl w:val="0"/>
          <w:numId w:val="10"/>
        </w:numPr>
        <w:spacing w:before="50" w:line="480" w:lineRule="exact"/>
        <w:ind w:leftChars="472" w:left="1416" w:hangingChars="101" w:hanging="283"/>
        <w:jc w:val="both"/>
        <w:rPr>
          <w:rFonts w:eastAsia="標楷體" w:hint="eastAsia"/>
          <w:sz w:val="28"/>
          <w:szCs w:val="28"/>
        </w:rPr>
      </w:pPr>
      <w:r w:rsidRPr="002D5D57">
        <w:rPr>
          <w:rFonts w:eastAsia="標楷體" w:hint="eastAsia"/>
          <w:sz w:val="28"/>
          <w:szCs w:val="28"/>
        </w:rPr>
        <w:t xml:space="preserve"> </w:t>
      </w:r>
      <w:r w:rsidRPr="002D5D57">
        <w:rPr>
          <w:rFonts w:eastAsia="標楷體" w:hint="eastAsia"/>
          <w:sz w:val="28"/>
          <w:szCs w:val="28"/>
        </w:rPr>
        <w:t>驗餘檢體</w:t>
      </w:r>
      <w:r w:rsidR="00560D68" w:rsidRPr="00140860">
        <w:rPr>
          <w:rFonts w:eastAsia="標楷體" w:hint="eastAsia"/>
          <w:sz w:val="28"/>
          <w:szCs w:val="30"/>
        </w:rPr>
        <w:t>（若已用罄檢還包裝）</w:t>
      </w:r>
      <w:r w:rsidRPr="002D5D57">
        <w:rPr>
          <w:rFonts w:eastAsia="標楷體" w:hint="eastAsia"/>
          <w:sz w:val="28"/>
          <w:szCs w:val="28"/>
        </w:rPr>
        <w:t>於檢驗報告審查通過後檢還。</w:t>
      </w:r>
    </w:p>
    <w:p w:rsidR="00F25F79" w:rsidRPr="00396A9E" w:rsidRDefault="0046607A" w:rsidP="00D3045B">
      <w:pPr>
        <w:pStyle w:val="a3"/>
        <w:numPr>
          <w:ilvl w:val="1"/>
          <w:numId w:val="1"/>
        </w:numPr>
        <w:snapToGrid w:val="0"/>
        <w:spacing w:line="500" w:lineRule="exact"/>
        <w:jc w:val="both"/>
        <w:rPr>
          <w:rFonts w:ascii="標楷體" w:hint="eastAsia"/>
          <w:b/>
          <w:sz w:val="28"/>
        </w:rPr>
      </w:pPr>
      <w:r w:rsidRPr="00396A9E">
        <w:rPr>
          <w:rFonts w:ascii="標楷體" w:hint="eastAsia"/>
          <w:b/>
          <w:sz w:val="28"/>
        </w:rPr>
        <w:t>本計畫案（採購標的）執行內容之</w:t>
      </w:r>
      <w:r w:rsidRPr="00396A9E">
        <w:rPr>
          <w:rFonts w:ascii="標楷體" w:hint="eastAsia"/>
          <w:b/>
          <w:sz w:val="28"/>
          <w:u w:val="single"/>
        </w:rPr>
        <w:t>主要部</w:t>
      </w:r>
      <w:r w:rsidR="00CB7B1D" w:rsidRPr="00396A9E">
        <w:rPr>
          <w:rFonts w:ascii="標楷體" w:hint="eastAsia"/>
          <w:b/>
          <w:sz w:val="28"/>
          <w:u w:val="single"/>
        </w:rPr>
        <w:t>分</w:t>
      </w:r>
      <w:r w:rsidRPr="00396A9E">
        <w:rPr>
          <w:rFonts w:ascii="標楷體" w:hint="eastAsia"/>
          <w:b/>
          <w:sz w:val="28"/>
        </w:rPr>
        <w:t>：本採購標的範圍之全部。</w:t>
      </w:r>
    </w:p>
    <w:p w:rsidR="00005D05" w:rsidRPr="00396A9E" w:rsidRDefault="00005D05" w:rsidP="00F25F79">
      <w:pPr>
        <w:tabs>
          <w:tab w:val="num" w:pos="1260"/>
        </w:tabs>
        <w:spacing w:line="460" w:lineRule="exact"/>
        <w:ind w:left="720" w:hanging="540"/>
        <w:rPr>
          <w:rFonts w:eastAsia="標楷體" w:hint="eastAsia"/>
          <w:sz w:val="28"/>
          <w:szCs w:val="28"/>
        </w:rPr>
      </w:pPr>
    </w:p>
    <w:p w:rsidR="00D32012" w:rsidRPr="00112C7A" w:rsidRDefault="00433B79" w:rsidP="00433B79">
      <w:pPr>
        <w:pStyle w:val="a3"/>
        <w:snapToGrid w:val="0"/>
        <w:spacing w:line="500" w:lineRule="exact"/>
        <w:jc w:val="both"/>
        <w:rPr>
          <w:b/>
          <w:bCs/>
          <w:sz w:val="36"/>
          <w:szCs w:val="36"/>
        </w:rPr>
      </w:pPr>
      <w:r w:rsidRPr="00112C7A">
        <w:rPr>
          <w:b/>
          <w:sz w:val="36"/>
          <w:szCs w:val="36"/>
        </w:rPr>
        <w:t>參、</w:t>
      </w:r>
      <w:r w:rsidR="00D32012" w:rsidRPr="00112C7A">
        <w:rPr>
          <w:b/>
          <w:sz w:val="36"/>
          <w:szCs w:val="36"/>
        </w:rPr>
        <w:t>履約期限（執行期間）：</w:t>
      </w:r>
    </w:p>
    <w:p w:rsidR="008324A8" w:rsidRPr="00112C7A" w:rsidRDefault="00CD36BC" w:rsidP="00D3045B">
      <w:pPr>
        <w:spacing w:line="460" w:lineRule="exact"/>
        <w:ind w:left="812" w:hanging="28"/>
        <w:jc w:val="both"/>
        <w:textDirection w:val="lrTbV"/>
        <w:rPr>
          <w:rFonts w:eastAsia="標楷體"/>
          <w:sz w:val="28"/>
          <w:szCs w:val="28"/>
        </w:rPr>
      </w:pPr>
      <w:r w:rsidRPr="00112C7A">
        <w:rPr>
          <w:rFonts w:eastAsia="標楷體"/>
          <w:b/>
          <w:sz w:val="28"/>
        </w:rPr>
        <w:t>廠商應自決標日起至</w:t>
      </w:r>
      <w:r w:rsidR="00967F10" w:rsidRPr="00112C7A">
        <w:rPr>
          <w:rFonts w:eastAsia="標楷體"/>
          <w:b/>
          <w:sz w:val="28"/>
          <w:u w:val="single"/>
        </w:rPr>
        <w:t>108</w:t>
      </w:r>
      <w:r w:rsidRPr="00112C7A">
        <w:rPr>
          <w:rFonts w:eastAsia="標楷體"/>
          <w:b/>
          <w:sz w:val="28"/>
        </w:rPr>
        <w:t>年</w:t>
      </w:r>
      <w:r w:rsidR="00FB116E" w:rsidRPr="00112C7A">
        <w:rPr>
          <w:rFonts w:eastAsia="標楷體"/>
          <w:b/>
          <w:sz w:val="28"/>
          <w:u w:val="single"/>
        </w:rPr>
        <w:t>12</w:t>
      </w:r>
      <w:r w:rsidRPr="00112C7A">
        <w:rPr>
          <w:rFonts w:eastAsia="標楷體"/>
          <w:b/>
          <w:sz w:val="28"/>
        </w:rPr>
        <w:t>月</w:t>
      </w:r>
      <w:r w:rsidR="00FB116E" w:rsidRPr="00112C7A">
        <w:rPr>
          <w:rFonts w:eastAsia="標楷體"/>
          <w:b/>
          <w:sz w:val="28"/>
          <w:u w:val="single"/>
        </w:rPr>
        <w:t>16</w:t>
      </w:r>
      <w:r w:rsidRPr="00112C7A">
        <w:rPr>
          <w:rFonts w:eastAsia="標楷體"/>
          <w:b/>
          <w:sz w:val="28"/>
        </w:rPr>
        <w:t>日以前完成履行採</w:t>
      </w:r>
      <w:r w:rsidR="00C41B9E" w:rsidRPr="00112C7A">
        <w:rPr>
          <w:rFonts w:eastAsia="標楷體"/>
          <w:b/>
          <w:sz w:val="28"/>
        </w:rPr>
        <w:t>購</w:t>
      </w:r>
      <w:r w:rsidRPr="00112C7A">
        <w:rPr>
          <w:rFonts w:eastAsia="標楷體"/>
          <w:b/>
          <w:sz w:val="28"/>
        </w:rPr>
        <w:t>標的之供應</w:t>
      </w:r>
      <w:r w:rsidR="008324A8" w:rsidRPr="00112C7A">
        <w:rPr>
          <w:rFonts w:eastAsia="標楷體"/>
          <w:sz w:val="28"/>
          <w:szCs w:val="28"/>
        </w:rPr>
        <w:t>。</w:t>
      </w:r>
    </w:p>
    <w:p w:rsidR="008324A8" w:rsidRPr="00112C7A" w:rsidRDefault="008324A8" w:rsidP="00FE6E3A">
      <w:pPr>
        <w:spacing w:line="460" w:lineRule="exact"/>
        <w:rPr>
          <w:rFonts w:eastAsia="標楷體"/>
          <w:b/>
          <w:bCs/>
          <w:sz w:val="28"/>
          <w:szCs w:val="28"/>
        </w:rPr>
      </w:pPr>
    </w:p>
    <w:p w:rsidR="00946842" w:rsidRPr="00396A9E" w:rsidRDefault="004A427D" w:rsidP="00137982">
      <w:pPr>
        <w:spacing w:line="500" w:lineRule="exact"/>
        <w:rPr>
          <w:rFonts w:eastAsia="標楷體" w:hint="eastAsia"/>
          <w:b/>
          <w:bCs/>
          <w:sz w:val="28"/>
        </w:rPr>
      </w:pPr>
      <w:r w:rsidRPr="00396A9E">
        <w:rPr>
          <w:rFonts w:eastAsia="標楷體" w:hint="eastAsia"/>
          <w:b/>
          <w:bCs/>
          <w:sz w:val="36"/>
        </w:rPr>
        <w:t>肆</w:t>
      </w:r>
      <w:r w:rsidR="00946842" w:rsidRPr="00396A9E">
        <w:rPr>
          <w:rFonts w:eastAsia="標楷體" w:hint="eastAsia"/>
          <w:b/>
          <w:bCs/>
          <w:sz w:val="36"/>
        </w:rPr>
        <w:t>、履約地點</w:t>
      </w:r>
      <w:r w:rsidR="00F96CF6" w:rsidRPr="00396A9E">
        <w:rPr>
          <w:rFonts w:eastAsia="標楷體" w:hint="eastAsia"/>
          <w:b/>
          <w:bCs/>
          <w:sz w:val="36"/>
        </w:rPr>
        <w:t>（交貨驗收）</w:t>
      </w:r>
      <w:r w:rsidR="00B63EFB" w:rsidRPr="00396A9E">
        <w:rPr>
          <w:rFonts w:eastAsia="標楷體" w:hint="eastAsia"/>
          <w:b/>
          <w:bCs/>
          <w:sz w:val="36"/>
        </w:rPr>
        <w:t>：</w:t>
      </w:r>
    </w:p>
    <w:p w:rsidR="00E8581F" w:rsidRDefault="00E8581F" w:rsidP="00E8581F">
      <w:pPr>
        <w:pStyle w:val="70"/>
        <w:spacing w:line="500" w:lineRule="exact"/>
        <w:ind w:left="1260" w:hanging="551"/>
        <w:jc w:val="both"/>
        <w:rPr>
          <w:rFonts w:ascii="標楷體" w:eastAsia="標楷體" w:hAnsi="標楷體"/>
          <w:spacing w:val="0"/>
          <w:sz w:val="28"/>
        </w:rPr>
      </w:pPr>
      <w:r>
        <w:rPr>
          <w:rFonts w:ascii="標楷體" w:eastAsia="標楷體" w:hAnsi="標楷體" w:hint="eastAsia"/>
          <w:sz w:val="28"/>
        </w:rPr>
        <w:t>▇</w:t>
      </w:r>
      <w:r>
        <w:rPr>
          <w:rFonts w:ascii="標楷體" w:eastAsia="標楷體" w:hAnsi="標楷體" w:hint="eastAsia"/>
          <w:spacing w:val="0"/>
          <w:sz w:val="28"/>
        </w:rPr>
        <w:t>招標機關地點：</w:t>
      </w:r>
    </w:p>
    <w:p w:rsidR="00F73AFD" w:rsidRPr="00396A9E" w:rsidRDefault="00E8581F" w:rsidP="00E8581F">
      <w:pPr>
        <w:pStyle w:val="70"/>
        <w:spacing w:line="500" w:lineRule="exact"/>
        <w:ind w:left="1134" w:hanging="14"/>
        <w:jc w:val="both"/>
        <w:textDirection w:val="lrTbV"/>
        <w:rPr>
          <w:rFonts w:eastAsia="標楷體" w:hint="eastAsia"/>
          <w:sz w:val="28"/>
        </w:rPr>
      </w:pPr>
      <w:r>
        <w:rPr>
          <w:rFonts w:ascii="標楷體" w:eastAsia="標楷體" w:hAnsi="標楷體" w:hint="eastAsia"/>
          <w:sz w:val="28"/>
        </w:rPr>
        <w:t>▇</w:t>
      </w:r>
      <w:r>
        <w:rPr>
          <w:rFonts w:eastAsia="標楷體" w:hint="eastAsia"/>
          <w:sz w:val="28"/>
        </w:rPr>
        <w:t>衛生福利部食品藥物管理署</w:t>
      </w:r>
      <w:r>
        <w:rPr>
          <w:rFonts w:eastAsia="標楷體" w:hint="eastAsia"/>
          <w:sz w:val="28"/>
        </w:rPr>
        <w:t>(</w:t>
      </w:r>
      <w:r>
        <w:rPr>
          <w:rFonts w:eastAsia="標楷體" w:hint="eastAsia"/>
          <w:sz w:val="28"/>
        </w:rPr>
        <w:t>台北市南港區昆陽街</w:t>
      </w:r>
      <w:r>
        <w:rPr>
          <w:rFonts w:eastAsia="標楷體"/>
          <w:sz w:val="28"/>
        </w:rPr>
        <w:t>161-2</w:t>
      </w:r>
      <w:r>
        <w:rPr>
          <w:rFonts w:eastAsia="標楷體" w:hint="eastAsia"/>
          <w:sz w:val="28"/>
        </w:rPr>
        <w:t>號</w:t>
      </w:r>
      <w:r>
        <w:rPr>
          <w:rFonts w:eastAsia="標楷體" w:hint="eastAsia"/>
          <w:sz w:val="28"/>
        </w:rPr>
        <w:t>)</w:t>
      </w:r>
    </w:p>
    <w:p w:rsidR="00357A4A" w:rsidRPr="00396A9E" w:rsidRDefault="00357A4A" w:rsidP="00FA591A">
      <w:pPr>
        <w:spacing w:line="480" w:lineRule="exact"/>
        <w:rPr>
          <w:rFonts w:eastAsia="標楷體" w:hint="eastAsia"/>
          <w:sz w:val="28"/>
        </w:rPr>
      </w:pPr>
    </w:p>
    <w:p w:rsidR="00B63EFB" w:rsidRPr="00396A9E" w:rsidRDefault="004F560A" w:rsidP="00357A4A">
      <w:pPr>
        <w:spacing w:line="480" w:lineRule="exact"/>
        <w:rPr>
          <w:rFonts w:eastAsia="標楷體" w:hint="eastAsia"/>
          <w:b/>
          <w:bCs/>
          <w:sz w:val="36"/>
        </w:rPr>
      </w:pPr>
      <w:r w:rsidRPr="00396A9E">
        <w:rPr>
          <w:rFonts w:eastAsia="標楷體" w:hint="eastAsia"/>
          <w:b/>
          <w:bCs/>
          <w:sz w:val="36"/>
        </w:rPr>
        <w:t>伍</w:t>
      </w:r>
      <w:r w:rsidR="00946842" w:rsidRPr="00396A9E">
        <w:rPr>
          <w:rFonts w:eastAsia="標楷體" w:hint="eastAsia"/>
          <w:b/>
          <w:bCs/>
          <w:sz w:val="36"/>
        </w:rPr>
        <w:t>、</w:t>
      </w:r>
      <w:r w:rsidR="00946842" w:rsidRPr="00396A9E">
        <w:rPr>
          <w:rFonts w:eastAsia="標楷體" w:hint="eastAsia"/>
          <w:b/>
          <w:bCs/>
          <w:sz w:val="36"/>
          <w:szCs w:val="36"/>
        </w:rPr>
        <w:t>投標廠商基本資格</w:t>
      </w:r>
      <w:r w:rsidR="00D8559C" w:rsidRPr="00396A9E">
        <w:rPr>
          <w:rFonts w:eastAsia="標楷體" w:hint="eastAsia"/>
          <w:b/>
          <w:bCs/>
          <w:sz w:val="36"/>
          <w:szCs w:val="36"/>
        </w:rPr>
        <w:t>及</w:t>
      </w:r>
      <w:r w:rsidR="00D8559C" w:rsidRPr="00396A9E">
        <w:rPr>
          <w:rFonts w:ascii="標楷體" w:eastAsia="標楷體" w:hAnsi="標楷體" w:hint="eastAsia"/>
          <w:b/>
          <w:sz w:val="36"/>
          <w:szCs w:val="36"/>
        </w:rPr>
        <w:t>應檢附之資格證明文件</w:t>
      </w:r>
      <w:r w:rsidR="00B63EFB" w:rsidRPr="00396A9E">
        <w:rPr>
          <w:rFonts w:eastAsia="標楷體" w:hint="eastAsia"/>
          <w:b/>
          <w:bCs/>
          <w:sz w:val="36"/>
          <w:szCs w:val="36"/>
        </w:rPr>
        <w:t>：</w:t>
      </w:r>
      <w:r w:rsidR="005D7CE0" w:rsidRPr="00396A9E">
        <w:rPr>
          <w:rFonts w:eastAsia="標楷體" w:hint="eastAsia"/>
          <w:b/>
          <w:bCs/>
          <w:sz w:val="36"/>
        </w:rPr>
        <w:t xml:space="preserve"> </w:t>
      </w:r>
    </w:p>
    <w:p w:rsidR="00391963" w:rsidRPr="00396A9E" w:rsidRDefault="00252CE1" w:rsidP="00FA591A">
      <w:pPr>
        <w:adjustRightInd w:val="0"/>
        <w:snapToGrid w:val="0"/>
        <w:spacing w:line="480" w:lineRule="exact"/>
        <w:ind w:left="1080" w:hanging="540"/>
        <w:rPr>
          <w:rFonts w:eastAsia="標楷體" w:hint="eastAsia"/>
          <w:sz w:val="28"/>
          <w:szCs w:val="28"/>
        </w:rPr>
      </w:pPr>
      <w:r w:rsidRPr="00396A9E">
        <w:rPr>
          <w:rFonts w:eastAsia="標楷體" w:hint="eastAsia"/>
          <w:b/>
          <w:sz w:val="28"/>
          <w:szCs w:val="28"/>
        </w:rPr>
        <w:t>一、</w:t>
      </w:r>
      <w:r w:rsidR="00391963" w:rsidRPr="00396A9E">
        <w:rPr>
          <w:rFonts w:eastAsia="標楷體" w:hint="eastAsia"/>
          <w:b/>
          <w:sz w:val="28"/>
          <w:szCs w:val="28"/>
        </w:rPr>
        <w:t>投標廠商基本資格</w:t>
      </w:r>
      <w:r w:rsidR="00391963" w:rsidRPr="00396A9E">
        <w:rPr>
          <w:rFonts w:eastAsia="標楷體" w:hint="eastAsia"/>
          <w:sz w:val="28"/>
          <w:szCs w:val="28"/>
        </w:rPr>
        <w:t>（具下列■資格之一者）及應檢附之資格證明文件</w:t>
      </w:r>
      <w:r w:rsidR="005D7CE0" w:rsidRPr="00396A9E">
        <w:rPr>
          <w:rFonts w:eastAsia="標楷體" w:hint="eastAsia"/>
          <w:sz w:val="28"/>
          <w:szCs w:val="28"/>
        </w:rPr>
        <w:t>（廠商需提出資格文件影本繳驗，本</w:t>
      </w:r>
      <w:r w:rsidR="00FF1233" w:rsidRPr="00396A9E">
        <w:rPr>
          <w:rFonts w:eastAsia="標楷體" w:hint="eastAsia"/>
          <w:sz w:val="28"/>
          <w:szCs w:val="28"/>
        </w:rPr>
        <w:t>署</w:t>
      </w:r>
      <w:r w:rsidR="005D7CE0" w:rsidRPr="00396A9E">
        <w:rPr>
          <w:rFonts w:eastAsia="標楷體" w:hint="eastAsia"/>
          <w:sz w:val="28"/>
          <w:szCs w:val="28"/>
        </w:rPr>
        <w:t>並得通知廠商提供正本供查驗</w:t>
      </w:r>
      <w:r w:rsidR="005D7CE0" w:rsidRPr="00396A9E">
        <w:rPr>
          <w:rFonts w:eastAsia="標楷體" w:hint="eastAsia"/>
          <w:bCs/>
          <w:sz w:val="28"/>
          <w:szCs w:val="28"/>
        </w:rPr>
        <w:t>）：</w:t>
      </w:r>
    </w:p>
    <w:p w:rsidR="00FB116E" w:rsidRPr="00396A9E" w:rsidRDefault="00FB116E" w:rsidP="00FA591A">
      <w:pPr>
        <w:tabs>
          <w:tab w:val="left" w:pos="540"/>
        </w:tabs>
        <w:adjustRightInd w:val="0"/>
        <w:snapToGrid w:val="0"/>
        <w:spacing w:line="480" w:lineRule="exact"/>
        <w:ind w:left="1440" w:hanging="360"/>
        <w:rPr>
          <w:rFonts w:eastAsia="標楷體" w:hint="eastAsia"/>
          <w:sz w:val="28"/>
          <w:szCs w:val="28"/>
        </w:rPr>
      </w:pPr>
      <w:r w:rsidRPr="00396A9E">
        <w:rPr>
          <w:rFonts w:eastAsia="標楷體" w:hint="eastAsia"/>
          <w:sz w:val="28"/>
          <w:szCs w:val="28"/>
        </w:rPr>
        <w:t>■</w:t>
      </w:r>
      <w:r w:rsidR="00ED0092" w:rsidRPr="00396A9E">
        <w:rPr>
          <w:rFonts w:eastAsia="標楷體" w:hint="eastAsia"/>
          <w:sz w:val="28"/>
          <w:szCs w:val="28"/>
        </w:rPr>
        <w:t>財（社）團法人團體、公、協、學會</w:t>
      </w:r>
    </w:p>
    <w:p w:rsidR="00FB116E" w:rsidRPr="00396A9E" w:rsidRDefault="00FB116E" w:rsidP="00FA591A">
      <w:pPr>
        <w:tabs>
          <w:tab w:val="left" w:pos="540"/>
        </w:tabs>
        <w:adjustRightInd w:val="0"/>
        <w:snapToGrid w:val="0"/>
        <w:spacing w:line="480" w:lineRule="exact"/>
        <w:ind w:left="1440" w:hanging="360"/>
        <w:rPr>
          <w:rFonts w:eastAsia="標楷體" w:hint="eastAsia"/>
          <w:sz w:val="28"/>
          <w:szCs w:val="28"/>
        </w:rPr>
      </w:pPr>
      <w:r w:rsidRPr="00396A9E">
        <w:rPr>
          <w:rFonts w:eastAsia="標楷體" w:hint="eastAsia"/>
          <w:sz w:val="28"/>
          <w:szCs w:val="28"/>
        </w:rPr>
        <w:t>■</w:t>
      </w:r>
      <w:r w:rsidR="00ED0092" w:rsidRPr="00396A9E">
        <w:rPr>
          <w:rFonts w:eastAsia="標楷體" w:hint="eastAsia"/>
          <w:sz w:val="28"/>
          <w:szCs w:val="28"/>
        </w:rPr>
        <w:t>公（私）立大專院校</w:t>
      </w:r>
    </w:p>
    <w:p w:rsidR="00FB116E" w:rsidRPr="00396A9E" w:rsidRDefault="00FB116E" w:rsidP="00FA591A">
      <w:pPr>
        <w:tabs>
          <w:tab w:val="left" w:pos="540"/>
        </w:tabs>
        <w:adjustRightInd w:val="0"/>
        <w:snapToGrid w:val="0"/>
        <w:spacing w:line="480" w:lineRule="exact"/>
        <w:ind w:left="1440" w:hanging="360"/>
        <w:rPr>
          <w:rFonts w:eastAsia="標楷體" w:hint="eastAsia"/>
          <w:sz w:val="28"/>
          <w:szCs w:val="28"/>
        </w:rPr>
      </w:pPr>
      <w:r w:rsidRPr="00396A9E">
        <w:rPr>
          <w:rFonts w:eastAsia="標楷體" w:hint="eastAsia"/>
          <w:sz w:val="28"/>
          <w:szCs w:val="28"/>
        </w:rPr>
        <w:t>■</w:t>
      </w:r>
      <w:r w:rsidR="00ED0092" w:rsidRPr="00396A9E">
        <w:rPr>
          <w:rFonts w:eastAsia="標楷體"/>
          <w:sz w:val="28"/>
          <w:szCs w:val="28"/>
        </w:rPr>
        <w:t>政府機關及其附屬之研究機構</w:t>
      </w:r>
    </w:p>
    <w:p w:rsidR="00FB116E" w:rsidRPr="00396A9E" w:rsidRDefault="00FB116E" w:rsidP="00FA591A">
      <w:pPr>
        <w:tabs>
          <w:tab w:val="left" w:pos="540"/>
        </w:tabs>
        <w:adjustRightInd w:val="0"/>
        <w:snapToGrid w:val="0"/>
        <w:spacing w:line="480" w:lineRule="exact"/>
        <w:ind w:left="1440" w:hanging="360"/>
        <w:rPr>
          <w:rFonts w:eastAsia="標楷體" w:hint="eastAsia"/>
          <w:sz w:val="28"/>
          <w:szCs w:val="28"/>
        </w:rPr>
      </w:pPr>
      <w:r w:rsidRPr="00396A9E">
        <w:rPr>
          <w:rFonts w:eastAsia="標楷體" w:hint="eastAsia"/>
          <w:sz w:val="28"/>
          <w:szCs w:val="28"/>
        </w:rPr>
        <w:t>■</w:t>
      </w:r>
      <w:r w:rsidR="00ED0092" w:rsidRPr="00396A9E">
        <w:rPr>
          <w:rFonts w:eastAsia="標楷體" w:hint="eastAsia"/>
          <w:sz w:val="28"/>
          <w:szCs w:val="28"/>
        </w:rPr>
        <w:t>經政府合法登記</w:t>
      </w:r>
      <w:r w:rsidR="0062074E" w:rsidRPr="00396A9E">
        <w:rPr>
          <w:rFonts w:eastAsia="標楷體" w:hint="eastAsia"/>
          <w:sz w:val="28"/>
          <w:szCs w:val="28"/>
        </w:rPr>
        <w:t>之</w:t>
      </w:r>
      <w:r w:rsidR="00ED0092" w:rsidRPr="00396A9E">
        <w:rPr>
          <w:rFonts w:eastAsia="標楷體" w:hint="eastAsia"/>
          <w:sz w:val="28"/>
          <w:szCs w:val="28"/>
        </w:rPr>
        <w:t>公司</w:t>
      </w:r>
      <w:r w:rsidR="00A57498" w:rsidRPr="00396A9E">
        <w:rPr>
          <w:rFonts w:eastAsia="標楷體" w:hint="eastAsia"/>
          <w:sz w:val="28"/>
          <w:szCs w:val="28"/>
        </w:rPr>
        <w:t>、行號、</w:t>
      </w:r>
      <w:r w:rsidR="00ED0092" w:rsidRPr="00396A9E">
        <w:rPr>
          <w:rFonts w:eastAsia="標楷體" w:hint="eastAsia"/>
          <w:sz w:val="28"/>
          <w:szCs w:val="28"/>
        </w:rPr>
        <w:t>機構</w:t>
      </w:r>
    </w:p>
    <w:p w:rsidR="00ED0092" w:rsidRDefault="00FB116E" w:rsidP="00FA591A">
      <w:pPr>
        <w:tabs>
          <w:tab w:val="left" w:pos="540"/>
        </w:tabs>
        <w:adjustRightInd w:val="0"/>
        <w:snapToGrid w:val="0"/>
        <w:spacing w:line="480" w:lineRule="exact"/>
        <w:ind w:left="1440" w:hanging="360"/>
        <w:rPr>
          <w:rFonts w:eastAsia="標楷體" w:hint="eastAsia"/>
          <w:sz w:val="28"/>
          <w:szCs w:val="28"/>
        </w:rPr>
      </w:pPr>
      <w:r w:rsidRPr="00396A9E">
        <w:rPr>
          <w:rFonts w:eastAsia="標楷體" w:hint="eastAsia"/>
          <w:sz w:val="28"/>
          <w:szCs w:val="28"/>
        </w:rPr>
        <w:t>□</w:t>
      </w:r>
      <w:r w:rsidR="00ED0092" w:rsidRPr="00396A9E">
        <w:rPr>
          <w:rFonts w:eastAsia="標楷體" w:hint="eastAsia"/>
          <w:sz w:val="28"/>
          <w:szCs w:val="28"/>
        </w:rPr>
        <w:t>經政府合法登記之醫療機構（含醫院、診所）</w:t>
      </w:r>
    </w:p>
    <w:p w:rsidR="00B77A92" w:rsidRPr="001A29EB" w:rsidRDefault="00B77A92" w:rsidP="00B77A92">
      <w:pPr>
        <w:tabs>
          <w:tab w:val="left" w:pos="540"/>
          <w:tab w:val="num" w:pos="1620"/>
        </w:tabs>
        <w:adjustRightInd w:val="0"/>
        <w:snapToGrid w:val="0"/>
        <w:spacing w:line="480" w:lineRule="exact"/>
        <w:ind w:left="1440" w:hanging="360"/>
        <w:rPr>
          <w:rFonts w:ascii="標楷體" w:eastAsia="標楷體" w:hAnsi="標楷體" w:hint="eastAsia"/>
          <w:sz w:val="28"/>
        </w:rPr>
      </w:pPr>
      <w:r w:rsidRPr="00396A9E">
        <w:rPr>
          <w:rFonts w:eastAsia="標楷體" w:hint="eastAsia"/>
          <w:sz w:val="28"/>
          <w:szCs w:val="28"/>
        </w:rPr>
        <w:t>□</w:t>
      </w:r>
      <w:r w:rsidRPr="001A29EB">
        <w:rPr>
          <w:rFonts w:ascii="標楷體" w:eastAsia="標楷體" w:hAnsi="標楷體" w:hint="eastAsia"/>
          <w:sz w:val="28"/>
          <w:highlight w:val="yellow"/>
        </w:rPr>
        <w:t>經政府合法登記之合作社</w:t>
      </w:r>
    </w:p>
    <w:p w:rsidR="00391963" w:rsidRDefault="00391963" w:rsidP="00FA591A">
      <w:pPr>
        <w:adjustRightInd w:val="0"/>
        <w:snapToGrid w:val="0"/>
        <w:spacing w:line="480" w:lineRule="exact"/>
        <w:ind w:firstLine="540"/>
        <w:rPr>
          <w:rFonts w:eastAsia="標楷體" w:hint="eastAsia"/>
          <w:b/>
          <w:sz w:val="28"/>
          <w:szCs w:val="28"/>
        </w:rPr>
      </w:pPr>
      <w:r w:rsidRPr="00396A9E">
        <w:rPr>
          <w:rFonts w:eastAsia="標楷體" w:hint="eastAsia"/>
          <w:b/>
          <w:sz w:val="28"/>
          <w:szCs w:val="28"/>
        </w:rPr>
        <w:t>二、應檢附之資格證明文件：</w:t>
      </w:r>
    </w:p>
    <w:p w:rsidR="009E47E8" w:rsidRPr="00396A9E" w:rsidRDefault="009E47E8" w:rsidP="00FA591A">
      <w:pPr>
        <w:adjustRightInd w:val="0"/>
        <w:snapToGrid w:val="0"/>
        <w:spacing w:line="480" w:lineRule="exact"/>
        <w:ind w:firstLine="540"/>
        <w:rPr>
          <w:rFonts w:eastAsia="標楷體" w:hint="eastAsia"/>
          <w:b/>
          <w:bCs/>
          <w:sz w:val="28"/>
          <w:szCs w:val="28"/>
        </w:rPr>
      </w:pPr>
    </w:p>
    <w:p w:rsidR="00284124" w:rsidRPr="00396A9E" w:rsidRDefault="00284124" w:rsidP="00FA591A">
      <w:pPr>
        <w:tabs>
          <w:tab w:val="left" w:pos="1036"/>
        </w:tabs>
        <w:adjustRightInd w:val="0"/>
        <w:snapToGrid w:val="0"/>
        <w:spacing w:line="480" w:lineRule="exact"/>
        <w:ind w:leftChars="431" w:left="1370" w:hangingChars="120" w:hanging="336"/>
        <w:rPr>
          <w:rFonts w:eastAsia="標楷體" w:hint="eastAsia"/>
          <w:sz w:val="28"/>
          <w:szCs w:val="28"/>
        </w:rPr>
      </w:pPr>
      <w:r w:rsidRPr="00396A9E">
        <w:rPr>
          <w:rFonts w:eastAsia="標楷體" w:hint="eastAsia"/>
          <w:b/>
          <w:sz w:val="28"/>
          <w:szCs w:val="28"/>
        </w:rPr>
        <w:lastRenderedPageBreak/>
        <w:t>■</w:t>
      </w:r>
      <w:r w:rsidRPr="00396A9E">
        <w:rPr>
          <w:rFonts w:eastAsia="標楷體" w:hint="eastAsia"/>
          <w:spacing w:val="-16"/>
          <w:sz w:val="28"/>
          <w:szCs w:val="28"/>
        </w:rPr>
        <w:t>廠商</w:t>
      </w:r>
      <w:r w:rsidRPr="00396A9E">
        <w:rPr>
          <w:rFonts w:eastAsia="標楷體"/>
          <w:sz w:val="28"/>
          <w:szCs w:val="28"/>
        </w:rPr>
        <w:t>登記或設立證明</w:t>
      </w:r>
      <w:r w:rsidRPr="00396A9E">
        <w:rPr>
          <w:rFonts w:eastAsia="標楷體" w:hint="eastAsia"/>
          <w:sz w:val="28"/>
          <w:szCs w:val="28"/>
        </w:rPr>
        <w:t>影本【</w:t>
      </w:r>
      <w:r w:rsidRPr="00396A9E">
        <w:rPr>
          <w:rFonts w:eastAsia="標楷體"/>
          <w:sz w:val="28"/>
          <w:szCs w:val="28"/>
        </w:rPr>
        <w:t>如</w:t>
      </w:r>
      <w:r w:rsidRPr="00396A9E">
        <w:rPr>
          <w:rFonts w:eastAsia="標楷體" w:hint="eastAsia"/>
          <w:sz w:val="28"/>
          <w:szCs w:val="28"/>
        </w:rPr>
        <w:t>：</w:t>
      </w:r>
      <w:r w:rsidRPr="00396A9E">
        <w:rPr>
          <w:rFonts w:eastAsia="標楷體" w:hint="eastAsia"/>
          <w:spacing w:val="-16"/>
          <w:sz w:val="28"/>
          <w:szCs w:val="28"/>
        </w:rPr>
        <w:t>如公司登記或商業登記證明文件、非屬營利事業之法人、機構或團體依法須辦理設立登記之證明文件、工廠登記證</w:t>
      </w:r>
      <w:r w:rsidR="009E47E8">
        <w:rPr>
          <w:rFonts w:eastAsia="標楷體" w:hint="eastAsia"/>
          <w:spacing w:val="-16"/>
          <w:sz w:val="28"/>
          <w:szCs w:val="28"/>
        </w:rPr>
        <w:t>明文件</w:t>
      </w:r>
      <w:r w:rsidRPr="00396A9E">
        <w:rPr>
          <w:rFonts w:eastAsia="標楷體" w:hint="eastAsia"/>
          <w:spacing w:val="-16"/>
          <w:sz w:val="28"/>
          <w:szCs w:val="28"/>
        </w:rPr>
        <w:t>、許可登記證明文件、執業執照、開業證明、立案證明或其他由政府機關或其授權機構核發該廠商係合法登記或設立之證明文件</w:t>
      </w:r>
      <w:r w:rsidRPr="00396A9E">
        <w:rPr>
          <w:rFonts w:eastAsia="標楷體" w:hint="eastAsia"/>
          <w:sz w:val="28"/>
          <w:szCs w:val="28"/>
        </w:rPr>
        <w:t>】</w:t>
      </w:r>
      <w:r w:rsidRPr="00396A9E">
        <w:rPr>
          <w:rFonts w:eastAsia="標楷體"/>
          <w:sz w:val="28"/>
          <w:szCs w:val="28"/>
        </w:rPr>
        <w:t>。</w:t>
      </w:r>
    </w:p>
    <w:p w:rsidR="00284124" w:rsidRPr="00396A9E" w:rsidRDefault="00284124" w:rsidP="00FA591A">
      <w:pPr>
        <w:adjustRightInd w:val="0"/>
        <w:snapToGrid w:val="0"/>
        <w:spacing w:line="480" w:lineRule="exact"/>
        <w:ind w:leftChars="443" w:left="1433" w:hangingChars="132" w:hanging="370"/>
        <w:rPr>
          <w:rFonts w:eastAsia="標楷體" w:hint="eastAsia"/>
          <w:b/>
          <w:sz w:val="28"/>
          <w:szCs w:val="28"/>
          <w:u w:val="single"/>
        </w:rPr>
      </w:pPr>
      <w:r w:rsidRPr="00396A9E">
        <w:rPr>
          <w:rFonts w:eastAsia="標楷體"/>
          <w:b/>
          <w:sz w:val="28"/>
          <w:szCs w:val="28"/>
          <w:u w:val="single"/>
        </w:rPr>
        <w:t>上開證明，廠商得以列印公開於目的事業主管機關網站之資料代之。</w:t>
      </w:r>
    </w:p>
    <w:p w:rsidR="00284124" w:rsidRPr="00396A9E" w:rsidRDefault="00284124" w:rsidP="00FA591A">
      <w:pPr>
        <w:adjustRightInd w:val="0"/>
        <w:snapToGrid w:val="0"/>
        <w:spacing w:line="480" w:lineRule="exact"/>
        <w:ind w:leftChars="450" w:left="1080"/>
        <w:rPr>
          <w:rFonts w:eastAsia="標楷體" w:hint="eastAsia"/>
          <w:b/>
          <w:sz w:val="28"/>
          <w:szCs w:val="28"/>
          <w:shd w:val="pct15" w:color="auto" w:fill="FFFFFF"/>
        </w:rPr>
      </w:pPr>
      <w:r w:rsidRPr="00396A9E">
        <w:rPr>
          <w:rFonts w:eastAsia="標楷體" w:hint="eastAsia"/>
          <w:b/>
          <w:sz w:val="28"/>
          <w:szCs w:val="28"/>
        </w:rPr>
        <w:t>【注意：依經濟部</w:t>
      </w:r>
      <w:smartTag w:uri="urn:schemas-microsoft-com:office:smarttags" w:element="chsdate">
        <w:smartTagPr>
          <w:attr w:name="IsROCDate" w:val="False"/>
          <w:attr w:name="IsLunarDate" w:val="False"/>
          <w:attr w:name="Day" w:val="2"/>
          <w:attr w:name="Month" w:val="4"/>
          <w:attr w:name="Year" w:val="1998"/>
        </w:smartTagPr>
        <w:r w:rsidRPr="00396A9E">
          <w:rPr>
            <w:rFonts w:eastAsia="標楷體" w:hint="eastAsia"/>
            <w:b/>
            <w:sz w:val="28"/>
            <w:szCs w:val="28"/>
          </w:rPr>
          <w:t>98</w:t>
        </w:r>
        <w:r w:rsidRPr="00396A9E">
          <w:rPr>
            <w:rFonts w:eastAsia="標楷體" w:hint="eastAsia"/>
            <w:b/>
            <w:sz w:val="28"/>
            <w:szCs w:val="28"/>
          </w:rPr>
          <w:t>年</w:t>
        </w:r>
        <w:r w:rsidRPr="00396A9E">
          <w:rPr>
            <w:rFonts w:eastAsia="標楷體" w:hint="eastAsia"/>
            <w:b/>
            <w:sz w:val="28"/>
            <w:szCs w:val="28"/>
          </w:rPr>
          <w:t>4</w:t>
        </w:r>
        <w:r w:rsidRPr="00396A9E">
          <w:rPr>
            <w:rFonts w:eastAsia="標楷體" w:hint="eastAsia"/>
            <w:b/>
            <w:sz w:val="28"/>
            <w:szCs w:val="28"/>
          </w:rPr>
          <w:t>月</w:t>
        </w:r>
        <w:r w:rsidRPr="00396A9E">
          <w:rPr>
            <w:rFonts w:eastAsia="標楷體" w:hint="eastAsia"/>
            <w:b/>
            <w:sz w:val="28"/>
            <w:szCs w:val="28"/>
          </w:rPr>
          <w:t>2</w:t>
        </w:r>
        <w:r w:rsidRPr="00396A9E">
          <w:rPr>
            <w:rFonts w:eastAsia="標楷體" w:hint="eastAsia"/>
            <w:b/>
            <w:sz w:val="28"/>
            <w:szCs w:val="28"/>
          </w:rPr>
          <w:t>日</w:t>
        </w:r>
      </w:smartTag>
      <w:r w:rsidRPr="00396A9E">
        <w:rPr>
          <w:rFonts w:eastAsia="標楷體" w:hint="eastAsia"/>
          <w:b/>
          <w:sz w:val="28"/>
          <w:szCs w:val="28"/>
        </w:rPr>
        <w:t>經商字第</w:t>
      </w:r>
      <w:r w:rsidRPr="00396A9E">
        <w:rPr>
          <w:rFonts w:eastAsia="標楷體" w:hint="eastAsia"/>
          <w:b/>
          <w:sz w:val="28"/>
          <w:szCs w:val="28"/>
        </w:rPr>
        <w:t>09802406680</w:t>
      </w:r>
      <w:r w:rsidRPr="00396A9E">
        <w:rPr>
          <w:rFonts w:eastAsia="標楷體" w:hint="eastAsia"/>
          <w:b/>
          <w:sz w:val="28"/>
          <w:szCs w:val="28"/>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396A9E">
          <w:rPr>
            <w:rFonts w:eastAsia="標楷體" w:hint="eastAsia"/>
            <w:b/>
            <w:sz w:val="28"/>
            <w:szCs w:val="28"/>
          </w:rPr>
          <w:t>98</w:t>
        </w:r>
        <w:r w:rsidRPr="00396A9E">
          <w:rPr>
            <w:rFonts w:eastAsia="標楷體" w:hint="eastAsia"/>
            <w:b/>
            <w:sz w:val="28"/>
            <w:szCs w:val="28"/>
          </w:rPr>
          <w:t>年</w:t>
        </w:r>
        <w:r w:rsidRPr="00396A9E">
          <w:rPr>
            <w:rFonts w:eastAsia="標楷體" w:hint="eastAsia"/>
            <w:b/>
            <w:sz w:val="28"/>
            <w:szCs w:val="28"/>
          </w:rPr>
          <w:t>4</w:t>
        </w:r>
        <w:r w:rsidRPr="00396A9E">
          <w:rPr>
            <w:rFonts w:eastAsia="標楷體" w:hint="eastAsia"/>
            <w:b/>
            <w:sz w:val="28"/>
            <w:szCs w:val="28"/>
          </w:rPr>
          <w:t>月</w:t>
        </w:r>
        <w:r w:rsidRPr="00396A9E">
          <w:rPr>
            <w:rFonts w:eastAsia="標楷體" w:hint="eastAsia"/>
            <w:b/>
            <w:sz w:val="28"/>
            <w:szCs w:val="28"/>
          </w:rPr>
          <w:t>13</w:t>
        </w:r>
        <w:r w:rsidRPr="00396A9E">
          <w:rPr>
            <w:rFonts w:eastAsia="標楷體" w:hint="eastAsia"/>
            <w:b/>
            <w:sz w:val="28"/>
            <w:szCs w:val="28"/>
          </w:rPr>
          <w:t>日</w:t>
        </w:r>
      </w:smartTag>
      <w:r w:rsidRPr="00396A9E">
        <w:rPr>
          <w:rFonts w:eastAsia="標楷體" w:hint="eastAsia"/>
          <w:b/>
          <w:sz w:val="28"/>
          <w:szCs w:val="28"/>
        </w:rPr>
        <w:t>起停止使用，不再作為證明文件。」</w:t>
      </w:r>
      <w:r w:rsidRPr="00396A9E">
        <w:rPr>
          <w:rFonts w:eastAsia="標楷體" w:hint="eastAsia"/>
          <w:b/>
          <w:sz w:val="28"/>
          <w:szCs w:val="28"/>
          <w:shd w:val="pct15" w:color="auto" w:fill="FFFFFF"/>
        </w:rPr>
        <w:t>準此，</w:t>
      </w:r>
      <w:r w:rsidRPr="00396A9E">
        <w:rPr>
          <w:rFonts w:eastAsia="標楷體" w:hint="eastAsia"/>
          <w:b/>
          <w:sz w:val="28"/>
          <w:szCs w:val="28"/>
          <w:u w:val="single"/>
          <w:shd w:val="pct15" w:color="auto" w:fill="FFFFFF"/>
        </w:rPr>
        <w:t>投標廠商如以營利事業登記證作為資格證明文件，而無其他足資證明之文件者，視為資格不符</w:t>
      </w:r>
      <w:r w:rsidRPr="00396A9E">
        <w:rPr>
          <w:rFonts w:eastAsia="標楷體" w:hint="eastAsia"/>
          <w:b/>
          <w:sz w:val="28"/>
          <w:szCs w:val="28"/>
          <w:shd w:val="pct15" w:color="auto" w:fill="FFFFFF"/>
        </w:rPr>
        <w:t>】</w:t>
      </w:r>
    </w:p>
    <w:p w:rsidR="00D24E65" w:rsidRPr="00166FF4" w:rsidRDefault="00D24E65" w:rsidP="00D24E65">
      <w:pPr>
        <w:snapToGrid w:val="0"/>
        <w:spacing w:line="400" w:lineRule="exact"/>
        <w:ind w:leftChars="474" w:left="1418" w:hangingChars="100" w:hanging="280"/>
        <w:rPr>
          <w:rFonts w:eastAsia="標楷體"/>
          <w:sz w:val="28"/>
          <w:szCs w:val="28"/>
        </w:rPr>
      </w:pPr>
      <w:r w:rsidRPr="00166FF4">
        <w:rPr>
          <w:rFonts w:eastAsia="標楷體" w:hint="eastAsia"/>
          <w:sz w:val="28"/>
          <w:szCs w:val="28"/>
        </w:rPr>
        <w:t>□本採購屬經濟部投資審議委員會公告「具敏感性或國安</w:t>
      </w:r>
      <w:r w:rsidRPr="00166FF4">
        <w:rPr>
          <w:rFonts w:eastAsia="標楷體" w:hint="eastAsia"/>
          <w:sz w:val="28"/>
          <w:szCs w:val="28"/>
        </w:rPr>
        <w:t>(</w:t>
      </w:r>
      <w:r w:rsidRPr="00166FF4">
        <w:rPr>
          <w:rFonts w:eastAsia="標楷體" w:hint="eastAsia"/>
          <w:sz w:val="28"/>
          <w:szCs w:val="28"/>
        </w:rPr>
        <w:t>含資安</w:t>
      </w:r>
      <w:r w:rsidRPr="00166FF4">
        <w:rPr>
          <w:rFonts w:eastAsia="標楷體" w:hint="eastAsia"/>
          <w:sz w:val="28"/>
          <w:szCs w:val="28"/>
        </w:rPr>
        <w:t>)</w:t>
      </w:r>
      <w:r w:rsidRPr="00166FF4">
        <w:rPr>
          <w:rFonts w:eastAsia="標楷體" w:hint="eastAsia"/>
          <w:sz w:val="28"/>
          <w:szCs w:val="28"/>
        </w:rPr>
        <w:t>疑慮之業務範疇」之資訊服務採購，廠商不得為大陸地區廠商、第三地區含陸資成分廠商及經濟部投資審議委員會公告之陸資資訊服務業者。</w:t>
      </w:r>
      <w:r w:rsidRPr="00166FF4">
        <w:rPr>
          <w:rFonts w:eastAsia="標楷體" w:hint="eastAsia"/>
          <w:sz w:val="28"/>
          <w:szCs w:val="28"/>
        </w:rPr>
        <w:t>(</w:t>
      </w:r>
      <w:r w:rsidRPr="00166FF4">
        <w:rPr>
          <w:rFonts w:eastAsia="標楷體" w:hint="eastAsia"/>
          <w:sz w:val="28"/>
          <w:szCs w:val="28"/>
        </w:rPr>
        <w:t>上開業務範疇及陸資資訊服務業清單公開於經濟部投資審議委員會網站</w:t>
      </w:r>
      <w:hyperlink r:id="rId11" w:history="1">
        <w:r w:rsidRPr="00166FF4">
          <w:rPr>
            <w:rFonts w:hint="eastAsia"/>
            <w:szCs w:val="28"/>
          </w:rPr>
          <w:t>http://www.moeaic.gov.tw/</w:t>
        </w:r>
      </w:hyperlink>
      <w:r w:rsidRPr="00166FF4">
        <w:rPr>
          <w:rFonts w:eastAsia="標楷體" w:hint="eastAsia"/>
          <w:sz w:val="28"/>
          <w:szCs w:val="28"/>
        </w:rPr>
        <w:t>)</w:t>
      </w:r>
      <w:r w:rsidRPr="00166FF4">
        <w:rPr>
          <w:rFonts w:eastAsia="標楷體" w:hint="eastAsia"/>
          <w:sz w:val="28"/>
          <w:szCs w:val="28"/>
        </w:rPr>
        <w:t>。</w:t>
      </w:r>
    </w:p>
    <w:p w:rsidR="00D24E65" w:rsidRPr="00D24E65" w:rsidRDefault="00D24E65" w:rsidP="00D24E65">
      <w:pPr>
        <w:snapToGrid w:val="0"/>
        <w:spacing w:line="400" w:lineRule="exact"/>
        <w:ind w:leftChars="474" w:left="1418" w:hangingChars="100" w:hanging="280"/>
        <w:rPr>
          <w:rFonts w:eastAsia="標楷體" w:hint="eastAsia"/>
          <w:sz w:val="28"/>
          <w:szCs w:val="28"/>
        </w:rPr>
      </w:pPr>
      <w:r w:rsidRPr="00D24E65">
        <w:rPr>
          <w:rFonts w:eastAsia="標楷體" w:hint="eastAsia"/>
          <w:sz w:val="28"/>
          <w:szCs w:val="28"/>
          <w:highlight w:val="yellow"/>
        </w:rPr>
        <w:t>□本採購允許合作社參與投標，投標廠商為合作社者，應附具合作社章程，且章程業務項目需涵蓋本採購委託工作項目。</w:t>
      </w:r>
      <w:r w:rsidRPr="00D24E65">
        <w:rPr>
          <w:rFonts w:eastAsia="標楷體"/>
          <w:sz w:val="28"/>
          <w:szCs w:val="28"/>
        </w:rPr>
        <w:t xml:space="preserve">  </w:t>
      </w:r>
    </w:p>
    <w:p w:rsidR="00E84024" w:rsidRPr="00D24E65" w:rsidRDefault="00E84024" w:rsidP="00D54F02">
      <w:pPr>
        <w:numPr>
          <w:ilvl w:val="0"/>
          <w:numId w:val="5"/>
        </w:numPr>
        <w:adjustRightInd w:val="0"/>
        <w:snapToGrid w:val="0"/>
        <w:spacing w:line="480" w:lineRule="exact"/>
        <w:ind w:hanging="76"/>
        <w:rPr>
          <w:rFonts w:eastAsia="標楷體" w:hint="eastAsia"/>
          <w:b/>
          <w:sz w:val="28"/>
          <w:szCs w:val="28"/>
        </w:rPr>
      </w:pPr>
      <w:r w:rsidRPr="00D24E65">
        <w:rPr>
          <w:rFonts w:eastAsia="標楷體" w:hint="eastAsia"/>
          <w:b/>
          <w:sz w:val="28"/>
          <w:szCs w:val="28"/>
        </w:rPr>
        <w:t>廠商納稅之證明：</w:t>
      </w:r>
    </w:p>
    <w:p w:rsidR="00E84024" w:rsidRPr="00396A9E" w:rsidRDefault="00E84024" w:rsidP="00FA591A">
      <w:pPr>
        <w:adjustRightInd w:val="0"/>
        <w:snapToGrid w:val="0"/>
        <w:spacing w:line="480" w:lineRule="exact"/>
        <w:ind w:leftChars="308" w:left="1019" w:hangingChars="100" w:hanging="280"/>
        <w:rPr>
          <w:rFonts w:eastAsia="標楷體" w:hint="eastAsia"/>
          <w:sz w:val="28"/>
          <w:szCs w:val="28"/>
        </w:rPr>
      </w:pPr>
      <w:r w:rsidRPr="00396A9E">
        <w:rPr>
          <w:rFonts w:eastAsia="標楷體" w:hint="eastAsia"/>
          <w:sz w:val="28"/>
          <w:szCs w:val="28"/>
        </w:rPr>
        <w:t>(1)</w:t>
      </w:r>
      <w:r w:rsidRPr="00396A9E">
        <w:rPr>
          <w:rFonts w:eastAsia="標楷體" w:hint="eastAsia"/>
          <w:b/>
          <w:sz w:val="28"/>
          <w:szCs w:val="28"/>
          <w:u w:val="single"/>
        </w:rPr>
        <w:t>營業稅繳稅證明：</w:t>
      </w:r>
      <w:r w:rsidRPr="00396A9E">
        <w:rPr>
          <w:rFonts w:eastAsia="標楷體" w:hint="eastAsia"/>
          <w:sz w:val="28"/>
          <w:szCs w:val="28"/>
        </w:rPr>
        <w:t>為營業稅繳款書收據聯或主管稽徵機關核章之</w:t>
      </w:r>
      <w:r w:rsidRPr="00396A9E">
        <w:rPr>
          <w:rFonts w:eastAsia="標楷體"/>
          <w:sz w:val="28"/>
          <w:szCs w:val="28"/>
        </w:rPr>
        <w:t>最近一期營業</w:t>
      </w:r>
      <w:r w:rsidRPr="00396A9E">
        <w:rPr>
          <w:rFonts w:eastAsia="標楷體" w:hint="eastAsia"/>
          <w:sz w:val="28"/>
          <w:szCs w:val="28"/>
        </w:rPr>
        <w:t>人銷售額與稅額申報書收執聯。廠商</w:t>
      </w:r>
      <w:r w:rsidRPr="00396A9E">
        <w:rPr>
          <w:rFonts w:eastAsia="標楷體"/>
          <w:sz w:val="28"/>
          <w:szCs w:val="28"/>
        </w:rPr>
        <w:t>不及提出最近一期證明者，得以前一期之納稅證明代之。新設立且未屆第一期營業稅繳納期限者，得以營業稅主管稽徵機關核發之核准設立登記公函</w:t>
      </w:r>
      <w:r w:rsidRPr="00396A9E">
        <w:rPr>
          <w:rFonts w:eastAsia="標楷體" w:hint="eastAsia"/>
          <w:sz w:val="28"/>
          <w:szCs w:val="28"/>
        </w:rPr>
        <w:t>代之；經核定使用</w:t>
      </w:r>
      <w:r w:rsidRPr="00396A9E">
        <w:rPr>
          <w:rFonts w:eastAsia="標楷體"/>
          <w:sz w:val="28"/>
          <w:szCs w:val="28"/>
        </w:rPr>
        <w:t>統一發票</w:t>
      </w:r>
      <w:r w:rsidRPr="00396A9E">
        <w:rPr>
          <w:rFonts w:eastAsia="標楷體" w:hint="eastAsia"/>
          <w:sz w:val="28"/>
          <w:szCs w:val="28"/>
        </w:rPr>
        <w:t>者，應一併檢附申領統一發票購票證相關文件。</w:t>
      </w:r>
      <w:r w:rsidRPr="00396A9E">
        <w:rPr>
          <w:rFonts w:eastAsia="標楷體" w:hint="eastAsia"/>
          <w:sz w:val="28"/>
          <w:szCs w:val="28"/>
        </w:rPr>
        <w:t>(</w:t>
      </w:r>
      <w:r w:rsidRPr="00396A9E">
        <w:rPr>
          <w:rFonts w:eastAsia="標楷體" w:hint="eastAsia"/>
          <w:sz w:val="28"/>
          <w:szCs w:val="28"/>
        </w:rPr>
        <w:t>本項適用於依營業稅法須報繳營業稅者之情形</w:t>
      </w:r>
      <w:r w:rsidRPr="00396A9E">
        <w:rPr>
          <w:rFonts w:eastAsia="標楷體" w:hint="eastAsia"/>
          <w:sz w:val="28"/>
          <w:szCs w:val="28"/>
        </w:rPr>
        <w:t>)</w:t>
      </w:r>
    </w:p>
    <w:p w:rsidR="00106CD5" w:rsidRDefault="00E84024" w:rsidP="00106CD5">
      <w:pPr>
        <w:adjustRightInd w:val="0"/>
        <w:snapToGrid w:val="0"/>
        <w:spacing w:line="480" w:lineRule="exact"/>
        <w:ind w:leftChars="-1" w:left="-2" w:firstLineChars="253" w:firstLine="708"/>
        <w:rPr>
          <w:rFonts w:ascii="標楷體" w:eastAsia="標楷體" w:hAnsi="標楷體" w:hint="eastAsia"/>
          <w:sz w:val="28"/>
        </w:rPr>
      </w:pPr>
      <w:r w:rsidRPr="00396A9E">
        <w:rPr>
          <w:rFonts w:eastAsia="標楷體" w:hint="eastAsia"/>
          <w:sz w:val="28"/>
          <w:szCs w:val="28"/>
        </w:rPr>
        <w:t>(2)</w:t>
      </w:r>
      <w:r w:rsidR="00106CD5">
        <w:rPr>
          <w:rFonts w:ascii="標楷體" w:eastAsia="標楷體" w:hAnsi="標楷體" w:hint="eastAsia"/>
          <w:b/>
          <w:sz w:val="28"/>
          <w:u w:val="single"/>
        </w:rPr>
        <w:t>所得稅證明：</w:t>
      </w:r>
      <w:r w:rsidR="00106CD5">
        <w:rPr>
          <w:rFonts w:ascii="標楷體" w:eastAsia="標楷體" w:hAnsi="標楷體" w:hint="eastAsia"/>
          <w:sz w:val="28"/>
        </w:rPr>
        <w:t xml:space="preserve">最近一期之所得稅申報證明文件。廠商不及提出最近 </w:t>
      </w:r>
    </w:p>
    <w:p w:rsidR="00E84024" w:rsidRPr="00396A9E" w:rsidRDefault="00106CD5" w:rsidP="00106CD5">
      <w:pPr>
        <w:adjustRightInd w:val="0"/>
        <w:snapToGrid w:val="0"/>
        <w:spacing w:line="480" w:lineRule="exact"/>
        <w:ind w:leftChars="-1" w:left="-2" w:firstLineChars="253" w:firstLine="708"/>
        <w:rPr>
          <w:rFonts w:eastAsia="標楷體" w:hint="eastAsia"/>
          <w:sz w:val="28"/>
          <w:szCs w:val="28"/>
        </w:rPr>
      </w:pPr>
      <w:r>
        <w:rPr>
          <w:rFonts w:eastAsia="標楷體" w:hint="eastAsia"/>
          <w:sz w:val="28"/>
          <w:szCs w:val="28"/>
        </w:rPr>
        <w:t xml:space="preserve">   </w:t>
      </w:r>
      <w:r>
        <w:rPr>
          <w:rFonts w:ascii="標楷體" w:eastAsia="標楷體" w:hAnsi="標楷體" w:hint="eastAsia"/>
          <w:sz w:val="28"/>
        </w:rPr>
        <w:t>一年證明文件者，得以前一年之納稅證明文件代之。</w:t>
      </w:r>
    </w:p>
    <w:p w:rsidR="00E84024" w:rsidRPr="00396A9E" w:rsidRDefault="00E84024" w:rsidP="00FA591A">
      <w:pPr>
        <w:adjustRightInd w:val="0"/>
        <w:snapToGrid w:val="0"/>
        <w:spacing w:line="480" w:lineRule="exact"/>
        <w:ind w:leftChars="-1" w:left="-2" w:firstLineChars="253" w:firstLine="708"/>
        <w:rPr>
          <w:rFonts w:eastAsia="標楷體" w:hint="eastAsia"/>
          <w:sz w:val="28"/>
          <w:szCs w:val="28"/>
        </w:rPr>
      </w:pPr>
      <w:r w:rsidRPr="00396A9E">
        <w:rPr>
          <w:rFonts w:eastAsia="標楷體" w:hint="eastAsia"/>
          <w:sz w:val="28"/>
          <w:szCs w:val="28"/>
        </w:rPr>
        <w:t>(3)</w:t>
      </w:r>
      <w:r w:rsidRPr="00396A9E">
        <w:rPr>
          <w:rFonts w:eastAsia="標楷體" w:hint="eastAsia"/>
          <w:sz w:val="28"/>
          <w:szCs w:val="28"/>
        </w:rPr>
        <w:t>營業稅或所得稅之納稅證明，得以相同期間內主管稽徵機關核發之</w:t>
      </w:r>
      <w:r w:rsidRPr="00396A9E">
        <w:rPr>
          <w:rFonts w:eastAsia="標楷體"/>
          <w:sz w:val="28"/>
          <w:szCs w:val="28"/>
        </w:rPr>
        <w:br/>
      </w:r>
      <w:r w:rsidRPr="00396A9E">
        <w:rPr>
          <w:rFonts w:eastAsia="標楷體" w:hint="eastAsia"/>
          <w:sz w:val="28"/>
          <w:szCs w:val="28"/>
        </w:rPr>
        <w:t xml:space="preserve">     </w:t>
      </w:r>
      <w:r w:rsidR="00F57A16" w:rsidRPr="00396A9E">
        <w:rPr>
          <w:rFonts w:eastAsia="標楷體" w:hint="eastAsia"/>
          <w:sz w:val="28"/>
          <w:szCs w:val="28"/>
        </w:rPr>
        <w:t xml:space="preserve">   </w:t>
      </w:r>
      <w:r w:rsidRPr="00396A9E">
        <w:rPr>
          <w:rFonts w:eastAsia="標楷體" w:hint="eastAsia"/>
          <w:sz w:val="28"/>
          <w:szCs w:val="28"/>
        </w:rPr>
        <w:t>無違章欠稅之查復表代之。</w:t>
      </w:r>
    </w:p>
    <w:p w:rsidR="00136F37" w:rsidRPr="00396A9E" w:rsidRDefault="00E84024" w:rsidP="00FA591A">
      <w:pPr>
        <w:adjustRightInd w:val="0"/>
        <w:snapToGrid w:val="0"/>
        <w:spacing w:line="480" w:lineRule="exact"/>
        <w:ind w:leftChars="310" w:left="1164" w:hangingChars="150" w:hanging="420"/>
        <w:rPr>
          <w:rFonts w:eastAsia="標楷體" w:hint="eastAsia"/>
          <w:b/>
          <w:sz w:val="28"/>
          <w:szCs w:val="28"/>
          <w:u w:val="single"/>
        </w:rPr>
      </w:pPr>
      <w:r w:rsidRPr="00396A9E">
        <w:rPr>
          <w:rFonts w:eastAsia="標楷體" w:hint="eastAsia"/>
          <w:sz w:val="28"/>
          <w:szCs w:val="28"/>
        </w:rPr>
        <w:t>(4)</w:t>
      </w:r>
      <w:r w:rsidRPr="00396A9E">
        <w:rPr>
          <w:rFonts w:eastAsia="標楷體" w:hint="eastAsia"/>
          <w:sz w:val="28"/>
          <w:szCs w:val="28"/>
        </w:rPr>
        <w:t>依法免繳納營業稅或綜合所得稅者，應繳交核定通知書影本或其他</w:t>
      </w:r>
      <w:r w:rsidRPr="00396A9E">
        <w:rPr>
          <w:rFonts w:eastAsia="標楷體"/>
          <w:sz w:val="28"/>
          <w:szCs w:val="28"/>
        </w:rPr>
        <w:br/>
      </w:r>
      <w:r w:rsidRPr="00396A9E">
        <w:rPr>
          <w:rFonts w:eastAsia="標楷體" w:hint="eastAsia"/>
          <w:sz w:val="28"/>
          <w:szCs w:val="28"/>
        </w:rPr>
        <w:t>依法免稅之證明文件影本。</w:t>
      </w:r>
    </w:p>
    <w:p w:rsidR="00136F37" w:rsidRPr="00396A9E" w:rsidRDefault="00136F37" w:rsidP="00FA591A">
      <w:pPr>
        <w:adjustRightInd w:val="0"/>
        <w:snapToGrid w:val="0"/>
        <w:spacing w:line="480" w:lineRule="exact"/>
        <w:ind w:left="1260" w:hanging="540"/>
        <w:rPr>
          <w:rFonts w:eastAsia="標楷體" w:hint="eastAsia"/>
          <w:sz w:val="28"/>
          <w:szCs w:val="28"/>
        </w:rPr>
      </w:pPr>
      <w:r w:rsidRPr="00396A9E">
        <w:rPr>
          <w:rFonts w:eastAsia="標楷體" w:hint="eastAsia"/>
          <w:sz w:val="28"/>
          <w:szCs w:val="28"/>
        </w:rPr>
        <w:t>□</w:t>
      </w:r>
      <w:r w:rsidRPr="00396A9E">
        <w:rPr>
          <w:rFonts w:eastAsia="標楷體" w:hint="eastAsia"/>
          <w:sz w:val="28"/>
          <w:szCs w:val="28"/>
        </w:rPr>
        <w:t xml:space="preserve"> </w:t>
      </w:r>
      <w:r w:rsidRPr="00396A9E">
        <w:rPr>
          <w:rFonts w:eastAsia="標楷體"/>
          <w:sz w:val="28"/>
          <w:szCs w:val="28"/>
        </w:rPr>
        <w:t>廠商依工業團體法或商業團體法加入工業或商業團體之證明</w:t>
      </w:r>
      <w:r w:rsidRPr="00396A9E">
        <w:rPr>
          <w:rFonts w:eastAsia="標楷體" w:hint="eastAsia"/>
          <w:sz w:val="28"/>
          <w:szCs w:val="28"/>
        </w:rPr>
        <w:t>影本</w:t>
      </w:r>
      <w:r w:rsidRPr="00396A9E">
        <w:rPr>
          <w:rFonts w:eastAsia="標楷體"/>
          <w:sz w:val="28"/>
          <w:szCs w:val="28"/>
        </w:rPr>
        <w:lastRenderedPageBreak/>
        <w:t>（如</w:t>
      </w:r>
      <w:r w:rsidRPr="00396A9E">
        <w:rPr>
          <w:rFonts w:eastAsia="標楷體" w:hint="eastAsia"/>
          <w:sz w:val="28"/>
          <w:szCs w:val="28"/>
        </w:rPr>
        <w:t>：</w:t>
      </w:r>
      <w:r w:rsidRPr="00396A9E">
        <w:rPr>
          <w:rFonts w:eastAsia="標楷體"/>
          <w:sz w:val="28"/>
          <w:szCs w:val="28"/>
        </w:rPr>
        <w:t>會員證）。</w:t>
      </w:r>
    </w:p>
    <w:p w:rsidR="00136F37" w:rsidRPr="00396A9E" w:rsidRDefault="00FB116E" w:rsidP="00FA591A">
      <w:pPr>
        <w:adjustRightInd w:val="0"/>
        <w:snapToGrid w:val="0"/>
        <w:spacing w:line="480" w:lineRule="exact"/>
        <w:ind w:left="1260" w:hanging="540"/>
        <w:rPr>
          <w:rFonts w:eastAsia="標楷體" w:hint="eastAsia"/>
          <w:b/>
          <w:sz w:val="28"/>
          <w:szCs w:val="28"/>
        </w:rPr>
      </w:pPr>
      <w:r w:rsidRPr="00396A9E">
        <w:rPr>
          <w:rFonts w:eastAsia="標楷體" w:hint="eastAsia"/>
          <w:sz w:val="28"/>
          <w:szCs w:val="28"/>
        </w:rPr>
        <w:t>■</w:t>
      </w:r>
      <w:r w:rsidR="00136F37" w:rsidRPr="00396A9E">
        <w:rPr>
          <w:rFonts w:eastAsia="標楷體" w:hint="eastAsia"/>
          <w:sz w:val="28"/>
          <w:szCs w:val="28"/>
        </w:rPr>
        <w:t xml:space="preserve"> </w:t>
      </w:r>
      <w:r w:rsidR="00136F37" w:rsidRPr="00396A9E">
        <w:rPr>
          <w:rFonts w:eastAsia="標楷體" w:hint="eastAsia"/>
          <w:sz w:val="28"/>
          <w:szCs w:val="28"/>
        </w:rPr>
        <w:t>前述相關證明，下列單位得以組織條例、規程之影本或准予投標之</w:t>
      </w:r>
      <w:r w:rsidR="00136F37" w:rsidRPr="00396A9E">
        <w:rPr>
          <w:rFonts w:eastAsia="標楷體"/>
          <w:sz w:val="28"/>
          <w:szCs w:val="28"/>
        </w:rPr>
        <w:t>公函</w:t>
      </w:r>
      <w:r w:rsidR="00136F37" w:rsidRPr="00396A9E">
        <w:rPr>
          <w:rFonts w:eastAsia="標楷體" w:hint="eastAsia"/>
          <w:sz w:val="28"/>
          <w:szCs w:val="28"/>
        </w:rPr>
        <w:t>正本</w:t>
      </w:r>
      <w:r w:rsidR="00136F37" w:rsidRPr="00396A9E">
        <w:rPr>
          <w:rFonts w:eastAsia="標楷體" w:hint="eastAsia"/>
          <w:sz w:val="28"/>
          <w:szCs w:val="28"/>
        </w:rPr>
        <w:t>(</w:t>
      </w:r>
      <w:r w:rsidR="00136F37" w:rsidRPr="00396A9E">
        <w:rPr>
          <w:rFonts w:eastAsia="標楷體" w:hint="eastAsia"/>
          <w:sz w:val="28"/>
          <w:szCs w:val="28"/>
        </w:rPr>
        <w:t>附於投標文件內</w:t>
      </w:r>
      <w:r w:rsidR="00136F37" w:rsidRPr="00396A9E">
        <w:rPr>
          <w:rFonts w:eastAsia="標楷體" w:hint="eastAsia"/>
          <w:sz w:val="28"/>
          <w:szCs w:val="28"/>
        </w:rPr>
        <w:t>)</w:t>
      </w:r>
      <w:r w:rsidR="00136F37" w:rsidRPr="00396A9E">
        <w:rPr>
          <w:rFonts w:eastAsia="標楷體" w:hint="eastAsia"/>
          <w:sz w:val="28"/>
          <w:szCs w:val="28"/>
        </w:rPr>
        <w:t>代之：</w:t>
      </w:r>
      <w:r w:rsidRPr="00396A9E">
        <w:rPr>
          <w:rFonts w:eastAsia="標楷體" w:hint="eastAsia"/>
          <w:b/>
          <w:sz w:val="28"/>
          <w:szCs w:val="28"/>
        </w:rPr>
        <w:t xml:space="preserve"> </w:t>
      </w:r>
    </w:p>
    <w:p w:rsidR="00136F37" w:rsidRPr="00396A9E" w:rsidRDefault="00136F37" w:rsidP="00FA591A">
      <w:pPr>
        <w:adjustRightInd w:val="0"/>
        <w:snapToGrid w:val="0"/>
        <w:spacing w:line="480" w:lineRule="exact"/>
        <w:ind w:left="1260"/>
        <w:rPr>
          <w:rFonts w:eastAsia="標楷體" w:hint="eastAsia"/>
          <w:sz w:val="28"/>
          <w:szCs w:val="28"/>
        </w:rPr>
      </w:pPr>
      <w:r w:rsidRPr="00396A9E">
        <w:rPr>
          <w:rFonts w:eastAsia="標楷體" w:hint="eastAsia"/>
          <w:sz w:val="28"/>
          <w:szCs w:val="28"/>
        </w:rPr>
        <w:t>1.</w:t>
      </w:r>
      <w:r w:rsidRPr="00396A9E">
        <w:rPr>
          <w:rFonts w:eastAsia="標楷體"/>
          <w:sz w:val="28"/>
          <w:szCs w:val="28"/>
        </w:rPr>
        <w:t>公</w:t>
      </w:r>
      <w:r w:rsidRPr="00396A9E">
        <w:rPr>
          <w:rFonts w:eastAsia="標楷體" w:hint="eastAsia"/>
          <w:sz w:val="28"/>
          <w:szCs w:val="28"/>
        </w:rPr>
        <w:t>（</w:t>
      </w:r>
      <w:r w:rsidRPr="00396A9E">
        <w:rPr>
          <w:rFonts w:eastAsia="標楷體"/>
          <w:sz w:val="28"/>
          <w:szCs w:val="28"/>
        </w:rPr>
        <w:t>私</w:t>
      </w:r>
      <w:r w:rsidRPr="00396A9E">
        <w:rPr>
          <w:rFonts w:eastAsia="標楷體" w:hint="eastAsia"/>
          <w:sz w:val="28"/>
          <w:szCs w:val="28"/>
        </w:rPr>
        <w:t>）</w:t>
      </w:r>
      <w:r w:rsidRPr="00396A9E">
        <w:rPr>
          <w:rFonts w:eastAsia="標楷體"/>
          <w:sz w:val="28"/>
          <w:szCs w:val="28"/>
        </w:rPr>
        <w:t>立大專院校</w:t>
      </w:r>
    </w:p>
    <w:p w:rsidR="00391963" w:rsidRPr="00396A9E" w:rsidRDefault="009E47E8" w:rsidP="00FA591A">
      <w:pPr>
        <w:adjustRightInd w:val="0"/>
        <w:snapToGrid w:val="0"/>
        <w:spacing w:line="480" w:lineRule="exact"/>
        <w:ind w:left="1260"/>
        <w:rPr>
          <w:rFonts w:eastAsia="標楷體" w:hint="eastAsia"/>
          <w:sz w:val="28"/>
          <w:szCs w:val="28"/>
        </w:rPr>
      </w:pPr>
      <w:r>
        <w:rPr>
          <w:rFonts w:eastAsia="標楷體" w:hint="eastAsia"/>
          <w:sz w:val="28"/>
          <w:szCs w:val="28"/>
        </w:rPr>
        <w:t>2</w:t>
      </w:r>
      <w:r w:rsidR="00136F37" w:rsidRPr="00396A9E">
        <w:rPr>
          <w:rFonts w:eastAsia="標楷體" w:hint="eastAsia"/>
          <w:sz w:val="28"/>
          <w:szCs w:val="28"/>
        </w:rPr>
        <w:t>.</w:t>
      </w:r>
      <w:r w:rsidR="00136F37" w:rsidRPr="00396A9E">
        <w:rPr>
          <w:rFonts w:eastAsia="標楷體"/>
          <w:sz w:val="28"/>
          <w:szCs w:val="28"/>
        </w:rPr>
        <w:t>政府機關及其附屬之研究機構</w:t>
      </w:r>
    </w:p>
    <w:p w:rsidR="009337B1" w:rsidRPr="00396A9E" w:rsidRDefault="009337B1" w:rsidP="009337B1">
      <w:pPr>
        <w:pStyle w:val="a3"/>
        <w:snapToGrid w:val="0"/>
        <w:spacing w:line="500" w:lineRule="exact"/>
        <w:jc w:val="both"/>
        <w:rPr>
          <w:rFonts w:ascii="新細明體" w:eastAsia="新細明體" w:hAnsi="新細明體" w:hint="eastAsia"/>
          <w:b/>
          <w:bCs/>
          <w:sz w:val="28"/>
          <w:szCs w:val="28"/>
        </w:rPr>
      </w:pPr>
      <w:r w:rsidRPr="00396A9E">
        <w:rPr>
          <w:rFonts w:ascii="標楷體" w:hAnsi="標楷體" w:hint="eastAsia"/>
          <w:b/>
          <w:bCs/>
          <w:sz w:val="36"/>
        </w:rPr>
        <w:t>陸、預估經費：</w:t>
      </w:r>
    </w:p>
    <w:p w:rsidR="009337B1" w:rsidRPr="00396A9E" w:rsidRDefault="009337B1" w:rsidP="00FA591A">
      <w:pPr>
        <w:pStyle w:val="a3"/>
        <w:snapToGrid w:val="0"/>
        <w:spacing w:line="500" w:lineRule="exact"/>
        <w:ind w:left="2880" w:hanging="2340"/>
        <w:jc w:val="both"/>
        <w:rPr>
          <w:rFonts w:hint="eastAsia"/>
          <w:b/>
          <w:sz w:val="28"/>
          <w:szCs w:val="32"/>
        </w:rPr>
      </w:pPr>
      <w:r w:rsidRPr="00396A9E">
        <w:rPr>
          <w:rFonts w:hint="eastAsia"/>
          <w:b/>
          <w:sz w:val="28"/>
          <w:szCs w:val="32"/>
        </w:rPr>
        <w:t>一、採購金額：</w:t>
      </w:r>
      <w:r w:rsidRPr="00980290">
        <w:rPr>
          <w:rFonts w:hint="eastAsia"/>
          <w:b/>
          <w:color w:val="FF0000"/>
          <w:sz w:val="28"/>
          <w:szCs w:val="32"/>
        </w:rPr>
        <w:t>新台幣</w:t>
      </w:r>
      <w:r w:rsidR="00691EC3">
        <w:rPr>
          <w:rFonts w:hint="eastAsia"/>
          <w:b/>
          <w:color w:val="FF0000"/>
          <w:sz w:val="28"/>
          <w:szCs w:val="32"/>
        </w:rPr>
        <w:t>(</w:t>
      </w:r>
      <w:r w:rsidR="00691EC3">
        <w:rPr>
          <w:rFonts w:hint="eastAsia"/>
          <w:b/>
          <w:color w:val="FF0000"/>
          <w:sz w:val="28"/>
          <w:szCs w:val="32"/>
        </w:rPr>
        <w:t>以下同</w:t>
      </w:r>
      <w:r w:rsidR="00691EC3">
        <w:rPr>
          <w:rFonts w:hint="eastAsia"/>
          <w:b/>
          <w:color w:val="FF0000"/>
          <w:sz w:val="28"/>
          <w:szCs w:val="32"/>
        </w:rPr>
        <w:t xml:space="preserve">) </w:t>
      </w:r>
      <w:r w:rsidR="00691EC3" w:rsidRPr="00691EC3">
        <w:rPr>
          <w:rFonts w:hint="eastAsia"/>
          <w:b/>
          <w:color w:val="FF0000"/>
          <w:sz w:val="28"/>
          <w:szCs w:val="32"/>
          <w:u w:val="single"/>
        </w:rPr>
        <w:t>333</w:t>
      </w:r>
      <w:r w:rsidR="00691EC3" w:rsidRPr="00691EC3">
        <w:rPr>
          <w:rFonts w:hint="eastAsia"/>
          <w:b/>
          <w:color w:val="FF0000"/>
          <w:sz w:val="28"/>
          <w:szCs w:val="32"/>
          <w:u w:val="single"/>
        </w:rPr>
        <w:t>萬</w:t>
      </w:r>
      <w:r w:rsidR="00691EC3" w:rsidRPr="00691EC3">
        <w:rPr>
          <w:rFonts w:hint="eastAsia"/>
          <w:b/>
          <w:color w:val="FF0000"/>
          <w:sz w:val="28"/>
          <w:szCs w:val="32"/>
          <w:u w:val="single"/>
        </w:rPr>
        <w:t>3,850</w:t>
      </w:r>
      <w:r w:rsidR="00691EC3" w:rsidRPr="00691EC3">
        <w:rPr>
          <w:rFonts w:hint="eastAsia"/>
          <w:b/>
          <w:color w:val="FF0000"/>
          <w:sz w:val="28"/>
          <w:szCs w:val="32"/>
          <w:u w:val="single"/>
        </w:rPr>
        <w:t>元</w:t>
      </w:r>
      <w:r w:rsidRPr="00980290">
        <w:rPr>
          <w:rFonts w:hint="eastAsia"/>
          <w:b/>
          <w:color w:val="FF0000"/>
          <w:sz w:val="28"/>
          <w:szCs w:val="32"/>
          <w:u w:val="single"/>
        </w:rPr>
        <w:t>整</w:t>
      </w:r>
      <w:r w:rsidR="00691EC3">
        <w:rPr>
          <w:rFonts w:hint="eastAsia"/>
          <w:b/>
          <w:color w:val="FF0000"/>
          <w:sz w:val="28"/>
          <w:szCs w:val="32"/>
          <w:u w:val="single"/>
        </w:rPr>
        <w:t xml:space="preserve"> (</w:t>
      </w:r>
      <w:r w:rsidR="00691EC3">
        <w:rPr>
          <w:rFonts w:hint="eastAsia"/>
          <w:b/>
          <w:color w:val="FF0000"/>
          <w:sz w:val="28"/>
          <w:szCs w:val="32"/>
          <w:u w:val="single"/>
        </w:rPr>
        <w:t>加計前案採購金額</w:t>
      </w:r>
      <w:r w:rsidR="00691EC3" w:rsidRPr="00691EC3">
        <w:rPr>
          <w:rFonts w:hint="eastAsia"/>
          <w:b/>
          <w:color w:val="FF0000"/>
          <w:sz w:val="28"/>
          <w:szCs w:val="32"/>
          <w:u w:val="single"/>
        </w:rPr>
        <w:t>99</w:t>
      </w:r>
      <w:r w:rsidR="00691EC3" w:rsidRPr="00691EC3">
        <w:rPr>
          <w:rFonts w:hint="eastAsia"/>
          <w:b/>
          <w:color w:val="FF0000"/>
          <w:sz w:val="28"/>
          <w:szCs w:val="32"/>
          <w:u w:val="single"/>
        </w:rPr>
        <w:t>萬</w:t>
      </w:r>
      <w:r w:rsidR="00691EC3" w:rsidRPr="00691EC3">
        <w:rPr>
          <w:rFonts w:hint="eastAsia"/>
          <w:b/>
          <w:color w:val="FF0000"/>
          <w:sz w:val="28"/>
          <w:szCs w:val="32"/>
          <w:u w:val="single"/>
        </w:rPr>
        <w:t>3,850</w:t>
      </w:r>
      <w:r w:rsidR="00691EC3" w:rsidRPr="00691EC3">
        <w:rPr>
          <w:rFonts w:hint="eastAsia"/>
          <w:b/>
          <w:color w:val="FF0000"/>
          <w:sz w:val="28"/>
          <w:szCs w:val="32"/>
          <w:u w:val="single"/>
        </w:rPr>
        <w:t>元整</w:t>
      </w:r>
      <w:r w:rsidR="00691EC3">
        <w:rPr>
          <w:rFonts w:hint="eastAsia"/>
          <w:b/>
          <w:color w:val="FF0000"/>
          <w:sz w:val="28"/>
          <w:szCs w:val="32"/>
          <w:u w:val="single"/>
        </w:rPr>
        <w:t>)</w:t>
      </w:r>
      <w:r w:rsidRPr="00396A9E">
        <w:rPr>
          <w:rFonts w:hint="eastAsia"/>
          <w:b/>
          <w:sz w:val="28"/>
          <w:szCs w:val="32"/>
        </w:rPr>
        <w:t>。</w:t>
      </w:r>
    </w:p>
    <w:p w:rsidR="009337B1" w:rsidRDefault="003F67AA" w:rsidP="00FA591A">
      <w:pPr>
        <w:pStyle w:val="a3"/>
        <w:snapToGrid w:val="0"/>
        <w:spacing w:line="500" w:lineRule="exact"/>
        <w:ind w:leftChars="450" w:left="1442" w:hangingChars="129" w:hanging="362"/>
        <w:jc w:val="both"/>
        <w:rPr>
          <w:sz w:val="28"/>
        </w:rPr>
      </w:pPr>
      <w:r w:rsidRPr="00396A9E">
        <w:rPr>
          <w:rFonts w:hint="eastAsia"/>
          <w:b/>
          <w:sz w:val="28"/>
        </w:rPr>
        <w:t>■</w:t>
      </w:r>
      <w:r w:rsidR="009337B1" w:rsidRPr="00396A9E">
        <w:rPr>
          <w:rFonts w:hint="eastAsia"/>
          <w:b/>
          <w:sz w:val="28"/>
        </w:rPr>
        <w:t xml:space="preserve"> </w:t>
      </w:r>
      <w:r w:rsidR="009337B1" w:rsidRPr="00396A9E">
        <w:rPr>
          <w:rFonts w:hint="eastAsia"/>
          <w:b/>
          <w:sz w:val="28"/>
          <w:szCs w:val="28"/>
        </w:rPr>
        <w:t>本案預算金額：</w:t>
      </w:r>
      <w:r w:rsidR="00847848">
        <w:rPr>
          <w:b/>
          <w:color w:val="FF0000"/>
          <w:sz w:val="28"/>
          <w:szCs w:val="32"/>
          <w:u w:val="single"/>
        </w:rPr>
        <w:t>180</w:t>
      </w:r>
      <w:r w:rsidRPr="008A26A8">
        <w:rPr>
          <w:rFonts w:hint="eastAsia"/>
          <w:b/>
          <w:color w:val="FF0000"/>
          <w:sz w:val="28"/>
          <w:szCs w:val="28"/>
          <w:u w:val="single"/>
        </w:rPr>
        <w:t>萬</w:t>
      </w:r>
      <w:r w:rsidR="009337B1" w:rsidRPr="008A26A8">
        <w:rPr>
          <w:rFonts w:hint="eastAsia"/>
          <w:b/>
          <w:color w:val="FF0000"/>
          <w:sz w:val="28"/>
          <w:szCs w:val="28"/>
          <w:u w:val="single"/>
        </w:rPr>
        <w:t>元整</w:t>
      </w:r>
      <w:r w:rsidR="009337B1" w:rsidRPr="00396A9E">
        <w:rPr>
          <w:rFonts w:hint="eastAsia"/>
          <w:b/>
          <w:sz w:val="28"/>
          <w:szCs w:val="28"/>
        </w:rPr>
        <w:t>，內容如下：</w:t>
      </w:r>
      <w:r w:rsidR="002961D9" w:rsidRPr="00396A9E">
        <w:rPr>
          <w:rFonts w:hint="eastAsia"/>
          <w:sz w:val="28"/>
        </w:rPr>
        <w:t xml:space="preserve"> </w:t>
      </w:r>
    </w:p>
    <w:p w:rsidR="00847848" w:rsidRDefault="00847848" w:rsidP="00FA591A">
      <w:pPr>
        <w:pStyle w:val="a3"/>
        <w:snapToGrid w:val="0"/>
        <w:spacing w:line="500" w:lineRule="exact"/>
        <w:ind w:leftChars="450" w:left="1441" w:hangingChars="129" w:hanging="361"/>
        <w:jc w:val="both"/>
        <w:rPr>
          <w:sz w:val="28"/>
        </w:rPr>
      </w:pPr>
      <w:r>
        <w:rPr>
          <w:rFonts w:hint="eastAsia"/>
          <w:sz w:val="28"/>
        </w:rPr>
        <w:t xml:space="preserve"> </w:t>
      </w:r>
      <w:r w:rsidRPr="00140860">
        <w:rPr>
          <w:rFonts w:hint="eastAsia"/>
          <w:b/>
          <w:sz w:val="28"/>
          <w:szCs w:val="28"/>
        </w:rPr>
        <w:t>複數決標，得標廠商家數，至少</w:t>
      </w:r>
      <w:r w:rsidRPr="00140860">
        <w:rPr>
          <w:rFonts w:hint="eastAsia"/>
          <w:b/>
          <w:sz w:val="28"/>
          <w:szCs w:val="28"/>
        </w:rPr>
        <w:t>1</w:t>
      </w:r>
      <w:r w:rsidRPr="00140860">
        <w:rPr>
          <w:rFonts w:hint="eastAsia"/>
          <w:b/>
          <w:sz w:val="28"/>
          <w:szCs w:val="28"/>
        </w:rPr>
        <w:t>家，最多</w:t>
      </w:r>
      <w:r>
        <w:rPr>
          <w:b/>
          <w:sz w:val="28"/>
          <w:szCs w:val="28"/>
        </w:rPr>
        <w:t>3</w:t>
      </w:r>
      <w:r w:rsidRPr="00140860">
        <w:rPr>
          <w:rFonts w:hint="eastAsia"/>
          <w:b/>
          <w:sz w:val="28"/>
          <w:szCs w:val="28"/>
        </w:rPr>
        <w:t>家為限。</w:t>
      </w:r>
    </w:p>
    <w:p w:rsidR="00847848" w:rsidRDefault="00847848" w:rsidP="00847848">
      <w:pPr>
        <w:pStyle w:val="a3"/>
        <w:snapToGrid w:val="0"/>
        <w:spacing w:line="500" w:lineRule="exact"/>
        <w:ind w:leftChars="550" w:left="1320"/>
        <w:jc w:val="both"/>
        <w:rPr>
          <w:b/>
          <w:sz w:val="28"/>
          <w:szCs w:val="28"/>
        </w:rPr>
      </w:pPr>
      <w:r w:rsidRPr="00847848">
        <w:rPr>
          <w:rFonts w:hint="eastAsia"/>
          <w:b/>
          <w:sz w:val="28"/>
          <w:szCs w:val="28"/>
        </w:rPr>
        <w:t>若得標廠商為</w:t>
      </w:r>
      <w:r w:rsidRPr="00847848">
        <w:rPr>
          <w:rFonts w:hint="eastAsia"/>
          <w:b/>
          <w:sz w:val="28"/>
          <w:szCs w:val="28"/>
        </w:rPr>
        <w:t>3</w:t>
      </w:r>
      <w:r w:rsidRPr="00847848">
        <w:rPr>
          <w:rFonts w:hint="eastAsia"/>
          <w:b/>
          <w:sz w:val="28"/>
          <w:szCs w:val="28"/>
        </w:rPr>
        <w:t>家，</w:t>
      </w:r>
      <w:r w:rsidRPr="00847848">
        <w:rPr>
          <w:rFonts w:hint="eastAsia"/>
          <w:b/>
          <w:sz w:val="28"/>
          <w:szCs w:val="28"/>
        </w:rPr>
        <w:t>3</w:t>
      </w:r>
      <w:r w:rsidRPr="00847848">
        <w:rPr>
          <w:rFonts w:hint="eastAsia"/>
          <w:b/>
          <w:sz w:val="28"/>
          <w:szCs w:val="28"/>
        </w:rPr>
        <w:t>家得標廠商預估分別檢驗件數為</w:t>
      </w:r>
      <w:r w:rsidRPr="00847848">
        <w:rPr>
          <w:rFonts w:hint="eastAsia"/>
          <w:b/>
          <w:sz w:val="28"/>
          <w:szCs w:val="28"/>
        </w:rPr>
        <w:t>40</w:t>
      </w:r>
      <w:r w:rsidRPr="00847848">
        <w:rPr>
          <w:rFonts w:hint="eastAsia"/>
          <w:b/>
          <w:sz w:val="28"/>
          <w:szCs w:val="28"/>
        </w:rPr>
        <w:t>件，</w:t>
      </w:r>
    </w:p>
    <w:p w:rsidR="00847848" w:rsidRPr="00396A9E" w:rsidRDefault="00847848" w:rsidP="00847848">
      <w:pPr>
        <w:pStyle w:val="a3"/>
        <w:snapToGrid w:val="0"/>
        <w:spacing w:line="500" w:lineRule="exact"/>
        <w:ind w:leftChars="550" w:left="1320"/>
        <w:jc w:val="both"/>
        <w:rPr>
          <w:rFonts w:hint="eastAsia"/>
          <w:sz w:val="28"/>
        </w:rPr>
      </w:pPr>
      <w:r w:rsidRPr="00847848">
        <w:rPr>
          <w:rFonts w:hint="eastAsia"/>
          <w:b/>
          <w:sz w:val="28"/>
          <w:szCs w:val="28"/>
        </w:rPr>
        <w:t>若得標廠商為</w:t>
      </w:r>
      <w:r w:rsidRPr="00847848">
        <w:rPr>
          <w:rFonts w:hint="eastAsia"/>
          <w:b/>
          <w:sz w:val="28"/>
          <w:szCs w:val="28"/>
        </w:rPr>
        <w:t>2</w:t>
      </w:r>
      <w:r w:rsidRPr="00847848">
        <w:rPr>
          <w:rFonts w:hint="eastAsia"/>
          <w:b/>
          <w:sz w:val="28"/>
          <w:szCs w:val="28"/>
        </w:rPr>
        <w:t>家，</w:t>
      </w:r>
      <w:r w:rsidRPr="00847848">
        <w:rPr>
          <w:rFonts w:hint="eastAsia"/>
          <w:b/>
          <w:sz w:val="28"/>
          <w:szCs w:val="28"/>
        </w:rPr>
        <w:t>2</w:t>
      </w:r>
      <w:r w:rsidRPr="00847848">
        <w:rPr>
          <w:rFonts w:hint="eastAsia"/>
          <w:b/>
          <w:sz w:val="28"/>
          <w:szCs w:val="28"/>
        </w:rPr>
        <w:t>家得標廠商預估分別檢驗件數為</w:t>
      </w:r>
      <w:r w:rsidRPr="00847848">
        <w:rPr>
          <w:rFonts w:hint="eastAsia"/>
          <w:b/>
          <w:sz w:val="28"/>
          <w:szCs w:val="28"/>
        </w:rPr>
        <w:t>60</w:t>
      </w:r>
      <w:r w:rsidRPr="00847848">
        <w:rPr>
          <w:rFonts w:hint="eastAsia"/>
          <w:b/>
          <w:sz w:val="28"/>
          <w:szCs w:val="28"/>
        </w:rPr>
        <w:t>件</w:t>
      </w:r>
    </w:p>
    <w:p w:rsidR="00913DD2" w:rsidRPr="002D5D57" w:rsidRDefault="009337B1" w:rsidP="00847848">
      <w:pPr>
        <w:pStyle w:val="a3"/>
        <w:snapToGrid w:val="0"/>
        <w:spacing w:line="500" w:lineRule="exact"/>
        <w:ind w:leftChars="450" w:left="1442" w:hangingChars="129" w:hanging="362"/>
        <w:jc w:val="both"/>
        <w:rPr>
          <w:rFonts w:hint="eastAsia"/>
          <w:b/>
          <w:sz w:val="28"/>
          <w:szCs w:val="28"/>
        </w:rPr>
      </w:pPr>
      <w:r w:rsidRPr="00396A9E">
        <w:rPr>
          <w:rFonts w:hint="eastAsia"/>
          <w:b/>
          <w:sz w:val="28"/>
          <w:szCs w:val="28"/>
        </w:rPr>
        <w:t xml:space="preserve">    </w:t>
      </w:r>
      <w:r w:rsidR="00847848" w:rsidRPr="002D5D57">
        <w:rPr>
          <w:rFonts w:hint="eastAsia"/>
          <w:b/>
          <w:sz w:val="28"/>
          <w:szCs w:val="28"/>
        </w:rPr>
        <w:t>□</w:t>
      </w:r>
      <w:r w:rsidR="00847848" w:rsidRPr="002D5D57">
        <w:rPr>
          <w:rFonts w:hint="eastAsia"/>
          <w:b/>
          <w:sz w:val="28"/>
          <w:szCs w:val="28"/>
        </w:rPr>
        <w:t xml:space="preserve"> </w:t>
      </w:r>
      <w:r w:rsidRPr="00396A9E">
        <w:rPr>
          <w:rFonts w:hint="eastAsia"/>
          <w:b/>
          <w:sz w:val="28"/>
          <w:szCs w:val="28"/>
        </w:rPr>
        <w:t>委託服務費用預算金額：</w:t>
      </w:r>
    </w:p>
    <w:p w:rsidR="009337B1" w:rsidRPr="002D5D57" w:rsidRDefault="009337B1" w:rsidP="00FA591A">
      <w:pPr>
        <w:pStyle w:val="a3"/>
        <w:snapToGrid w:val="0"/>
        <w:spacing w:line="500" w:lineRule="exact"/>
        <w:ind w:leftChars="673" w:left="2159" w:hangingChars="194" w:hanging="544"/>
        <w:jc w:val="both"/>
        <w:rPr>
          <w:rFonts w:hint="eastAsia"/>
          <w:b/>
          <w:sz w:val="28"/>
          <w:szCs w:val="28"/>
        </w:rPr>
      </w:pPr>
      <w:r w:rsidRPr="002D5D57">
        <w:rPr>
          <w:rFonts w:hint="eastAsia"/>
          <w:b/>
          <w:sz w:val="28"/>
          <w:szCs w:val="28"/>
        </w:rPr>
        <w:t>□</w:t>
      </w:r>
      <w:r w:rsidRPr="002D5D57">
        <w:rPr>
          <w:rFonts w:hint="eastAsia"/>
          <w:b/>
          <w:sz w:val="28"/>
          <w:szCs w:val="28"/>
        </w:rPr>
        <w:t xml:space="preserve"> </w:t>
      </w:r>
      <w:r w:rsidRPr="002D5D57">
        <w:rPr>
          <w:rFonts w:hint="eastAsia"/>
          <w:b/>
          <w:sz w:val="28"/>
          <w:szCs w:val="28"/>
        </w:rPr>
        <w:t>採固定金額给付之項目及費用：新台幣○○○元整。</w:t>
      </w:r>
    </w:p>
    <w:p w:rsidR="009337B1" w:rsidRPr="002D5D57" w:rsidRDefault="009337B1" w:rsidP="00FA591A">
      <w:pPr>
        <w:pStyle w:val="21"/>
        <w:widowControl w:val="0"/>
        <w:tabs>
          <w:tab w:val="clear" w:pos="480"/>
        </w:tabs>
        <w:adjustRightInd w:val="0"/>
        <w:spacing w:line="500" w:lineRule="exact"/>
        <w:ind w:left="2520" w:hanging="360"/>
        <w:jc w:val="both"/>
        <w:textAlignment w:val="baseline"/>
        <w:rPr>
          <w:rFonts w:ascii="Times New Roman" w:hAnsi="Times New Roman" w:hint="eastAsia"/>
          <w:b/>
          <w:bCs/>
          <w:szCs w:val="28"/>
        </w:rPr>
      </w:pPr>
      <w:r w:rsidRPr="002D5D57">
        <w:rPr>
          <w:rFonts w:ascii="Times New Roman" w:hAnsi="Times New Roman" w:hint="eastAsia"/>
        </w:rPr>
        <w:t>1.</w:t>
      </w:r>
      <w:r w:rsidRPr="002D5D57">
        <w:rPr>
          <w:rFonts w:ascii="Times New Roman" w:hAnsi="Times New Roman" w:hint="eastAsia"/>
          <w:szCs w:val="28"/>
        </w:rPr>
        <w:t>項目如下：</w:t>
      </w:r>
    </w:p>
    <w:p w:rsidR="009337B1" w:rsidRPr="002D5D57" w:rsidRDefault="009337B1" w:rsidP="00FA591A">
      <w:pPr>
        <w:pStyle w:val="a3"/>
        <w:snapToGrid w:val="0"/>
        <w:spacing w:line="500" w:lineRule="exact"/>
        <w:ind w:leftChars="900" w:left="2521" w:hangingChars="129" w:hanging="361"/>
        <w:jc w:val="both"/>
        <w:rPr>
          <w:rFonts w:hint="eastAsia"/>
          <w:sz w:val="28"/>
          <w:szCs w:val="28"/>
        </w:rPr>
      </w:pPr>
      <w:r w:rsidRPr="002D5D57">
        <w:rPr>
          <w:rFonts w:hint="eastAsia"/>
          <w:sz w:val="28"/>
        </w:rPr>
        <w:t>2.</w:t>
      </w:r>
      <w:r w:rsidRPr="002D5D57">
        <w:rPr>
          <w:rFonts w:hint="eastAsia"/>
          <w:sz w:val="28"/>
          <w:szCs w:val="28"/>
        </w:rPr>
        <w:t>採固定金額给付之經費，列入本案議價（約）範圍。惟決標後無須調整各項單價。</w:t>
      </w:r>
    </w:p>
    <w:p w:rsidR="009337B1" w:rsidRPr="002D5D57" w:rsidRDefault="009337B1" w:rsidP="00FA591A">
      <w:pPr>
        <w:pStyle w:val="21"/>
        <w:widowControl w:val="0"/>
        <w:tabs>
          <w:tab w:val="clear" w:pos="480"/>
          <w:tab w:val="num" w:pos="1620"/>
        </w:tabs>
        <w:adjustRightInd w:val="0"/>
        <w:spacing w:line="500" w:lineRule="exact"/>
        <w:ind w:left="1080"/>
        <w:jc w:val="both"/>
        <w:textAlignment w:val="baseline"/>
        <w:rPr>
          <w:rFonts w:ascii="Times New Roman" w:hAnsi="Times New Roman" w:hint="eastAsia"/>
          <w:b/>
          <w:bCs/>
          <w:szCs w:val="28"/>
        </w:rPr>
      </w:pPr>
      <w:r w:rsidRPr="002D5D57">
        <w:rPr>
          <w:rFonts w:ascii="Times New Roman" w:hAnsi="Times New Roman" w:hint="eastAsia"/>
          <w:b/>
          <w:szCs w:val="28"/>
        </w:rPr>
        <w:t xml:space="preserve">    </w:t>
      </w:r>
      <w:r w:rsidR="002A295B" w:rsidRPr="002D5D57">
        <w:rPr>
          <w:rFonts w:ascii="Times New Roman" w:hAnsi="Times New Roman" w:hint="eastAsia"/>
          <w:b/>
          <w:szCs w:val="28"/>
        </w:rPr>
        <w:t>■</w:t>
      </w:r>
      <w:r w:rsidRPr="002D5D57">
        <w:rPr>
          <w:rFonts w:ascii="Times New Roman" w:hAnsi="Times New Roman" w:hint="eastAsia"/>
          <w:b/>
          <w:szCs w:val="28"/>
        </w:rPr>
        <w:t xml:space="preserve"> </w:t>
      </w:r>
      <w:r w:rsidRPr="002D5D57">
        <w:rPr>
          <w:rFonts w:ascii="Times New Roman" w:hAnsi="Times New Roman" w:hint="eastAsia"/>
          <w:b/>
          <w:szCs w:val="28"/>
        </w:rPr>
        <w:t>核實支付項目及費用：新台幣</w:t>
      </w:r>
      <w:r w:rsidR="009E47E8" w:rsidRPr="009E47E8">
        <w:rPr>
          <w:rFonts w:ascii="Times New Roman" w:hAnsi="Times New Roman" w:hint="eastAsia"/>
          <w:b/>
          <w:szCs w:val="28"/>
        </w:rPr>
        <w:t>180</w:t>
      </w:r>
      <w:r w:rsidR="009E47E8" w:rsidRPr="009E47E8">
        <w:rPr>
          <w:rFonts w:ascii="Times New Roman" w:hAnsi="Times New Roman" w:hint="eastAsia"/>
          <w:b/>
          <w:szCs w:val="28"/>
        </w:rPr>
        <w:t>萬</w:t>
      </w:r>
      <w:r w:rsidRPr="002D5D57">
        <w:rPr>
          <w:rFonts w:ascii="Times New Roman" w:hAnsi="Times New Roman" w:hint="eastAsia"/>
          <w:b/>
          <w:szCs w:val="28"/>
        </w:rPr>
        <w:t>元整。</w:t>
      </w:r>
    </w:p>
    <w:p w:rsidR="009337B1" w:rsidRPr="002D5D57" w:rsidRDefault="009337B1" w:rsidP="00FA591A">
      <w:pPr>
        <w:pStyle w:val="a3"/>
        <w:snapToGrid w:val="0"/>
        <w:spacing w:line="500" w:lineRule="exact"/>
        <w:ind w:leftChars="900" w:left="2521" w:hangingChars="129" w:hanging="361"/>
        <w:jc w:val="both"/>
        <w:rPr>
          <w:rFonts w:hint="eastAsia"/>
          <w:sz w:val="28"/>
        </w:rPr>
      </w:pPr>
      <w:r w:rsidRPr="002D5D57">
        <w:rPr>
          <w:rFonts w:hint="eastAsia"/>
          <w:sz w:val="28"/>
          <w:szCs w:val="28"/>
        </w:rPr>
        <w:t xml:space="preserve">1. </w:t>
      </w:r>
      <w:r w:rsidRPr="002D5D57">
        <w:rPr>
          <w:rFonts w:hint="eastAsia"/>
          <w:sz w:val="28"/>
          <w:szCs w:val="28"/>
        </w:rPr>
        <w:t>核實支付項目如下：</w:t>
      </w:r>
      <w:r w:rsidR="002A295B" w:rsidRPr="002D5D57">
        <w:rPr>
          <w:rFonts w:hint="eastAsia"/>
          <w:sz w:val="28"/>
          <w:szCs w:val="28"/>
        </w:rPr>
        <w:t>得標廠商依實際履約檢驗數量乘以決標單價，核實支付契約價金。</w:t>
      </w:r>
    </w:p>
    <w:p w:rsidR="009337B1" w:rsidRPr="002D5D57" w:rsidRDefault="009337B1" w:rsidP="00FA591A">
      <w:pPr>
        <w:pStyle w:val="a3"/>
        <w:snapToGrid w:val="0"/>
        <w:spacing w:line="500" w:lineRule="exact"/>
        <w:ind w:leftChars="900" w:left="2521" w:hangingChars="129" w:hanging="361"/>
        <w:jc w:val="both"/>
        <w:rPr>
          <w:rFonts w:hint="eastAsia"/>
          <w:sz w:val="28"/>
          <w:szCs w:val="28"/>
        </w:rPr>
      </w:pPr>
      <w:r w:rsidRPr="002D5D57">
        <w:rPr>
          <w:rFonts w:hint="eastAsia"/>
          <w:sz w:val="28"/>
          <w:szCs w:val="28"/>
        </w:rPr>
        <w:t xml:space="preserve">2. </w:t>
      </w:r>
      <w:r w:rsidRPr="002D5D57">
        <w:rPr>
          <w:rFonts w:hint="eastAsia"/>
          <w:sz w:val="28"/>
          <w:szCs w:val="28"/>
        </w:rPr>
        <w:t>核實支付項目之費用：</w:t>
      </w:r>
      <w:r w:rsidR="002A295B" w:rsidRPr="002D5D57">
        <w:rPr>
          <w:rFonts w:hint="eastAsia"/>
          <w:sz w:val="28"/>
          <w:szCs w:val="28"/>
        </w:rPr>
        <w:t xml:space="preserve"> </w:t>
      </w:r>
    </w:p>
    <w:p w:rsidR="009337B1" w:rsidRPr="002D5D57" w:rsidRDefault="009337B1" w:rsidP="00FA591A">
      <w:pPr>
        <w:pStyle w:val="a3"/>
        <w:snapToGrid w:val="0"/>
        <w:spacing w:line="500" w:lineRule="exact"/>
        <w:ind w:leftChars="1050" w:left="3060" w:hanging="540"/>
        <w:jc w:val="both"/>
        <w:rPr>
          <w:rFonts w:hint="eastAsia"/>
          <w:sz w:val="28"/>
          <w:szCs w:val="28"/>
        </w:rPr>
      </w:pPr>
      <w:r w:rsidRPr="002D5D57">
        <w:rPr>
          <w:rFonts w:hint="eastAsia"/>
          <w:sz w:val="28"/>
          <w:szCs w:val="28"/>
        </w:rPr>
        <w:t>□</w:t>
      </w:r>
      <w:r w:rsidRPr="002D5D57">
        <w:rPr>
          <w:rFonts w:hint="eastAsia"/>
          <w:sz w:val="28"/>
          <w:szCs w:val="28"/>
        </w:rPr>
        <w:t xml:space="preserve"> </w:t>
      </w:r>
      <w:r w:rsidRPr="002D5D57">
        <w:rPr>
          <w:rFonts w:hint="eastAsia"/>
          <w:sz w:val="28"/>
          <w:szCs w:val="28"/>
        </w:rPr>
        <w:t>採固定金額给付：列入本案議價（約）範圍。惟決標無須調整各項單價。</w:t>
      </w:r>
    </w:p>
    <w:p w:rsidR="009337B1" w:rsidRPr="002D5D57" w:rsidRDefault="002A295B" w:rsidP="00FA591A">
      <w:pPr>
        <w:pStyle w:val="a3"/>
        <w:snapToGrid w:val="0"/>
        <w:spacing w:line="500" w:lineRule="exact"/>
        <w:ind w:leftChars="1050" w:left="3060" w:hanging="540"/>
        <w:jc w:val="both"/>
        <w:rPr>
          <w:rFonts w:hint="eastAsia"/>
          <w:sz w:val="28"/>
          <w:szCs w:val="28"/>
        </w:rPr>
      </w:pPr>
      <w:r w:rsidRPr="002D5D57">
        <w:rPr>
          <w:rFonts w:hint="eastAsia"/>
          <w:sz w:val="28"/>
          <w:szCs w:val="28"/>
        </w:rPr>
        <w:t>■</w:t>
      </w:r>
      <w:r w:rsidR="009337B1" w:rsidRPr="002D5D57">
        <w:rPr>
          <w:rFonts w:hint="eastAsia"/>
          <w:sz w:val="28"/>
          <w:szCs w:val="28"/>
        </w:rPr>
        <w:t xml:space="preserve"> </w:t>
      </w:r>
      <w:r w:rsidR="009337B1" w:rsidRPr="002D5D57">
        <w:rPr>
          <w:rFonts w:hint="eastAsia"/>
          <w:sz w:val="28"/>
          <w:szCs w:val="28"/>
        </w:rPr>
        <w:t>非採固定金額给付：列入本案議價（約）範圍，決標後須依決標金額比率調整各項單價。</w:t>
      </w:r>
    </w:p>
    <w:p w:rsidR="009337B1" w:rsidRPr="002D5D57" w:rsidRDefault="009337B1" w:rsidP="00FA591A">
      <w:pPr>
        <w:pStyle w:val="a3"/>
        <w:snapToGrid w:val="0"/>
        <w:spacing w:line="500" w:lineRule="exact"/>
        <w:ind w:leftChars="450" w:left="1980" w:hanging="900"/>
        <w:jc w:val="both"/>
        <w:rPr>
          <w:rFonts w:hint="eastAsia"/>
          <w:b/>
          <w:bCs/>
          <w:sz w:val="28"/>
          <w:szCs w:val="28"/>
        </w:rPr>
      </w:pPr>
      <w:r w:rsidRPr="002D5D57">
        <w:rPr>
          <w:rFonts w:hint="eastAsia"/>
          <w:b/>
          <w:sz w:val="28"/>
          <w:szCs w:val="28"/>
        </w:rPr>
        <w:t>（一）</w:t>
      </w:r>
      <w:r w:rsidRPr="002D5D57">
        <w:rPr>
          <w:rFonts w:hint="eastAsia"/>
          <w:b/>
          <w:bCs/>
          <w:sz w:val="28"/>
          <w:szCs w:val="28"/>
        </w:rPr>
        <w:t>投標廠商應依</w:t>
      </w:r>
      <w:r w:rsidR="009E47E8" w:rsidRPr="002D5D57">
        <w:rPr>
          <w:rFonts w:hint="eastAsia"/>
          <w:b/>
          <w:bCs/>
          <w:sz w:val="28"/>
          <w:szCs w:val="28"/>
        </w:rPr>
        <w:t>□</w:t>
      </w:r>
      <w:r w:rsidRPr="002D5D57">
        <w:rPr>
          <w:rFonts w:hint="eastAsia"/>
          <w:b/>
          <w:bCs/>
          <w:sz w:val="28"/>
          <w:szCs w:val="28"/>
        </w:rPr>
        <w:t>委託服務費用及□固定金額给付</w:t>
      </w:r>
      <w:r w:rsidR="002A295B" w:rsidRPr="002D5D57">
        <w:rPr>
          <w:rFonts w:hint="eastAsia"/>
          <w:b/>
          <w:bCs/>
          <w:sz w:val="28"/>
          <w:szCs w:val="28"/>
        </w:rPr>
        <w:t>■</w:t>
      </w:r>
      <w:r w:rsidRPr="002D5D57">
        <w:rPr>
          <w:rFonts w:hint="eastAsia"/>
          <w:b/>
          <w:bCs/>
          <w:sz w:val="28"/>
          <w:szCs w:val="28"/>
        </w:rPr>
        <w:t>核實支付項目，分別提列各項經費後加總</w:t>
      </w:r>
      <w:r w:rsidRPr="002D5D57">
        <w:rPr>
          <w:rFonts w:hint="eastAsia"/>
          <w:b/>
          <w:bCs/>
          <w:sz w:val="28"/>
          <w:szCs w:val="28"/>
          <w:u w:val="single"/>
        </w:rPr>
        <w:t>填報總價投標</w:t>
      </w:r>
      <w:r w:rsidRPr="002D5D57">
        <w:rPr>
          <w:rFonts w:hint="eastAsia"/>
          <w:b/>
          <w:bCs/>
          <w:sz w:val="28"/>
          <w:szCs w:val="28"/>
        </w:rPr>
        <w:t>。</w:t>
      </w:r>
    </w:p>
    <w:p w:rsidR="009337B1" w:rsidRPr="002D5D57" w:rsidRDefault="009337B1" w:rsidP="00FA591A">
      <w:pPr>
        <w:pStyle w:val="a3"/>
        <w:snapToGrid w:val="0"/>
        <w:spacing w:line="500" w:lineRule="exact"/>
        <w:ind w:leftChars="225" w:left="2340" w:hanging="1800"/>
        <w:jc w:val="both"/>
        <w:rPr>
          <w:rFonts w:hint="eastAsia"/>
          <w:b/>
          <w:sz w:val="28"/>
          <w:szCs w:val="28"/>
          <w:shd w:val="pct15" w:color="auto" w:fill="FFFFFF"/>
        </w:rPr>
      </w:pPr>
      <w:r w:rsidRPr="002D5D57">
        <w:rPr>
          <w:rFonts w:hint="eastAsia"/>
          <w:b/>
          <w:sz w:val="28"/>
          <w:szCs w:val="28"/>
        </w:rPr>
        <w:t xml:space="preserve">    </w:t>
      </w:r>
      <w:r w:rsidRPr="002D5D57">
        <w:rPr>
          <w:rFonts w:hint="eastAsia"/>
          <w:b/>
          <w:sz w:val="28"/>
          <w:szCs w:val="28"/>
          <w:shd w:val="pct15" w:color="auto" w:fill="FFFFFF"/>
        </w:rPr>
        <w:t>（二）注意：投標廠商報價不得逾預算金額，投標廠商報價超過預算金額者，依政府採購法第</w:t>
      </w:r>
      <w:r w:rsidRPr="002D5D57">
        <w:rPr>
          <w:rFonts w:hint="eastAsia"/>
          <w:b/>
          <w:sz w:val="28"/>
          <w:szCs w:val="28"/>
          <w:shd w:val="pct15" w:color="auto" w:fill="FFFFFF"/>
        </w:rPr>
        <w:t>50</w:t>
      </w:r>
      <w:r w:rsidRPr="002D5D57">
        <w:rPr>
          <w:rFonts w:hint="eastAsia"/>
          <w:b/>
          <w:sz w:val="28"/>
          <w:szCs w:val="28"/>
          <w:shd w:val="pct15" w:color="auto" w:fill="FFFFFF"/>
        </w:rPr>
        <w:t>條第</w:t>
      </w:r>
      <w:r w:rsidRPr="002D5D57">
        <w:rPr>
          <w:rFonts w:hint="eastAsia"/>
          <w:b/>
          <w:sz w:val="28"/>
          <w:szCs w:val="28"/>
          <w:shd w:val="pct15" w:color="auto" w:fill="FFFFFF"/>
        </w:rPr>
        <w:t>1</w:t>
      </w:r>
      <w:r w:rsidRPr="002D5D57">
        <w:rPr>
          <w:rFonts w:hint="eastAsia"/>
          <w:b/>
          <w:sz w:val="28"/>
          <w:szCs w:val="28"/>
          <w:shd w:val="pct15" w:color="auto" w:fill="FFFFFF"/>
        </w:rPr>
        <w:t>項第</w:t>
      </w:r>
      <w:r w:rsidRPr="002D5D57">
        <w:rPr>
          <w:rFonts w:hint="eastAsia"/>
          <w:b/>
          <w:sz w:val="28"/>
          <w:szCs w:val="28"/>
          <w:shd w:val="pct15" w:color="auto" w:fill="FFFFFF"/>
        </w:rPr>
        <w:t>2</w:t>
      </w:r>
      <w:r w:rsidRPr="002D5D57">
        <w:rPr>
          <w:rFonts w:hint="eastAsia"/>
          <w:b/>
          <w:sz w:val="28"/>
          <w:szCs w:val="28"/>
          <w:shd w:val="pct15" w:color="auto" w:fill="FFFFFF"/>
        </w:rPr>
        <w:t>款暨行政院</w:t>
      </w:r>
      <w:r w:rsidRPr="002D5D57">
        <w:rPr>
          <w:rFonts w:hint="eastAsia"/>
          <w:b/>
          <w:sz w:val="28"/>
          <w:szCs w:val="28"/>
          <w:shd w:val="pct15" w:color="auto" w:fill="FFFFFF"/>
        </w:rPr>
        <w:lastRenderedPageBreak/>
        <w:t>公共工程委員會</w:t>
      </w:r>
      <w:smartTag w:uri="urn:schemas-microsoft-com:office:smarttags" w:element="chsdate">
        <w:smartTagPr>
          <w:attr w:name="IsROCDate" w:val="False"/>
          <w:attr w:name="IsLunarDate" w:val="False"/>
          <w:attr w:name="Day" w:val="2"/>
          <w:attr w:name="Month" w:val="10"/>
          <w:attr w:name="Year" w:val="1996"/>
        </w:smartTagPr>
        <w:r w:rsidRPr="002D5D57">
          <w:rPr>
            <w:rFonts w:hint="eastAsia"/>
            <w:b/>
            <w:sz w:val="28"/>
            <w:szCs w:val="28"/>
            <w:shd w:val="pct15" w:color="auto" w:fill="FFFFFF"/>
          </w:rPr>
          <w:t>96</w:t>
        </w:r>
        <w:r w:rsidRPr="002D5D57">
          <w:rPr>
            <w:rFonts w:hint="eastAsia"/>
            <w:b/>
            <w:sz w:val="28"/>
            <w:szCs w:val="28"/>
            <w:shd w:val="pct15" w:color="auto" w:fill="FFFFFF"/>
          </w:rPr>
          <w:t>年</w:t>
        </w:r>
        <w:r w:rsidRPr="002D5D57">
          <w:rPr>
            <w:rFonts w:hint="eastAsia"/>
            <w:b/>
            <w:sz w:val="28"/>
            <w:szCs w:val="28"/>
            <w:shd w:val="pct15" w:color="auto" w:fill="FFFFFF"/>
          </w:rPr>
          <w:t>10</w:t>
        </w:r>
        <w:r w:rsidRPr="002D5D57">
          <w:rPr>
            <w:rFonts w:hint="eastAsia"/>
            <w:b/>
            <w:sz w:val="28"/>
            <w:szCs w:val="28"/>
            <w:shd w:val="pct15" w:color="auto" w:fill="FFFFFF"/>
          </w:rPr>
          <w:t>月</w:t>
        </w:r>
        <w:r w:rsidRPr="002D5D57">
          <w:rPr>
            <w:rFonts w:hint="eastAsia"/>
            <w:b/>
            <w:sz w:val="28"/>
            <w:szCs w:val="28"/>
            <w:shd w:val="pct15" w:color="auto" w:fill="FFFFFF"/>
          </w:rPr>
          <w:t>2</w:t>
        </w:r>
        <w:r w:rsidRPr="002D5D57">
          <w:rPr>
            <w:rFonts w:hint="eastAsia"/>
            <w:b/>
            <w:sz w:val="28"/>
            <w:szCs w:val="28"/>
            <w:shd w:val="pct15" w:color="auto" w:fill="FFFFFF"/>
          </w:rPr>
          <w:t>日</w:t>
        </w:r>
      </w:smartTag>
      <w:r w:rsidRPr="002D5D57">
        <w:rPr>
          <w:rFonts w:hint="eastAsia"/>
          <w:b/>
          <w:sz w:val="28"/>
          <w:szCs w:val="28"/>
          <w:shd w:val="pct15" w:color="auto" w:fill="FFFFFF"/>
        </w:rPr>
        <w:t>工程企字第</w:t>
      </w:r>
      <w:r w:rsidRPr="002D5D57">
        <w:rPr>
          <w:rFonts w:hint="eastAsia"/>
          <w:b/>
          <w:sz w:val="28"/>
          <w:szCs w:val="28"/>
          <w:shd w:val="pct15" w:color="auto" w:fill="FFFFFF"/>
        </w:rPr>
        <w:t>09600396110</w:t>
      </w:r>
      <w:r w:rsidRPr="002D5D57">
        <w:rPr>
          <w:rFonts w:hint="eastAsia"/>
          <w:b/>
          <w:sz w:val="28"/>
          <w:szCs w:val="28"/>
          <w:shd w:val="pct15" w:color="auto" w:fill="FFFFFF"/>
        </w:rPr>
        <w:t>號函規定，列為不合格標，不予減價機會。</w:t>
      </w:r>
    </w:p>
    <w:p w:rsidR="00064A5F" w:rsidRPr="002D5D57" w:rsidRDefault="002A295B" w:rsidP="00FA591A">
      <w:pPr>
        <w:pStyle w:val="a3"/>
        <w:snapToGrid w:val="0"/>
        <w:spacing w:line="500" w:lineRule="exact"/>
        <w:ind w:left="1620" w:hanging="540"/>
        <w:jc w:val="both"/>
        <w:rPr>
          <w:rFonts w:hint="eastAsia"/>
          <w:b/>
          <w:sz w:val="28"/>
        </w:rPr>
      </w:pPr>
      <w:r w:rsidRPr="002D5D57">
        <w:rPr>
          <w:rFonts w:hint="eastAsia"/>
          <w:b/>
          <w:sz w:val="28"/>
        </w:rPr>
        <w:t>■</w:t>
      </w:r>
      <w:r w:rsidR="00157E59" w:rsidRPr="002D5D57">
        <w:rPr>
          <w:rFonts w:hint="eastAsia"/>
          <w:b/>
          <w:sz w:val="28"/>
        </w:rPr>
        <w:t>本採購機關得依採購法第</w:t>
      </w:r>
      <w:r w:rsidR="00157E59" w:rsidRPr="002D5D57">
        <w:rPr>
          <w:rFonts w:hint="eastAsia"/>
          <w:b/>
          <w:sz w:val="28"/>
        </w:rPr>
        <w:t>22</w:t>
      </w:r>
      <w:r w:rsidR="00157E59" w:rsidRPr="002D5D57">
        <w:rPr>
          <w:rFonts w:hint="eastAsia"/>
          <w:b/>
          <w:sz w:val="28"/>
        </w:rPr>
        <w:t>條第</w:t>
      </w:r>
      <w:r w:rsidR="00157E59" w:rsidRPr="002D5D57">
        <w:rPr>
          <w:rFonts w:hint="eastAsia"/>
          <w:b/>
          <w:sz w:val="28"/>
        </w:rPr>
        <w:t>1</w:t>
      </w:r>
      <w:r w:rsidR="00157E59" w:rsidRPr="002D5D57">
        <w:rPr>
          <w:rFonts w:hint="eastAsia"/>
          <w:b/>
          <w:sz w:val="28"/>
        </w:rPr>
        <w:t>項第</w:t>
      </w:r>
      <w:r w:rsidR="00157E59" w:rsidRPr="002D5D57">
        <w:rPr>
          <w:rFonts w:hint="eastAsia"/>
          <w:b/>
          <w:sz w:val="28"/>
        </w:rPr>
        <w:t>7</w:t>
      </w:r>
      <w:r w:rsidR="00157E59" w:rsidRPr="002D5D57">
        <w:rPr>
          <w:rFonts w:hint="eastAsia"/>
          <w:b/>
          <w:sz w:val="28"/>
        </w:rPr>
        <w:t>款規定，保留未來向得標廠商增購之權利，擬增購之項目及內容：</w:t>
      </w:r>
    </w:p>
    <w:p w:rsidR="005E4655" w:rsidRPr="002D5D57" w:rsidRDefault="00064A5F" w:rsidP="00013FF4">
      <w:pPr>
        <w:pStyle w:val="a3"/>
        <w:snapToGrid w:val="0"/>
        <w:spacing w:line="500" w:lineRule="exact"/>
        <w:ind w:left="2340" w:hanging="900"/>
        <w:jc w:val="both"/>
        <w:rPr>
          <w:rFonts w:hint="eastAsia"/>
          <w:b/>
          <w:sz w:val="28"/>
          <w:szCs w:val="28"/>
        </w:rPr>
      </w:pPr>
      <w:r w:rsidRPr="002D5D57">
        <w:rPr>
          <w:rFonts w:hint="eastAsia"/>
          <w:b/>
          <w:sz w:val="28"/>
        </w:rPr>
        <w:t>（一）本案</w:t>
      </w:r>
      <w:r w:rsidR="00F41DB8" w:rsidRPr="002D5D57">
        <w:rPr>
          <w:rFonts w:hint="eastAsia"/>
          <w:b/>
          <w:sz w:val="28"/>
          <w:szCs w:val="28"/>
        </w:rPr>
        <w:t>得標廠商履約期間服務態度良好，均能按照合約履行，</w:t>
      </w:r>
      <w:r w:rsidR="00571CD2" w:rsidRPr="002D5D57">
        <w:rPr>
          <w:rFonts w:hint="eastAsia"/>
          <w:b/>
          <w:sz w:val="28"/>
          <w:szCs w:val="28"/>
        </w:rPr>
        <w:t>保留當年度後續擴充期間</w:t>
      </w:r>
      <w:r w:rsidR="002A295B" w:rsidRPr="002D5D57">
        <w:rPr>
          <w:rFonts w:hint="eastAsia"/>
          <w:b/>
          <w:sz w:val="28"/>
          <w:szCs w:val="28"/>
        </w:rPr>
        <w:t>：</w:t>
      </w:r>
    </w:p>
    <w:p w:rsidR="00571CD2" w:rsidRPr="002D5D57" w:rsidRDefault="00967F10" w:rsidP="00847848">
      <w:pPr>
        <w:pStyle w:val="a3"/>
        <w:snapToGrid w:val="0"/>
        <w:spacing w:line="500" w:lineRule="exact"/>
        <w:ind w:leftChars="956" w:left="2294"/>
        <w:jc w:val="both"/>
        <w:rPr>
          <w:rFonts w:hint="eastAsia"/>
          <w:b/>
          <w:sz w:val="28"/>
          <w:szCs w:val="28"/>
          <w:u w:val="single"/>
        </w:rPr>
      </w:pPr>
      <w:r w:rsidRPr="002D5D57">
        <w:rPr>
          <w:rFonts w:hint="eastAsia"/>
          <w:b/>
          <w:sz w:val="28"/>
          <w:szCs w:val="28"/>
        </w:rPr>
        <w:t>108</w:t>
      </w:r>
      <w:r w:rsidR="00DC1797" w:rsidRPr="002D5D57">
        <w:rPr>
          <w:rFonts w:hint="eastAsia"/>
          <w:b/>
          <w:sz w:val="28"/>
          <w:szCs w:val="28"/>
        </w:rPr>
        <w:t>年履約期限內，擴充數量上限為契約件數</w:t>
      </w:r>
      <w:r w:rsidR="00847848" w:rsidRPr="00847848">
        <w:rPr>
          <w:b/>
          <w:color w:val="000000"/>
          <w:sz w:val="28"/>
          <w:szCs w:val="28"/>
        </w:rPr>
        <w:t>30</w:t>
      </w:r>
      <w:r w:rsidR="00DC1797" w:rsidRPr="00847848">
        <w:rPr>
          <w:rFonts w:hint="eastAsia"/>
          <w:b/>
          <w:color w:val="000000"/>
          <w:sz w:val="28"/>
          <w:szCs w:val="28"/>
        </w:rPr>
        <w:t>％</w:t>
      </w:r>
      <w:r w:rsidR="00DC1797" w:rsidRPr="00847848">
        <w:rPr>
          <w:rFonts w:hint="eastAsia"/>
          <w:b/>
          <w:sz w:val="28"/>
          <w:szCs w:val="28"/>
        </w:rPr>
        <w:t>，</w:t>
      </w:r>
      <w:r w:rsidR="00847848" w:rsidRPr="00140860">
        <w:rPr>
          <w:b/>
          <w:sz w:val="28"/>
          <w:szCs w:val="28"/>
        </w:rPr>
        <w:t>擴充金額為：</w:t>
      </w:r>
      <w:r w:rsidR="00847848">
        <w:rPr>
          <w:b/>
          <w:sz w:val="28"/>
          <w:szCs w:val="28"/>
          <w:u w:val="single"/>
        </w:rPr>
        <w:t>54</w:t>
      </w:r>
      <w:r w:rsidR="00847848" w:rsidRPr="00140860">
        <w:rPr>
          <w:b/>
          <w:sz w:val="28"/>
          <w:szCs w:val="28"/>
          <w:u w:val="single"/>
        </w:rPr>
        <w:t>萬元整</w:t>
      </w:r>
      <w:r w:rsidR="00847848" w:rsidRPr="00140860">
        <w:rPr>
          <w:b/>
          <w:sz w:val="28"/>
          <w:szCs w:val="28"/>
        </w:rPr>
        <w:t>。</w:t>
      </w:r>
    </w:p>
    <w:p w:rsidR="00657F43" w:rsidRPr="00396A9E" w:rsidRDefault="00013FF4" w:rsidP="00CE03FE">
      <w:pPr>
        <w:pStyle w:val="a3"/>
        <w:snapToGrid w:val="0"/>
        <w:spacing w:line="500" w:lineRule="exact"/>
        <w:ind w:left="2268" w:hanging="850"/>
        <w:jc w:val="both"/>
        <w:rPr>
          <w:rFonts w:hint="eastAsia"/>
          <w:b/>
          <w:sz w:val="28"/>
          <w:szCs w:val="28"/>
        </w:rPr>
      </w:pPr>
      <w:r w:rsidRPr="002D5D57">
        <w:rPr>
          <w:rFonts w:hint="eastAsia"/>
          <w:b/>
          <w:sz w:val="28"/>
        </w:rPr>
        <w:t>（二）</w:t>
      </w:r>
      <w:r w:rsidR="00657F43" w:rsidRPr="002D5D57">
        <w:rPr>
          <w:rFonts w:hint="eastAsia"/>
          <w:b/>
          <w:sz w:val="28"/>
        </w:rPr>
        <w:t>本案保</w:t>
      </w:r>
      <w:r w:rsidR="00657F43" w:rsidRPr="00396A9E">
        <w:rPr>
          <w:rFonts w:hint="eastAsia"/>
          <w:b/>
          <w:sz w:val="28"/>
        </w:rPr>
        <w:t>留後續擴充之項目及內容：</w:t>
      </w:r>
      <w:r w:rsidR="00657F43" w:rsidRPr="00883A0B">
        <w:rPr>
          <w:rFonts w:hint="eastAsia"/>
          <w:b/>
          <w:color w:val="000000"/>
          <w:sz w:val="28"/>
          <w:szCs w:val="28"/>
        </w:rPr>
        <w:t>同原契約履約範圍標的、</w:t>
      </w:r>
      <w:r w:rsidR="00657F43" w:rsidRPr="00396A9E">
        <w:rPr>
          <w:rFonts w:hint="eastAsia"/>
          <w:b/>
          <w:sz w:val="28"/>
          <w:szCs w:val="28"/>
        </w:rPr>
        <w:t>條件、項目及內容。</w:t>
      </w:r>
    </w:p>
    <w:p w:rsidR="00657F43" w:rsidRPr="00396A9E" w:rsidRDefault="00013FF4" w:rsidP="00CE03FE">
      <w:pPr>
        <w:pStyle w:val="a3"/>
        <w:snapToGrid w:val="0"/>
        <w:spacing w:line="500" w:lineRule="exact"/>
        <w:ind w:left="2268" w:hanging="850"/>
        <w:jc w:val="both"/>
        <w:rPr>
          <w:rFonts w:hint="eastAsia"/>
          <w:b/>
          <w:sz w:val="28"/>
          <w:szCs w:val="28"/>
        </w:rPr>
      </w:pPr>
      <w:r w:rsidRPr="00396A9E">
        <w:rPr>
          <w:rFonts w:hint="eastAsia"/>
          <w:b/>
          <w:sz w:val="28"/>
        </w:rPr>
        <w:t>（</w:t>
      </w:r>
      <w:r>
        <w:rPr>
          <w:rFonts w:hint="eastAsia"/>
          <w:b/>
          <w:sz w:val="28"/>
        </w:rPr>
        <w:t>三</w:t>
      </w:r>
      <w:r w:rsidRPr="00396A9E">
        <w:rPr>
          <w:rFonts w:hint="eastAsia"/>
          <w:b/>
          <w:sz w:val="28"/>
        </w:rPr>
        <w:t>）</w:t>
      </w:r>
      <w:r w:rsidR="00657F43" w:rsidRPr="00396A9E">
        <w:rPr>
          <w:rFonts w:hint="eastAsia"/>
          <w:b/>
          <w:sz w:val="28"/>
        </w:rPr>
        <w:t>後</w:t>
      </w:r>
      <w:r w:rsidR="00657F43" w:rsidRPr="00396A9E">
        <w:rPr>
          <w:rFonts w:hint="eastAsia"/>
          <w:b/>
          <w:sz w:val="28"/>
          <w:szCs w:val="28"/>
        </w:rPr>
        <w:t>續擴充辦理方式：廠商應以原契約價金條件繼續承包，機關並得以換文方式辦理，免召開議價會議。</w:t>
      </w:r>
    </w:p>
    <w:p w:rsidR="00657F43" w:rsidRPr="00657F43" w:rsidRDefault="00657F43" w:rsidP="00657F43">
      <w:pPr>
        <w:pStyle w:val="a3"/>
        <w:snapToGrid w:val="0"/>
        <w:spacing w:line="500" w:lineRule="exact"/>
        <w:ind w:left="1985" w:hanging="378"/>
        <w:jc w:val="both"/>
        <w:rPr>
          <w:b/>
          <w:color w:val="FF0000"/>
          <w:sz w:val="28"/>
          <w:szCs w:val="28"/>
        </w:rPr>
      </w:pPr>
    </w:p>
    <w:p w:rsidR="009337B1" w:rsidRPr="00396A9E" w:rsidRDefault="009337B1" w:rsidP="00657F43">
      <w:pPr>
        <w:pStyle w:val="21"/>
        <w:widowControl w:val="0"/>
        <w:tabs>
          <w:tab w:val="clear" w:pos="480"/>
          <w:tab w:val="left" w:pos="1080"/>
          <w:tab w:val="num" w:pos="1620"/>
        </w:tabs>
        <w:adjustRightInd w:val="0"/>
        <w:spacing w:line="500" w:lineRule="exact"/>
        <w:jc w:val="both"/>
        <w:textAlignment w:val="baseline"/>
        <w:rPr>
          <w:rFonts w:ascii="Times New Roman" w:hAnsi="Times New Roman" w:hint="eastAsia"/>
          <w:b/>
          <w:bCs/>
          <w:szCs w:val="32"/>
        </w:rPr>
      </w:pPr>
      <w:r w:rsidRPr="00396A9E">
        <w:rPr>
          <w:rFonts w:ascii="Times New Roman" w:hAnsi="Times New Roman" w:hint="eastAsia"/>
          <w:b/>
          <w:szCs w:val="32"/>
        </w:rPr>
        <w:t>二、</w:t>
      </w:r>
      <w:r w:rsidRPr="00396A9E">
        <w:rPr>
          <w:rFonts w:ascii="Times New Roman" w:hAnsi="Times New Roman" w:hint="eastAsia"/>
          <w:b/>
          <w:bCs/>
          <w:szCs w:val="32"/>
        </w:rPr>
        <w:t>代收代付</w:t>
      </w:r>
      <w:r w:rsidRPr="00396A9E">
        <w:rPr>
          <w:rFonts w:ascii="Times New Roman" w:hAnsi="Times New Roman" w:hint="eastAsia"/>
          <w:b/>
          <w:szCs w:val="32"/>
        </w:rPr>
        <w:t>項目及費用：新台幣○○○元整。</w:t>
      </w:r>
    </w:p>
    <w:p w:rsidR="004935AC" w:rsidRPr="00396A9E" w:rsidRDefault="009337B1" w:rsidP="00FA591A">
      <w:pPr>
        <w:pStyle w:val="21"/>
        <w:widowControl w:val="0"/>
        <w:tabs>
          <w:tab w:val="clear" w:pos="480"/>
          <w:tab w:val="num" w:pos="1620"/>
        </w:tabs>
        <w:adjustRightInd w:val="0"/>
        <w:spacing w:line="500" w:lineRule="exact"/>
        <w:ind w:left="1980" w:hanging="900"/>
        <w:jc w:val="both"/>
        <w:textAlignment w:val="baseline"/>
        <w:rPr>
          <w:rFonts w:ascii="Times New Roman" w:hAnsi="Times New Roman" w:hint="eastAsia"/>
          <w:b/>
          <w:szCs w:val="28"/>
        </w:rPr>
      </w:pPr>
      <w:r w:rsidRPr="00396A9E">
        <w:rPr>
          <w:rFonts w:ascii="Times New Roman" w:hAnsi="Times New Roman" w:hint="eastAsia"/>
          <w:szCs w:val="28"/>
        </w:rPr>
        <w:t>（一）</w:t>
      </w:r>
      <w:r w:rsidRPr="00396A9E">
        <w:rPr>
          <w:rFonts w:ascii="Times New Roman" w:hAnsi="Times New Roman" w:hint="eastAsia"/>
          <w:b/>
          <w:szCs w:val="28"/>
        </w:rPr>
        <w:t>代收代付項目如下：</w:t>
      </w:r>
    </w:p>
    <w:p w:rsidR="00BE7A3B" w:rsidRPr="00396A9E" w:rsidRDefault="009337B1" w:rsidP="00FA591A">
      <w:pPr>
        <w:pStyle w:val="21"/>
        <w:widowControl w:val="0"/>
        <w:tabs>
          <w:tab w:val="clear" w:pos="480"/>
          <w:tab w:val="num" w:pos="1620"/>
        </w:tabs>
        <w:adjustRightInd w:val="0"/>
        <w:spacing w:line="500" w:lineRule="exact"/>
        <w:ind w:left="1980" w:hanging="900"/>
        <w:jc w:val="both"/>
        <w:textAlignment w:val="baseline"/>
        <w:rPr>
          <w:rFonts w:ascii="Times New Roman" w:hAnsi="Times New Roman" w:hint="eastAsia"/>
          <w:b/>
        </w:rPr>
      </w:pPr>
      <w:r w:rsidRPr="00396A9E">
        <w:rPr>
          <w:rFonts w:ascii="Times New Roman" w:hAnsi="Times New Roman" w:hint="eastAsia"/>
          <w:szCs w:val="28"/>
        </w:rPr>
        <w:t>（二）</w:t>
      </w:r>
      <w:r w:rsidRPr="00396A9E">
        <w:rPr>
          <w:rFonts w:ascii="Times New Roman" w:hAnsi="Times New Roman" w:hint="eastAsia"/>
          <w:b/>
          <w:szCs w:val="28"/>
          <w:u w:val="single"/>
        </w:rPr>
        <w:t>本部分費用，不列入本案預算金額，投標廠商免提列報價</w:t>
      </w:r>
      <w:r w:rsidRPr="00396A9E">
        <w:rPr>
          <w:rFonts w:ascii="Times New Roman" w:hAnsi="Times New Roman" w:hint="eastAsia"/>
          <w:b/>
          <w:szCs w:val="28"/>
        </w:rPr>
        <w:t>。</w:t>
      </w:r>
    </w:p>
    <w:p w:rsidR="00BE7A3B" w:rsidRDefault="00BE7A3B" w:rsidP="00BE7A3B">
      <w:pPr>
        <w:pStyle w:val="a3"/>
        <w:snapToGrid w:val="0"/>
        <w:spacing w:line="500" w:lineRule="exact"/>
        <w:jc w:val="both"/>
        <w:rPr>
          <w:rFonts w:ascii="標楷體" w:hAnsi="標楷體" w:hint="eastAsia"/>
          <w:b/>
          <w:bCs/>
          <w:sz w:val="36"/>
        </w:rPr>
      </w:pPr>
    </w:p>
    <w:p w:rsidR="009E47E8" w:rsidRPr="00396A9E" w:rsidRDefault="009E47E8" w:rsidP="00BE7A3B">
      <w:pPr>
        <w:pStyle w:val="a3"/>
        <w:snapToGrid w:val="0"/>
        <w:spacing w:line="500" w:lineRule="exact"/>
        <w:jc w:val="both"/>
        <w:rPr>
          <w:rFonts w:ascii="標楷體" w:hAnsi="標楷體" w:hint="eastAsia"/>
          <w:b/>
          <w:bCs/>
          <w:sz w:val="36"/>
        </w:rPr>
      </w:pPr>
    </w:p>
    <w:p w:rsidR="00946842" w:rsidRPr="00396A9E" w:rsidRDefault="00475CF6" w:rsidP="00D54F02">
      <w:pPr>
        <w:numPr>
          <w:ilvl w:val="0"/>
          <w:numId w:val="3"/>
        </w:numPr>
        <w:spacing w:line="500" w:lineRule="exact"/>
        <w:rPr>
          <w:rFonts w:eastAsia="標楷體" w:hint="eastAsia"/>
          <w:b/>
          <w:bCs/>
          <w:sz w:val="36"/>
        </w:rPr>
      </w:pPr>
      <w:r w:rsidRPr="00396A9E">
        <w:rPr>
          <w:rFonts w:eastAsia="標楷體" w:hint="eastAsia"/>
          <w:b/>
          <w:bCs/>
          <w:sz w:val="36"/>
        </w:rPr>
        <w:t>服務建議書</w:t>
      </w:r>
      <w:r w:rsidRPr="00396A9E">
        <w:rPr>
          <w:rFonts w:eastAsia="標楷體" w:hint="eastAsia"/>
          <w:b/>
          <w:bCs/>
          <w:sz w:val="36"/>
        </w:rPr>
        <w:t>(</w:t>
      </w:r>
      <w:r w:rsidRPr="00396A9E">
        <w:rPr>
          <w:rFonts w:eastAsia="標楷體" w:hint="eastAsia"/>
          <w:b/>
          <w:bCs/>
          <w:sz w:val="36"/>
        </w:rPr>
        <w:t>企劃書</w:t>
      </w:r>
      <w:r w:rsidRPr="00396A9E">
        <w:rPr>
          <w:rFonts w:eastAsia="標楷體" w:hint="eastAsia"/>
          <w:b/>
          <w:bCs/>
          <w:sz w:val="36"/>
        </w:rPr>
        <w:t>)</w:t>
      </w:r>
      <w:r w:rsidR="00963E3C" w:rsidRPr="00396A9E">
        <w:rPr>
          <w:rFonts w:eastAsia="標楷體" w:hint="eastAsia"/>
          <w:b/>
          <w:bCs/>
          <w:sz w:val="36"/>
        </w:rPr>
        <w:t>撰寫格式、內容及相關規定：</w:t>
      </w:r>
    </w:p>
    <w:p w:rsidR="00EF2427" w:rsidRPr="00396A9E" w:rsidRDefault="00EF2427" w:rsidP="00D54F02">
      <w:pPr>
        <w:pStyle w:val="a3"/>
        <w:numPr>
          <w:ilvl w:val="3"/>
          <w:numId w:val="2"/>
        </w:numPr>
        <w:tabs>
          <w:tab w:val="clear" w:pos="3418"/>
          <w:tab w:val="num" w:pos="993"/>
        </w:tabs>
        <w:snapToGrid w:val="0"/>
        <w:spacing w:line="500" w:lineRule="exact"/>
        <w:ind w:left="993" w:hanging="567"/>
        <w:jc w:val="both"/>
        <w:rPr>
          <w:rFonts w:hint="eastAsia"/>
          <w:sz w:val="28"/>
          <w:szCs w:val="32"/>
        </w:rPr>
      </w:pPr>
      <w:r w:rsidRPr="00396A9E">
        <w:rPr>
          <w:rFonts w:hint="eastAsia"/>
          <w:sz w:val="28"/>
          <w:szCs w:val="32"/>
        </w:rPr>
        <w:t>本案投標廠商是否須延聘相關專家學者組成「專家諮詢、顧問團隊或工作團隊」（下統稱「專家諮詢小組」）等類似組織或編組，以執行本計畫，並於服務建議書</w:t>
      </w:r>
      <w:r w:rsidRPr="00396A9E">
        <w:rPr>
          <w:rFonts w:hint="eastAsia"/>
          <w:sz w:val="28"/>
          <w:szCs w:val="32"/>
        </w:rPr>
        <w:t>(</w:t>
      </w:r>
      <w:r w:rsidRPr="00396A9E">
        <w:rPr>
          <w:rFonts w:hint="eastAsia"/>
          <w:sz w:val="28"/>
          <w:szCs w:val="32"/>
        </w:rPr>
        <w:t>企劃書</w:t>
      </w:r>
      <w:r w:rsidRPr="00396A9E">
        <w:rPr>
          <w:rFonts w:hint="eastAsia"/>
          <w:sz w:val="28"/>
          <w:szCs w:val="32"/>
        </w:rPr>
        <w:t>)</w:t>
      </w:r>
      <w:r w:rsidRPr="00396A9E">
        <w:rPr>
          <w:rFonts w:hint="eastAsia"/>
          <w:sz w:val="28"/>
          <w:szCs w:val="32"/>
        </w:rPr>
        <w:t>提報該等小組成員名單：</w:t>
      </w:r>
      <w:r w:rsidRPr="00396A9E">
        <w:rPr>
          <w:rFonts w:hint="eastAsia"/>
          <w:sz w:val="28"/>
          <w:szCs w:val="32"/>
        </w:rPr>
        <w:t xml:space="preserve"> </w:t>
      </w:r>
    </w:p>
    <w:p w:rsidR="00EF2427" w:rsidRPr="00396A9E" w:rsidRDefault="00EF2427" w:rsidP="00EF2427">
      <w:pPr>
        <w:pStyle w:val="a3"/>
        <w:snapToGrid w:val="0"/>
        <w:spacing w:line="500" w:lineRule="exact"/>
        <w:ind w:leftChars="413" w:left="991"/>
        <w:jc w:val="both"/>
        <w:rPr>
          <w:rFonts w:hint="eastAsia"/>
          <w:sz w:val="28"/>
          <w:szCs w:val="32"/>
        </w:rPr>
      </w:pPr>
      <w:r w:rsidRPr="00396A9E">
        <w:rPr>
          <w:rFonts w:ascii="新細明體" w:eastAsia="新細明體" w:hAnsi="新細明體" w:hint="eastAsia"/>
          <w:sz w:val="28"/>
          <w:szCs w:val="32"/>
        </w:rPr>
        <w:t>■</w:t>
      </w:r>
      <w:r w:rsidRPr="00396A9E">
        <w:rPr>
          <w:rFonts w:hint="eastAsia"/>
          <w:sz w:val="28"/>
          <w:szCs w:val="32"/>
        </w:rPr>
        <w:t>否</w:t>
      </w:r>
    </w:p>
    <w:p w:rsidR="00EF2427" w:rsidRPr="00396A9E" w:rsidRDefault="00EF2427" w:rsidP="00EF2427">
      <w:pPr>
        <w:pStyle w:val="a3"/>
        <w:snapToGrid w:val="0"/>
        <w:spacing w:line="500" w:lineRule="exact"/>
        <w:ind w:leftChars="413" w:left="991"/>
        <w:jc w:val="both"/>
        <w:rPr>
          <w:rFonts w:hint="eastAsia"/>
          <w:sz w:val="28"/>
          <w:szCs w:val="32"/>
        </w:rPr>
      </w:pPr>
      <w:r w:rsidRPr="00396A9E">
        <w:rPr>
          <w:rFonts w:hint="eastAsia"/>
          <w:sz w:val="28"/>
          <w:szCs w:val="32"/>
        </w:rPr>
        <w:t>□是，投標廠商應依本案服務建議書</w:t>
      </w:r>
      <w:r w:rsidRPr="00396A9E">
        <w:rPr>
          <w:rFonts w:hint="eastAsia"/>
          <w:sz w:val="28"/>
          <w:szCs w:val="32"/>
        </w:rPr>
        <w:t>(</w:t>
      </w:r>
      <w:r w:rsidRPr="00396A9E">
        <w:rPr>
          <w:rFonts w:hint="eastAsia"/>
          <w:sz w:val="28"/>
          <w:szCs w:val="32"/>
        </w:rPr>
        <w:t>企劃書</w:t>
      </w:r>
      <w:r w:rsidRPr="00396A9E">
        <w:rPr>
          <w:rFonts w:hint="eastAsia"/>
          <w:sz w:val="28"/>
          <w:szCs w:val="32"/>
        </w:rPr>
        <w:t>)</w:t>
      </w:r>
      <w:r w:rsidRPr="00396A9E">
        <w:rPr>
          <w:rFonts w:hint="eastAsia"/>
          <w:sz w:val="28"/>
          <w:szCs w:val="32"/>
        </w:rPr>
        <w:t>「貳、計畫執行工作內容（或規格內容說明）：○、○」規定</w:t>
      </w:r>
      <w:r w:rsidR="00642B1F" w:rsidRPr="00396A9E">
        <w:rPr>
          <w:rFonts w:hint="eastAsia"/>
          <w:sz w:val="28"/>
          <w:szCs w:val="32"/>
        </w:rPr>
        <w:t>，組成「○○○○○○」</w:t>
      </w:r>
      <w:r w:rsidRPr="00396A9E">
        <w:rPr>
          <w:rFonts w:hint="eastAsia"/>
          <w:sz w:val="28"/>
          <w:szCs w:val="32"/>
        </w:rPr>
        <w:t>，並依下列規定辦理：</w:t>
      </w:r>
    </w:p>
    <w:p w:rsidR="00642B1F" w:rsidRPr="00396A9E" w:rsidRDefault="00EF2427" w:rsidP="00642B1F">
      <w:pPr>
        <w:pStyle w:val="a3"/>
        <w:snapToGrid w:val="0"/>
        <w:spacing w:line="500" w:lineRule="exact"/>
        <w:ind w:leftChars="413" w:left="1498" w:hangingChars="181" w:hanging="507"/>
        <w:jc w:val="both"/>
        <w:rPr>
          <w:rFonts w:hint="eastAsia"/>
          <w:sz w:val="28"/>
          <w:szCs w:val="32"/>
        </w:rPr>
      </w:pPr>
      <w:r w:rsidRPr="00396A9E">
        <w:rPr>
          <w:rFonts w:hint="eastAsia"/>
          <w:sz w:val="28"/>
          <w:szCs w:val="32"/>
        </w:rPr>
        <w:t>□</w:t>
      </w:r>
      <w:r w:rsidRPr="00396A9E">
        <w:rPr>
          <w:rFonts w:hint="eastAsia"/>
          <w:sz w:val="28"/>
          <w:szCs w:val="32"/>
        </w:rPr>
        <w:t>1.</w:t>
      </w:r>
      <w:r w:rsidRPr="00396A9E">
        <w:rPr>
          <w:rFonts w:hint="eastAsia"/>
          <w:sz w:val="28"/>
          <w:szCs w:val="32"/>
        </w:rPr>
        <w:t>投標廠商於得標後，應於「決標日起○日</w:t>
      </w:r>
      <w:r w:rsidRPr="00396A9E">
        <w:rPr>
          <w:rFonts w:hint="eastAsia"/>
          <w:sz w:val="28"/>
          <w:szCs w:val="32"/>
        </w:rPr>
        <w:t>(</w:t>
      </w:r>
      <w:r w:rsidRPr="00396A9E">
        <w:rPr>
          <w:rFonts w:hint="eastAsia"/>
          <w:sz w:val="28"/>
          <w:szCs w:val="32"/>
        </w:rPr>
        <w:t>日曆天</w:t>
      </w:r>
      <w:r w:rsidRPr="00396A9E">
        <w:rPr>
          <w:rFonts w:hint="eastAsia"/>
          <w:sz w:val="28"/>
          <w:szCs w:val="32"/>
        </w:rPr>
        <w:t>)</w:t>
      </w:r>
      <w:r w:rsidRPr="00396A9E">
        <w:rPr>
          <w:rFonts w:hint="eastAsia"/>
          <w:sz w:val="28"/>
          <w:szCs w:val="32"/>
        </w:rPr>
        <w:t>內」，提報全體專家學者名單及其書面同意文件送本署，經本署同意後，始得據</w:t>
      </w:r>
      <w:r w:rsidRPr="00396A9E">
        <w:rPr>
          <w:rFonts w:hint="eastAsia"/>
          <w:sz w:val="28"/>
          <w:szCs w:val="32"/>
        </w:rPr>
        <w:lastRenderedPageBreak/>
        <w:t>以執行；未依前開期限提報者，依契約規定計罰逾期違約金。投標廠商無須於服務建議書</w:t>
      </w:r>
      <w:r w:rsidRPr="00396A9E">
        <w:rPr>
          <w:rFonts w:hint="eastAsia"/>
          <w:sz w:val="28"/>
          <w:szCs w:val="32"/>
        </w:rPr>
        <w:t>(</w:t>
      </w:r>
      <w:r w:rsidRPr="00396A9E">
        <w:rPr>
          <w:rFonts w:hint="eastAsia"/>
          <w:sz w:val="28"/>
          <w:szCs w:val="32"/>
        </w:rPr>
        <w:t>企劃書</w:t>
      </w:r>
      <w:r w:rsidRPr="00396A9E">
        <w:rPr>
          <w:rFonts w:hint="eastAsia"/>
          <w:sz w:val="28"/>
          <w:szCs w:val="32"/>
        </w:rPr>
        <w:t>)</w:t>
      </w:r>
      <w:r w:rsidRPr="00396A9E">
        <w:rPr>
          <w:rFonts w:hint="eastAsia"/>
          <w:sz w:val="28"/>
          <w:szCs w:val="32"/>
        </w:rPr>
        <w:t>內載明成員名單，未依規定仍提列者，依採購法第</w:t>
      </w:r>
      <w:r w:rsidRPr="00396A9E">
        <w:rPr>
          <w:rFonts w:hint="eastAsia"/>
          <w:sz w:val="28"/>
          <w:szCs w:val="32"/>
        </w:rPr>
        <w:t>50</w:t>
      </w:r>
      <w:r w:rsidRPr="00396A9E">
        <w:rPr>
          <w:rFonts w:hint="eastAsia"/>
          <w:sz w:val="28"/>
          <w:szCs w:val="32"/>
        </w:rPr>
        <w:t>條第</w:t>
      </w:r>
      <w:r w:rsidRPr="00396A9E">
        <w:rPr>
          <w:rFonts w:hint="eastAsia"/>
          <w:sz w:val="28"/>
          <w:szCs w:val="32"/>
        </w:rPr>
        <w:t>1</w:t>
      </w:r>
      <w:r w:rsidRPr="00396A9E">
        <w:rPr>
          <w:rFonts w:hint="eastAsia"/>
          <w:sz w:val="28"/>
          <w:szCs w:val="32"/>
        </w:rPr>
        <w:t>項第</w:t>
      </w:r>
      <w:r w:rsidRPr="00396A9E">
        <w:rPr>
          <w:rFonts w:hint="eastAsia"/>
          <w:sz w:val="28"/>
          <w:szCs w:val="32"/>
        </w:rPr>
        <w:t>2</w:t>
      </w:r>
      <w:r w:rsidRPr="00396A9E">
        <w:rPr>
          <w:rFonts w:hint="eastAsia"/>
          <w:sz w:val="28"/>
          <w:szCs w:val="32"/>
        </w:rPr>
        <w:t>款規定，列為不合格標。</w:t>
      </w:r>
    </w:p>
    <w:p w:rsidR="00EF2427" w:rsidRPr="00396A9E" w:rsidRDefault="00EF2427" w:rsidP="00642B1F">
      <w:pPr>
        <w:pStyle w:val="a3"/>
        <w:snapToGrid w:val="0"/>
        <w:spacing w:line="500" w:lineRule="exact"/>
        <w:ind w:leftChars="413" w:left="1498" w:hangingChars="181" w:hanging="507"/>
        <w:jc w:val="both"/>
        <w:rPr>
          <w:rFonts w:hint="eastAsia"/>
          <w:sz w:val="28"/>
          <w:szCs w:val="32"/>
        </w:rPr>
      </w:pPr>
      <w:r w:rsidRPr="00396A9E">
        <w:rPr>
          <w:rFonts w:hint="eastAsia"/>
          <w:sz w:val="28"/>
          <w:szCs w:val="32"/>
        </w:rPr>
        <w:t>□</w:t>
      </w:r>
      <w:r w:rsidRPr="00396A9E">
        <w:rPr>
          <w:rFonts w:hint="eastAsia"/>
          <w:sz w:val="28"/>
          <w:szCs w:val="32"/>
        </w:rPr>
        <w:t>2.</w:t>
      </w:r>
      <w:r w:rsidRPr="00396A9E">
        <w:rPr>
          <w:rFonts w:hint="eastAsia"/>
          <w:sz w:val="28"/>
          <w:szCs w:val="32"/>
        </w:rPr>
        <w:t>投標廠商應於服務建議書</w:t>
      </w:r>
      <w:r w:rsidRPr="00396A9E">
        <w:rPr>
          <w:rFonts w:hint="eastAsia"/>
          <w:sz w:val="28"/>
          <w:szCs w:val="32"/>
        </w:rPr>
        <w:t>(</w:t>
      </w:r>
      <w:r w:rsidRPr="00396A9E">
        <w:rPr>
          <w:rFonts w:hint="eastAsia"/>
          <w:sz w:val="28"/>
          <w:szCs w:val="32"/>
        </w:rPr>
        <w:t>企劃書</w:t>
      </w:r>
      <w:r w:rsidRPr="00396A9E">
        <w:rPr>
          <w:rFonts w:hint="eastAsia"/>
          <w:sz w:val="28"/>
          <w:szCs w:val="32"/>
        </w:rPr>
        <w:t>)</w:t>
      </w:r>
      <w:r w:rsidRPr="00396A9E">
        <w:rPr>
          <w:rFonts w:hint="eastAsia"/>
          <w:sz w:val="28"/>
          <w:szCs w:val="32"/>
        </w:rPr>
        <w:t>內載明專家學者成員名單，併檢附所列全體專家學者之書面同意文件，未完整檢附者，依採購法第</w:t>
      </w:r>
      <w:r w:rsidRPr="00396A9E">
        <w:rPr>
          <w:rFonts w:hint="eastAsia"/>
          <w:sz w:val="28"/>
          <w:szCs w:val="32"/>
        </w:rPr>
        <w:t>50</w:t>
      </w:r>
      <w:r w:rsidRPr="00396A9E">
        <w:rPr>
          <w:rFonts w:hint="eastAsia"/>
          <w:sz w:val="28"/>
          <w:szCs w:val="32"/>
        </w:rPr>
        <w:t>條第</w:t>
      </w:r>
      <w:r w:rsidRPr="00396A9E">
        <w:rPr>
          <w:rFonts w:hint="eastAsia"/>
          <w:sz w:val="28"/>
          <w:szCs w:val="32"/>
        </w:rPr>
        <w:t>1</w:t>
      </w:r>
      <w:r w:rsidRPr="00396A9E">
        <w:rPr>
          <w:rFonts w:hint="eastAsia"/>
          <w:sz w:val="28"/>
          <w:szCs w:val="32"/>
        </w:rPr>
        <w:t>項第</w:t>
      </w:r>
      <w:r w:rsidRPr="00396A9E">
        <w:rPr>
          <w:rFonts w:hint="eastAsia"/>
          <w:sz w:val="28"/>
          <w:szCs w:val="32"/>
        </w:rPr>
        <w:t>2</w:t>
      </w:r>
      <w:r w:rsidRPr="00396A9E">
        <w:rPr>
          <w:rFonts w:hint="eastAsia"/>
          <w:sz w:val="28"/>
          <w:szCs w:val="32"/>
        </w:rPr>
        <w:t>款規定，列為不合格標。</w:t>
      </w:r>
    </w:p>
    <w:p w:rsidR="00362AD5" w:rsidRPr="00362AD5" w:rsidRDefault="00362AD5" w:rsidP="00D54F02">
      <w:pPr>
        <w:pStyle w:val="a3"/>
        <w:numPr>
          <w:ilvl w:val="3"/>
          <w:numId w:val="2"/>
        </w:numPr>
        <w:tabs>
          <w:tab w:val="clear" w:pos="3418"/>
          <w:tab w:val="num" w:pos="900"/>
        </w:tabs>
        <w:snapToGrid w:val="0"/>
        <w:spacing w:line="500" w:lineRule="exact"/>
        <w:ind w:left="938" w:hanging="578"/>
        <w:jc w:val="both"/>
        <w:rPr>
          <w:rFonts w:hint="eastAsia"/>
          <w:b/>
          <w:sz w:val="28"/>
          <w:szCs w:val="28"/>
        </w:rPr>
      </w:pPr>
      <w:r w:rsidRPr="00362AD5">
        <w:rPr>
          <w:rFonts w:hint="eastAsia"/>
          <w:b/>
          <w:bCs/>
          <w:sz w:val="28"/>
          <w:szCs w:val="28"/>
        </w:rPr>
        <w:t>請依下列</w:t>
      </w:r>
      <w:r w:rsidRPr="00362AD5">
        <w:rPr>
          <w:rFonts w:ascii="標楷體" w:hAnsi="標楷體" w:hint="eastAsia"/>
          <w:b/>
          <w:color w:val="000000"/>
          <w:sz w:val="28"/>
          <w:szCs w:val="28"/>
        </w:rPr>
        <w:t>■</w:t>
      </w:r>
      <w:r w:rsidRPr="00362AD5">
        <w:rPr>
          <w:rFonts w:hint="eastAsia"/>
          <w:b/>
          <w:bCs/>
          <w:sz w:val="28"/>
          <w:szCs w:val="28"/>
        </w:rPr>
        <w:t>格式撰寫服務建議書（企劃書）：</w:t>
      </w:r>
    </w:p>
    <w:p w:rsidR="00FA591A" w:rsidRPr="00396A9E" w:rsidRDefault="00362AD5" w:rsidP="00362AD5">
      <w:pPr>
        <w:pStyle w:val="a3"/>
        <w:tabs>
          <w:tab w:val="num" w:pos="2640"/>
        </w:tabs>
        <w:snapToGrid w:val="0"/>
        <w:spacing w:line="500" w:lineRule="exact"/>
        <w:ind w:left="938"/>
        <w:jc w:val="both"/>
        <w:rPr>
          <w:rFonts w:hint="eastAsia"/>
          <w:b/>
          <w:sz w:val="28"/>
          <w:szCs w:val="32"/>
        </w:rPr>
      </w:pPr>
      <w:r>
        <w:rPr>
          <w:rFonts w:hint="eastAsia"/>
          <w:b/>
          <w:bCs/>
          <w:sz w:val="28"/>
          <w:szCs w:val="28"/>
        </w:rPr>
        <w:t>■</w:t>
      </w:r>
      <w:r w:rsidRPr="00362AD5">
        <w:rPr>
          <w:rFonts w:hint="eastAsia"/>
          <w:b/>
          <w:bCs/>
          <w:sz w:val="28"/>
          <w:szCs w:val="28"/>
        </w:rPr>
        <w:t xml:space="preserve"> </w:t>
      </w:r>
      <w:r w:rsidRPr="00362AD5">
        <w:rPr>
          <w:rFonts w:hint="eastAsia"/>
          <w:b/>
          <w:bCs/>
          <w:sz w:val="28"/>
          <w:szCs w:val="28"/>
        </w:rPr>
        <w:t>本署委託</w:t>
      </w:r>
      <w:r w:rsidR="002A3A44" w:rsidRPr="002A3A44">
        <w:rPr>
          <w:rFonts w:hint="eastAsia"/>
          <w:b/>
          <w:sz w:val="28"/>
          <w:szCs w:val="32"/>
        </w:rPr>
        <w:t>辦理計畫書</w:t>
      </w:r>
      <w:r w:rsidRPr="00362AD5">
        <w:rPr>
          <w:rFonts w:hint="eastAsia"/>
          <w:b/>
          <w:bCs/>
          <w:sz w:val="28"/>
          <w:szCs w:val="28"/>
        </w:rPr>
        <w:t>格式</w:t>
      </w:r>
      <w:r w:rsidR="00686304" w:rsidRPr="00396A9E">
        <w:rPr>
          <w:rFonts w:hint="eastAsia"/>
          <w:b/>
          <w:bCs/>
          <w:sz w:val="28"/>
          <w:szCs w:val="28"/>
        </w:rPr>
        <w:t>(</w:t>
      </w:r>
      <w:r w:rsidR="00686304" w:rsidRPr="00396A9E">
        <w:rPr>
          <w:rFonts w:hint="eastAsia"/>
          <w:b/>
          <w:bCs/>
          <w:sz w:val="28"/>
          <w:szCs w:val="28"/>
        </w:rPr>
        <w:t>附件</w:t>
      </w:r>
      <w:r w:rsidR="00686304" w:rsidRPr="00396A9E">
        <w:rPr>
          <w:rFonts w:hint="eastAsia"/>
          <w:b/>
          <w:bCs/>
          <w:sz w:val="28"/>
          <w:szCs w:val="28"/>
        </w:rPr>
        <w:t>1)</w:t>
      </w:r>
      <w:r w:rsidRPr="00396A9E">
        <w:rPr>
          <w:rFonts w:hint="eastAsia"/>
          <w:b/>
          <w:sz w:val="28"/>
          <w:szCs w:val="32"/>
        </w:rPr>
        <w:t xml:space="preserve"> </w:t>
      </w:r>
    </w:p>
    <w:p w:rsidR="00362AD5" w:rsidRPr="00362AD5" w:rsidRDefault="00362AD5" w:rsidP="00D54F02">
      <w:pPr>
        <w:pStyle w:val="a3"/>
        <w:numPr>
          <w:ilvl w:val="3"/>
          <w:numId w:val="2"/>
        </w:numPr>
        <w:tabs>
          <w:tab w:val="clear" w:pos="3418"/>
          <w:tab w:val="num" w:pos="900"/>
        </w:tabs>
        <w:snapToGrid w:val="0"/>
        <w:spacing w:line="500" w:lineRule="exact"/>
        <w:ind w:left="938" w:hanging="578"/>
        <w:jc w:val="both"/>
        <w:rPr>
          <w:rFonts w:hint="eastAsia"/>
          <w:b/>
          <w:bCs/>
          <w:sz w:val="28"/>
          <w:szCs w:val="28"/>
        </w:rPr>
      </w:pPr>
      <w:r w:rsidRPr="00362AD5">
        <w:rPr>
          <w:rFonts w:hint="eastAsia"/>
          <w:b/>
          <w:bCs/>
          <w:sz w:val="28"/>
          <w:szCs w:val="28"/>
        </w:rPr>
        <w:t>經費編列請按□資訊服務委外經費估算原則</w:t>
      </w:r>
      <w:r w:rsidR="00F505C9" w:rsidRPr="00362AD5">
        <w:rPr>
          <w:rFonts w:hint="eastAsia"/>
          <w:b/>
          <w:bCs/>
          <w:sz w:val="28"/>
          <w:szCs w:val="28"/>
        </w:rPr>
        <w:t>■</w:t>
      </w:r>
      <w:r w:rsidRPr="00362AD5">
        <w:rPr>
          <w:rFonts w:hint="eastAsia"/>
          <w:b/>
          <w:bCs/>
          <w:sz w:val="28"/>
          <w:szCs w:val="28"/>
        </w:rPr>
        <w:t>衛生福利部食品藥物管理署非科學技術類委託辦理計畫經費編列原則及基準</w:t>
      </w:r>
      <w:r w:rsidR="00F505C9" w:rsidRPr="00362AD5">
        <w:rPr>
          <w:rFonts w:hint="eastAsia"/>
          <w:b/>
          <w:bCs/>
          <w:sz w:val="28"/>
          <w:szCs w:val="28"/>
        </w:rPr>
        <w:t>□</w:t>
      </w:r>
      <w:r w:rsidRPr="00362AD5">
        <w:rPr>
          <w:rFonts w:hint="eastAsia"/>
          <w:b/>
          <w:bCs/>
          <w:sz w:val="28"/>
          <w:szCs w:val="28"/>
        </w:rPr>
        <w:t>衛生福利部及所屬機關科學技術類委託研究計畫經費編列原則及基準辦理。</w:t>
      </w:r>
    </w:p>
    <w:p w:rsidR="00585CE7" w:rsidRPr="00585CE7" w:rsidRDefault="00585CE7" w:rsidP="00D54F02">
      <w:pPr>
        <w:pStyle w:val="a3"/>
        <w:numPr>
          <w:ilvl w:val="3"/>
          <w:numId w:val="2"/>
        </w:numPr>
        <w:tabs>
          <w:tab w:val="clear" w:pos="3418"/>
          <w:tab w:val="num" w:pos="900"/>
        </w:tabs>
        <w:snapToGrid w:val="0"/>
        <w:spacing w:line="500" w:lineRule="exact"/>
        <w:ind w:left="938" w:hanging="578"/>
        <w:jc w:val="both"/>
        <w:rPr>
          <w:rFonts w:hint="eastAsia"/>
          <w:bCs/>
          <w:sz w:val="28"/>
          <w:szCs w:val="28"/>
        </w:rPr>
      </w:pPr>
      <w:r w:rsidRPr="00585CE7">
        <w:rPr>
          <w:rFonts w:hint="eastAsia"/>
          <w:bCs/>
          <w:sz w:val="28"/>
          <w:szCs w:val="28"/>
        </w:rPr>
        <w:t>除</w:t>
      </w:r>
      <w:r w:rsidRPr="00585CE7">
        <w:rPr>
          <w:rFonts w:hint="eastAsia"/>
          <w:bCs/>
          <w:sz w:val="28"/>
          <w:szCs w:val="28"/>
        </w:rPr>
        <w:t>A3</w:t>
      </w:r>
      <w:r w:rsidRPr="00585CE7">
        <w:rPr>
          <w:rFonts w:hint="eastAsia"/>
          <w:bCs/>
          <w:sz w:val="28"/>
          <w:szCs w:val="28"/>
        </w:rPr>
        <w:t>尺寸繪製之必要圖表（說）外，建議用</w:t>
      </w:r>
      <w:r w:rsidRPr="00585CE7">
        <w:rPr>
          <w:rFonts w:hint="eastAsia"/>
          <w:bCs/>
          <w:sz w:val="28"/>
          <w:szCs w:val="28"/>
        </w:rPr>
        <w:t>A4</w:t>
      </w:r>
      <w:r w:rsidRPr="00585CE7">
        <w:rPr>
          <w:rFonts w:hint="eastAsia"/>
          <w:bCs/>
          <w:sz w:val="28"/>
          <w:szCs w:val="28"/>
        </w:rPr>
        <w:t>縱向紙張，內文應以中文由左至右橫式繕打撰寫（如有必要時，得以英文註記）。宜加目錄、編頁碼（下方置中）、加封面（不須編頁碼）並裝訂成冊。</w:t>
      </w:r>
    </w:p>
    <w:p w:rsidR="00FA591A" w:rsidRPr="00585CE7" w:rsidRDefault="00585CE7" w:rsidP="00D54F02">
      <w:pPr>
        <w:pStyle w:val="a3"/>
        <w:numPr>
          <w:ilvl w:val="3"/>
          <w:numId w:val="2"/>
        </w:numPr>
        <w:tabs>
          <w:tab w:val="clear" w:pos="3418"/>
          <w:tab w:val="num" w:pos="900"/>
        </w:tabs>
        <w:snapToGrid w:val="0"/>
        <w:spacing w:line="500" w:lineRule="exact"/>
        <w:ind w:left="938" w:hanging="578"/>
        <w:jc w:val="both"/>
        <w:rPr>
          <w:rFonts w:hint="eastAsia"/>
          <w:bCs/>
          <w:sz w:val="28"/>
          <w:szCs w:val="28"/>
        </w:rPr>
      </w:pPr>
      <w:r w:rsidRPr="00585CE7">
        <w:rPr>
          <w:rFonts w:hint="eastAsia"/>
          <w:bCs/>
          <w:sz w:val="28"/>
          <w:szCs w:val="28"/>
        </w:rPr>
        <w:t>封面應載明計畫名稱、投標廠商、申請機構（或團體）名稱，廠商、機構（或團體）之負責人姓名及計畫提出日期。</w:t>
      </w:r>
    </w:p>
    <w:p w:rsidR="00061C18" w:rsidRPr="00061C18" w:rsidRDefault="00061C18" w:rsidP="00D54F02">
      <w:pPr>
        <w:pStyle w:val="a3"/>
        <w:numPr>
          <w:ilvl w:val="3"/>
          <w:numId w:val="2"/>
        </w:numPr>
        <w:tabs>
          <w:tab w:val="clear" w:pos="3418"/>
          <w:tab w:val="num" w:pos="900"/>
        </w:tabs>
        <w:snapToGrid w:val="0"/>
        <w:spacing w:line="500" w:lineRule="exact"/>
        <w:ind w:left="938" w:hanging="578"/>
        <w:jc w:val="both"/>
        <w:rPr>
          <w:rFonts w:ascii="標楷體" w:hAnsi="標楷體"/>
          <w:sz w:val="28"/>
          <w:szCs w:val="28"/>
        </w:rPr>
      </w:pPr>
      <w:r w:rsidRPr="00061C18">
        <w:rPr>
          <w:rFonts w:hint="eastAsia"/>
          <w:sz w:val="28"/>
          <w:szCs w:val="28"/>
        </w:rPr>
        <w:t>投標廠商應提出</w:t>
      </w:r>
      <w:r w:rsidR="00205144" w:rsidRPr="00396A9E">
        <w:rPr>
          <w:rFonts w:hint="eastAsia"/>
          <w:sz w:val="28"/>
          <w:szCs w:val="32"/>
        </w:rPr>
        <w:t>服務建議書</w:t>
      </w:r>
      <w:r w:rsidR="00205144">
        <w:rPr>
          <w:rFonts w:hint="eastAsia"/>
          <w:sz w:val="28"/>
          <w:szCs w:val="32"/>
        </w:rPr>
        <w:t>(</w:t>
      </w:r>
      <w:r w:rsidRPr="00061C18">
        <w:rPr>
          <w:rFonts w:hint="eastAsia"/>
          <w:bCs/>
          <w:sz w:val="28"/>
          <w:szCs w:val="28"/>
        </w:rPr>
        <w:t>企劃書</w:t>
      </w:r>
      <w:r w:rsidR="00205144">
        <w:rPr>
          <w:rFonts w:hint="eastAsia"/>
          <w:bCs/>
          <w:sz w:val="28"/>
          <w:szCs w:val="28"/>
        </w:rPr>
        <w:t>)</w:t>
      </w:r>
      <w:r w:rsidRPr="00061C18">
        <w:rPr>
          <w:rFonts w:hint="eastAsia"/>
          <w:b/>
          <w:color w:val="FF0000"/>
          <w:sz w:val="28"/>
          <w:szCs w:val="28"/>
        </w:rPr>
        <w:t>一式</w:t>
      </w:r>
      <w:r>
        <w:rPr>
          <w:rFonts w:hint="eastAsia"/>
          <w:b/>
          <w:color w:val="FF0000"/>
          <w:sz w:val="28"/>
          <w:szCs w:val="28"/>
        </w:rPr>
        <w:t>8</w:t>
      </w:r>
      <w:r w:rsidRPr="00061C18">
        <w:rPr>
          <w:rFonts w:hint="eastAsia"/>
          <w:b/>
          <w:color w:val="FF0000"/>
          <w:sz w:val="28"/>
          <w:szCs w:val="28"/>
        </w:rPr>
        <w:t>份【其中一份請勿裝訂，以利複製】</w:t>
      </w:r>
      <w:r w:rsidR="009E47E8">
        <w:rPr>
          <w:rFonts w:hint="eastAsia"/>
          <w:sz w:val="28"/>
          <w:szCs w:val="28"/>
        </w:rPr>
        <w:t>參與投標評選</w:t>
      </w:r>
      <w:r w:rsidRPr="00061C18">
        <w:rPr>
          <w:rFonts w:hint="eastAsia"/>
          <w:sz w:val="28"/>
          <w:szCs w:val="28"/>
        </w:rPr>
        <w:t>，所提</w:t>
      </w:r>
      <w:r w:rsidRPr="00061C18">
        <w:rPr>
          <w:rFonts w:hint="eastAsia"/>
          <w:bCs/>
          <w:sz w:val="28"/>
          <w:szCs w:val="28"/>
        </w:rPr>
        <w:t>企劃書</w:t>
      </w:r>
      <w:r w:rsidRPr="00061C18">
        <w:rPr>
          <w:rFonts w:hint="eastAsia"/>
          <w:sz w:val="28"/>
          <w:szCs w:val="28"/>
        </w:rPr>
        <w:t>經提出</w:t>
      </w:r>
      <w:r w:rsidRPr="00061C18">
        <w:rPr>
          <w:rFonts w:ascii="標楷體" w:hAnsi="標楷體" w:hint="eastAsia"/>
          <w:bCs/>
          <w:sz w:val="28"/>
          <w:szCs w:val="28"/>
        </w:rPr>
        <w:t>後不得退換或更換補件</w:t>
      </w:r>
      <w:r w:rsidRPr="00061C18">
        <w:rPr>
          <w:rFonts w:ascii="標楷體" w:hAnsi="標楷體" w:hint="eastAsia"/>
          <w:sz w:val="28"/>
          <w:szCs w:val="28"/>
        </w:rPr>
        <w:t>。</w:t>
      </w:r>
    </w:p>
    <w:p w:rsidR="004E11E0" w:rsidRPr="004E11E0" w:rsidRDefault="004E11E0" w:rsidP="004E11E0">
      <w:pPr>
        <w:pStyle w:val="a3"/>
        <w:numPr>
          <w:ilvl w:val="3"/>
          <w:numId w:val="2"/>
        </w:numPr>
        <w:tabs>
          <w:tab w:val="clear" w:pos="3418"/>
          <w:tab w:val="num" w:pos="900"/>
        </w:tabs>
        <w:snapToGrid w:val="0"/>
        <w:spacing w:line="500" w:lineRule="exact"/>
        <w:ind w:left="938" w:hanging="578"/>
        <w:jc w:val="both"/>
        <w:rPr>
          <w:rFonts w:ascii="標楷體" w:hAnsi="標楷體" w:hint="eastAsia"/>
          <w:sz w:val="28"/>
          <w:szCs w:val="28"/>
        </w:rPr>
      </w:pPr>
      <w:r w:rsidRPr="004E11E0">
        <w:rPr>
          <w:rFonts w:ascii="標楷體" w:hAnsi="標楷體" w:hint="eastAsia"/>
          <w:sz w:val="28"/>
          <w:szCs w:val="28"/>
        </w:rPr>
        <w:t>若於企劃書中引用相關書籍資料，應加註引用書籍名稱，且不得有「互相抄襲」情形。如未予登載加註，且內容有雷同之處，由</w:t>
      </w:r>
      <w:r w:rsidR="00CE03FE" w:rsidRPr="00B532EE">
        <w:rPr>
          <w:rFonts w:hint="eastAsia"/>
          <w:sz w:val="28"/>
          <w:szCs w:val="28"/>
        </w:rPr>
        <w:t>評選委員</w:t>
      </w:r>
      <w:r w:rsidRPr="004E11E0">
        <w:rPr>
          <w:rFonts w:ascii="標楷體" w:hAnsi="標楷體" w:hint="eastAsia"/>
          <w:sz w:val="28"/>
          <w:szCs w:val="28"/>
        </w:rPr>
        <w:t>委員視其抄襲情節輕重，給予相對較低之分數。</w:t>
      </w:r>
    </w:p>
    <w:p w:rsidR="00EA22C9" w:rsidRPr="00C719F4" w:rsidRDefault="00C719F4" w:rsidP="00D54F02">
      <w:pPr>
        <w:pStyle w:val="a3"/>
        <w:numPr>
          <w:ilvl w:val="3"/>
          <w:numId w:val="2"/>
        </w:numPr>
        <w:tabs>
          <w:tab w:val="clear" w:pos="3418"/>
          <w:tab w:val="num" w:pos="900"/>
        </w:tabs>
        <w:snapToGrid w:val="0"/>
        <w:spacing w:line="500" w:lineRule="exact"/>
        <w:ind w:left="938" w:hanging="578"/>
        <w:jc w:val="both"/>
        <w:rPr>
          <w:rFonts w:hint="eastAsia"/>
          <w:sz w:val="28"/>
          <w:szCs w:val="32"/>
        </w:rPr>
      </w:pPr>
      <w:r w:rsidRPr="00C719F4">
        <w:rPr>
          <w:rFonts w:hint="eastAsia"/>
          <w:bCs/>
          <w:sz w:val="28"/>
          <w:szCs w:val="28"/>
        </w:rPr>
        <w:t>企劃書之撰寫</w:t>
      </w:r>
      <w:r w:rsidRPr="00C719F4">
        <w:rPr>
          <w:rFonts w:ascii="標楷體" w:hAnsi="標楷體" w:hint="eastAsia"/>
          <w:sz w:val="28"/>
          <w:szCs w:val="28"/>
        </w:rPr>
        <w:t>應至少包括下列內容</w:t>
      </w:r>
      <w:r w:rsidR="00B65AA4" w:rsidRPr="00C719F4">
        <w:rPr>
          <w:rFonts w:hint="eastAsia"/>
          <w:sz w:val="28"/>
          <w:szCs w:val="32"/>
        </w:rPr>
        <w:t>：</w:t>
      </w:r>
    </w:p>
    <w:p w:rsidR="00FB116E" w:rsidRPr="00396A9E" w:rsidRDefault="00FB116E" w:rsidP="00D54F02">
      <w:pPr>
        <w:pStyle w:val="a3"/>
        <w:numPr>
          <w:ilvl w:val="1"/>
          <w:numId w:val="11"/>
        </w:numPr>
        <w:snapToGrid w:val="0"/>
        <w:spacing w:line="500" w:lineRule="exact"/>
        <w:ind w:hanging="364"/>
        <w:jc w:val="both"/>
        <w:rPr>
          <w:rFonts w:hint="eastAsia"/>
          <w:b/>
          <w:sz w:val="28"/>
          <w:szCs w:val="28"/>
        </w:rPr>
      </w:pPr>
      <w:r w:rsidRPr="00396A9E">
        <w:rPr>
          <w:rFonts w:hint="eastAsia"/>
          <w:b/>
          <w:sz w:val="28"/>
          <w:szCs w:val="28"/>
        </w:rPr>
        <w:t>檢驗標準作業程序（含與初驗相同方式之複驗）</w:t>
      </w:r>
    </w:p>
    <w:p w:rsidR="00FB116E" w:rsidRPr="00396A9E" w:rsidRDefault="00FB116E" w:rsidP="00D54F02">
      <w:pPr>
        <w:pStyle w:val="a3"/>
        <w:numPr>
          <w:ilvl w:val="1"/>
          <w:numId w:val="11"/>
        </w:numPr>
        <w:snapToGrid w:val="0"/>
        <w:spacing w:line="500" w:lineRule="exact"/>
        <w:ind w:hanging="364"/>
        <w:jc w:val="both"/>
        <w:rPr>
          <w:rFonts w:hint="eastAsia"/>
          <w:b/>
          <w:sz w:val="28"/>
          <w:szCs w:val="28"/>
        </w:rPr>
      </w:pPr>
      <w:r w:rsidRPr="00396A9E">
        <w:rPr>
          <w:rFonts w:hint="eastAsia"/>
          <w:b/>
          <w:sz w:val="28"/>
          <w:szCs w:val="28"/>
        </w:rPr>
        <w:t>報告格式</w:t>
      </w:r>
    </w:p>
    <w:p w:rsidR="00FB116E" w:rsidRPr="00396A9E" w:rsidRDefault="00FB116E" w:rsidP="00D54F02">
      <w:pPr>
        <w:pStyle w:val="a3"/>
        <w:numPr>
          <w:ilvl w:val="1"/>
          <w:numId w:val="11"/>
        </w:numPr>
        <w:snapToGrid w:val="0"/>
        <w:spacing w:line="500" w:lineRule="exact"/>
        <w:ind w:hanging="364"/>
        <w:jc w:val="both"/>
        <w:rPr>
          <w:rFonts w:hint="eastAsia"/>
          <w:b/>
          <w:sz w:val="28"/>
          <w:szCs w:val="28"/>
        </w:rPr>
      </w:pPr>
      <w:r w:rsidRPr="00396A9E">
        <w:rPr>
          <w:rFonts w:hint="eastAsia"/>
          <w:b/>
          <w:sz w:val="28"/>
          <w:szCs w:val="28"/>
        </w:rPr>
        <w:t>各項預試驗結果報告</w:t>
      </w:r>
    </w:p>
    <w:p w:rsidR="00FB116E" w:rsidRPr="00396A9E" w:rsidRDefault="00FB116E" w:rsidP="00D54F02">
      <w:pPr>
        <w:pStyle w:val="a3"/>
        <w:numPr>
          <w:ilvl w:val="1"/>
          <w:numId w:val="11"/>
        </w:numPr>
        <w:snapToGrid w:val="0"/>
        <w:spacing w:line="500" w:lineRule="exact"/>
        <w:ind w:hanging="364"/>
        <w:jc w:val="both"/>
        <w:rPr>
          <w:rFonts w:hint="eastAsia"/>
          <w:b/>
          <w:sz w:val="28"/>
          <w:szCs w:val="28"/>
        </w:rPr>
      </w:pPr>
      <w:r w:rsidRPr="00396A9E">
        <w:rPr>
          <w:rFonts w:hint="eastAsia"/>
          <w:b/>
          <w:sz w:val="28"/>
          <w:szCs w:val="28"/>
        </w:rPr>
        <w:t>分析方法確效報告書</w:t>
      </w:r>
    </w:p>
    <w:p w:rsidR="00FB116E" w:rsidRPr="009E47E8" w:rsidRDefault="00FB116E" w:rsidP="00D54F02">
      <w:pPr>
        <w:pStyle w:val="a3"/>
        <w:numPr>
          <w:ilvl w:val="1"/>
          <w:numId w:val="11"/>
        </w:numPr>
        <w:snapToGrid w:val="0"/>
        <w:spacing w:line="500" w:lineRule="exact"/>
        <w:ind w:hanging="364"/>
        <w:jc w:val="both"/>
        <w:rPr>
          <w:rFonts w:hint="eastAsia"/>
          <w:b/>
          <w:sz w:val="28"/>
          <w:szCs w:val="28"/>
        </w:rPr>
      </w:pPr>
      <w:r w:rsidRPr="00396A9E">
        <w:rPr>
          <w:rFonts w:hint="eastAsia"/>
          <w:b/>
          <w:sz w:val="28"/>
          <w:szCs w:val="28"/>
        </w:rPr>
        <w:t>參與人員訓練資料</w:t>
      </w:r>
      <w:r w:rsidRPr="00396A9E">
        <w:rPr>
          <w:rFonts w:hint="eastAsia"/>
          <w:b/>
          <w:bCs/>
          <w:sz w:val="28"/>
        </w:rPr>
        <w:t>（請勿填註個人身分證號）</w:t>
      </w:r>
    </w:p>
    <w:p w:rsidR="009E47E8" w:rsidRPr="00396A9E" w:rsidRDefault="009E47E8" w:rsidP="009E47E8">
      <w:pPr>
        <w:pStyle w:val="a3"/>
        <w:snapToGrid w:val="0"/>
        <w:spacing w:line="500" w:lineRule="exact"/>
        <w:ind w:left="1050"/>
        <w:jc w:val="both"/>
        <w:rPr>
          <w:rFonts w:hint="eastAsia"/>
          <w:b/>
          <w:sz w:val="28"/>
          <w:szCs w:val="28"/>
        </w:rPr>
      </w:pPr>
    </w:p>
    <w:p w:rsidR="00AF09D9" w:rsidRDefault="00FB116E" w:rsidP="00AF09D9">
      <w:pPr>
        <w:pStyle w:val="a3"/>
        <w:numPr>
          <w:ilvl w:val="1"/>
          <w:numId w:val="11"/>
        </w:numPr>
        <w:snapToGrid w:val="0"/>
        <w:spacing w:line="500" w:lineRule="exact"/>
        <w:ind w:hanging="341"/>
        <w:jc w:val="both"/>
        <w:rPr>
          <w:rFonts w:hint="eastAsia"/>
          <w:bCs/>
          <w:sz w:val="28"/>
          <w:szCs w:val="32"/>
        </w:rPr>
      </w:pPr>
      <w:r w:rsidRPr="00396A9E">
        <w:rPr>
          <w:rFonts w:hint="eastAsia"/>
          <w:b/>
          <w:sz w:val="28"/>
          <w:szCs w:val="28"/>
        </w:rPr>
        <w:lastRenderedPageBreak/>
        <w:t>價格之完整性及合理性</w:t>
      </w:r>
    </w:p>
    <w:p w:rsidR="00AF09D9" w:rsidRPr="00AF09D9" w:rsidRDefault="00AF09D9" w:rsidP="00AF09D9">
      <w:pPr>
        <w:pStyle w:val="a3"/>
        <w:numPr>
          <w:ilvl w:val="1"/>
          <w:numId w:val="11"/>
        </w:numPr>
        <w:snapToGrid w:val="0"/>
        <w:spacing w:line="500" w:lineRule="exact"/>
        <w:ind w:hanging="341"/>
        <w:jc w:val="both"/>
        <w:rPr>
          <w:rFonts w:hint="eastAsia"/>
          <w:bCs/>
          <w:sz w:val="28"/>
          <w:szCs w:val="32"/>
        </w:rPr>
      </w:pPr>
      <w:r w:rsidRPr="00AF09D9">
        <w:rPr>
          <w:rFonts w:hint="eastAsia"/>
          <w:b/>
          <w:sz w:val="28"/>
          <w:szCs w:val="28"/>
        </w:rPr>
        <w:t>廠商企業社會責任</w:t>
      </w:r>
      <w:r w:rsidRPr="00AF09D9">
        <w:rPr>
          <w:rFonts w:hint="eastAsia"/>
          <w:b/>
          <w:sz w:val="28"/>
          <w:szCs w:val="28"/>
        </w:rPr>
        <w:t>(CSR)</w:t>
      </w:r>
      <w:r w:rsidRPr="00AF09D9">
        <w:rPr>
          <w:rFonts w:hint="eastAsia"/>
          <w:b/>
          <w:sz w:val="28"/>
          <w:szCs w:val="28"/>
        </w:rPr>
        <w:t>指標</w:t>
      </w:r>
    </w:p>
    <w:p w:rsidR="0054101E" w:rsidRPr="0054101E" w:rsidRDefault="0054101E" w:rsidP="00D54F02">
      <w:pPr>
        <w:pStyle w:val="a3"/>
        <w:numPr>
          <w:ilvl w:val="3"/>
          <w:numId w:val="2"/>
        </w:numPr>
        <w:tabs>
          <w:tab w:val="clear" w:pos="3418"/>
          <w:tab w:val="num" w:pos="900"/>
        </w:tabs>
        <w:snapToGrid w:val="0"/>
        <w:spacing w:line="500" w:lineRule="exact"/>
        <w:ind w:left="938" w:hanging="578"/>
        <w:jc w:val="both"/>
        <w:rPr>
          <w:rFonts w:ascii="標楷體" w:hAnsi="標楷體"/>
          <w:b/>
          <w:sz w:val="28"/>
          <w:szCs w:val="28"/>
        </w:rPr>
      </w:pPr>
      <w:r w:rsidRPr="0054101E">
        <w:rPr>
          <w:rFonts w:ascii="標楷體" w:hAnsi="標楷體" w:hint="eastAsia"/>
          <w:b/>
          <w:sz w:val="28"/>
          <w:szCs w:val="28"/>
        </w:rPr>
        <w:t>本案執行計畫內容如有涉及人體研究，得標廠商應依100年12月28日公布施行之人體研究法規定，於</w:t>
      </w:r>
      <w:r w:rsidR="009E47E8">
        <w:rPr>
          <w:rFonts w:ascii="標楷體" w:hAnsi="標楷體" w:hint="eastAsia"/>
          <w:b/>
          <w:sz w:val="28"/>
          <w:szCs w:val="28"/>
          <w:u w:val="single"/>
        </w:rPr>
        <w:t>○○</w:t>
      </w:r>
      <w:r w:rsidRPr="0054101E">
        <w:rPr>
          <w:rFonts w:ascii="新細明體" w:hAnsi="新細明體" w:hint="eastAsia"/>
          <w:b/>
          <w:sz w:val="28"/>
          <w:szCs w:val="28"/>
        </w:rPr>
        <w:t>（無者免填）</w:t>
      </w:r>
      <w:r w:rsidRPr="0054101E">
        <w:rPr>
          <w:rFonts w:ascii="標楷體" w:hAnsi="標楷體" w:hint="eastAsia"/>
          <w:b/>
          <w:sz w:val="28"/>
          <w:szCs w:val="28"/>
        </w:rPr>
        <w:t>，取得倫理委員會審查通過之相關文件，倘未於前揭期限內取得，或其審查未獲通過，致契約無法繼續履行者，本署得解除契約且不賠償廠商之損失，該審查結果併履約成果辦理驗收。</w:t>
      </w:r>
      <w:r w:rsidRPr="0054101E">
        <w:rPr>
          <w:rFonts w:hAnsi="標楷體" w:hint="eastAsia"/>
          <w:i/>
          <w:sz w:val="28"/>
          <w:szCs w:val="28"/>
        </w:rPr>
        <w:t>【備註：</w:t>
      </w:r>
      <w:r w:rsidRPr="0054101E">
        <w:rPr>
          <w:rFonts w:hAnsi="標楷體" w:hint="eastAsia"/>
          <w:i/>
          <w:color w:val="000000"/>
          <w:sz w:val="28"/>
          <w:szCs w:val="28"/>
        </w:rPr>
        <w:t>計畫涉及人體研究或個人隱私資料之收集等需</w:t>
      </w:r>
      <w:r w:rsidRPr="0054101E">
        <w:rPr>
          <w:rFonts w:hAnsi="標楷體" w:hint="eastAsia"/>
          <w:bCs/>
          <w:i/>
          <w:iCs/>
          <w:color w:val="000000"/>
          <w:sz w:val="28"/>
          <w:szCs w:val="28"/>
        </w:rPr>
        <w:t>依照</w:t>
      </w:r>
      <w:r w:rsidRPr="0054101E">
        <w:rPr>
          <w:rFonts w:hAnsi="標楷體" w:hint="eastAsia"/>
          <w:bCs/>
          <w:i/>
          <w:iCs/>
          <w:sz w:val="28"/>
          <w:szCs w:val="28"/>
        </w:rPr>
        <w:t>「人體研究法」相關規定辦理。】</w:t>
      </w:r>
    </w:p>
    <w:p w:rsidR="0054101E" w:rsidRPr="0054101E" w:rsidRDefault="0054101E" w:rsidP="00D54F02">
      <w:pPr>
        <w:pStyle w:val="a3"/>
        <w:numPr>
          <w:ilvl w:val="3"/>
          <w:numId w:val="2"/>
        </w:numPr>
        <w:tabs>
          <w:tab w:val="clear" w:pos="3418"/>
          <w:tab w:val="num" w:pos="900"/>
        </w:tabs>
        <w:snapToGrid w:val="0"/>
        <w:spacing w:line="500" w:lineRule="exact"/>
        <w:ind w:left="938" w:hanging="578"/>
        <w:jc w:val="both"/>
        <w:rPr>
          <w:rFonts w:ascii="標楷體" w:hAnsi="標楷體" w:hint="eastAsia"/>
          <w:b/>
          <w:sz w:val="28"/>
          <w:szCs w:val="28"/>
        </w:rPr>
      </w:pPr>
      <w:r w:rsidRPr="0054101E">
        <w:rPr>
          <w:rFonts w:ascii="標楷體" w:hAnsi="標楷體" w:hint="eastAsia"/>
          <w:b/>
          <w:sz w:val="28"/>
          <w:szCs w:val="28"/>
        </w:rPr>
        <w:t>研討會場地應依行政院</w:t>
      </w:r>
      <w:smartTag w:uri="urn:schemas-microsoft-com:office:smarttags" w:element="chsdate">
        <w:smartTagPr>
          <w:attr w:name="IsROCDate" w:val="False"/>
          <w:attr w:name="IsLunarDate" w:val="False"/>
          <w:attr w:name="Day" w:val="14"/>
          <w:attr w:name="Month" w:val="7"/>
          <w:attr w:name="Year" w:val="1995"/>
        </w:smartTagPr>
        <w:r w:rsidRPr="0054101E">
          <w:rPr>
            <w:rFonts w:ascii="標楷體" w:hAnsi="標楷體" w:hint="eastAsia"/>
            <w:b/>
            <w:sz w:val="28"/>
            <w:szCs w:val="28"/>
          </w:rPr>
          <w:t>95年7月14日</w:t>
        </w:r>
      </w:smartTag>
      <w:r w:rsidRPr="0054101E">
        <w:rPr>
          <w:rFonts w:ascii="標楷體" w:hAnsi="標楷體" w:hint="eastAsia"/>
          <w:b/>
          <w:sz w:val="28"/>
          <w:szCs w:val="28"/>
        </w:rPr>
        <w:t>院授主會三第</w:t>
      </w:r>
      <w:smartTag w:uri="urn:schemas-microsoft-com:office:smarttags" w:element="chmetcnv">
        <w:smartTagPr>
          <w:attr w:name="TCSC" w:val="0"/>
          <w:attr w:name="NumberType" w:val="1"/>
          <w:attr w:name="Negative" w:val="False"/>
          <w:attr w:name="HasSpace" w:val="False"/>
          <w:attr w:name="SourceValue" w:val="950004326"/>
          <w:attr w:name="UnitName" w:val="a"/>
        </w:smartTagPr>
        <w:r w:rsidRPr="0054101E">
          <w:rPr>
            <w:rFonts w:ascii="標楷體" w:hAnsi="標楷體" w:hint="eastAsia"/>
            <w:b/>
            <w:sz w:val="28"/>
            <w:szCs w:val="28"/>
          </w:rPr>
          <w:t>0950004326A</w:t>
        </w:r>
      </w:smartTag>
      <w:r w:rsidRPr="0054101E">
        <w:rPr>
          <w:rFonts w:ascii="標楷體" w:hAnsi="標楷體" w:hint="eastAsia"/>
          <w:b/>
          <w:sz w:val="28"/>
          <w:szCs w:val="28"/>
        </w:rPr>
        <w:t>號函之規定，各項會議及講習訓練，以在機關內部或公設場地辦理為原則。</w:t>
      </w:r>
    </w:p>
    <w:p w:rsidR="0054101E" w:rsidRPr="0054101E" w:rsidRDefault="0054101E" w:rsidP="00D54F02">
      <w:pPr>
        <w:pStyle w:val="a3"/>
        <w:numPr>
          <w:ilvl w:val="3"/>
          <w:numId w:val="2"/>
        </w:numPr>
        <w:tabs>
          <w:tab w:val="clear" w:pos="3418"/>
          <w:tab w:val="num" w:pos="900"/>
        </w:tabs>
        <w:snapToGrid w:val="0"/>
        <w:spacing w:line="500" w:lineRule="exact"/>
        <w:ind w:left="938" w:hanging="578"/>
        <w:jc w:val="both"/>
        <w:rPr>
          <w:rFonts w:ascii="標楷體" w:hAnsi="標楷體" w:hint="eastAsia"/>
          <w:b/>
          <w:sz w:val="28"/>
          <w:szCs w:val="28"/>
        </w:rPr>
      </w:pPr>
      <w:r w:rsidRPr="0054101E">
        <w:rPr>
          <w:rFonts w:ascii="標楷體" w:hAnsi="標楷體" w:hint="eastAsia"/>
          <w:b/>
          <w:sz w:val="28"/>
          <w:szCs w:val="28"/>
        </w:rPr>
        <w:t>本案應確實依照政府機關政策文宣規劃執行注意事項及預算法第62條之1之規定，辦理政策宣導，應明確標示其為「廣告」二字且揭示辦理或贊助機關(單位)名稱，並不得以置入性行銷方式進行。</w:t>
      </w:r>
    </w:p>
    <w:p w:rsidR="0054101E" w:rsidRPr="0054101E" w:rsidRDefault="0054101E" w:rsidP="00D54F02">
      <w:pPr>
        <w:pStyle w:val="a3"/>
        <w:numPr>
          <w:ilvl w:val="3"/>
          <w:numId w:val="2"/>
        </w:numPr>
        <w:tabs>
          <w:tab w:val="clear" w:pos="3418"/>
          <w:tab w:val="num" w:pos="900"/>
        </w:tabs>
        <w:snapToGrid w:val="0"/>
        <w:spacing w:line="500" w:lineRule="exact"/>
        <w:ind w:left="938" w:hanging="578"/>
        <w:jc w:val="both"/>
        <w:rPr>
          <w:rFonts w:ascii="標楷體" w:hAnsi="標楷體" w:hint="eastAsia"/>
          <w:b/>
          <w:sz w:val="28"/>
          <w:szCs w:val="28"/>
        </w:rPr>
      </w:pPr>
      <w:r w:rsidRPr="0054101E">
        <w:rPr>
          <w:rFonts w:ascii="標楷體" w:hAnsi="標楷體" w:hint="eastAsia"/>
          <w:b/>
          <w:sz w:val="28"/>
          <w:szCs w:val="28"/>
        </w:rPr>
        <w:t>以人為對象之研究，即需進行性別統計分析及差異評估，並於關鍵字中加註「性別」。</w:t>
      </w:r>
    </w:p>
    <w:p w:rsidR="00CE03FE" w:rsidRDefault="00CE03FE" w:rsidP="00D54F02">
      <w:pPr>
        <w:pStyle w:val="a3"/>
        <w:numPr>
          <w:ilvl w:val="3"/>
          <w:numId w:val="2"/>
        </w:numPr>
        <w:tabs>
          <w:tab w:val="clear" w:pos="3418"/>
          <w:tab w:val="num" w:pos="900"/>
        </w:tabs>
        <w:snapToGrid w:val="0"/>
        <w:spacing w:line="500" w:lineRule="exact"/>
        <w:ind w:left="938" w:hanging="578"/>
        <w:jc w:val="both"/>
        <w:rPr>
          <w:rFonts w:ascii="標楷體" w:hAnsi="標楷體"/>
          <w:b/>
          <w:sz w:val="28"/>
          <w:szCs w:val="28"/>
        </w:rPr>
      </w:pPr>
      <w:r w:rsidRPr="00140860">
        <w:rPr>
          <w:rFonts w:hint="eastAsia"/>
          <w:sz w:val="28"/>
          <w:szCs w:val="28"/>
        </w:rPr>
        <w:t>如購置</w:t>
      </w:r>
      <w:r w:rsidRPr="00140860">
        <w:rPr>
          <w:rFonts w:hint="eastAsia"/>
          <w:sz w:val="28"/>
          <w:szCs w:val="28"/>
        </w:rPr>
        <w:t>500</w:t>
      </w:r>
      <w:r w:rsidRPr="00140860">
        <w:rPr>
          <w:rFonts w:hint="eastAsia"/>
          <w:sz w:val="28"/>
          <w:szCs w:val="28"/>
        </w:rPr>
        <w:t>萬元以上儀器，應建立管理機制並將儀器資料併成果報告送本署納管，必要時，本署得要求得標廠商向本署簡報，或派員進行實地稽查，於計畫結束後依儀器作業性質開放查詢使用</w:t>
      </w:r>
      <w:r w:rsidRPr="00140860">
        <w:rPr>
          <w:rFonts w:hint="eastAsia"/>
          <w:sz w:val="28"/>
          <w:szCs w:val="28"/>
        </w:rPr>
        <w:t>(</w:t>
      </w:r>
      <w:r w:rsidRPr="00140860">
        <w:rPr>
          <w:rFonts w:hint="eastAsia"/>
          <w:sz w:val="28"/>
          <w:szCs w:val="28"/>
        </w:rPr>
        <w:t>補助或委辦案件適用，無者免</w:t>
      </w:r>
      <w:r w:rsidRPr="00140860">
        <w:rPr>
          <w:rFonts w:hint="eastAsia"/>
          <w:sz w:val="28"/>
          <w:szCs w:val="28"/>
        </w:rPr>
        <w:t>)</w:t>
      </w:r>
      <w:r w:rsidRPr="00140860">
        <w:rPr>
          <w:rFonts w:hint="eastAsia"/>
          <w:sz w:val="28"/>
          <w:szCs w:val="28"/>
        </w:rPr>
        <w:t>。</w:t>
      </w:r>
    </w:p>
    <w:p w:rsidR="0054101E" w:rsidRDefault="0054101E" w:rsidP="00D54F02">
      <w:pPr>
        <w:pStyle w:val="a3"/>
        <w:numPr>
          <w:ilvl w:val="3"/>
          <w:numId w:val="2"/>
        </w:numPr>
        <w:tabs>
          <w:tab w:val="clear" w:pos="3418"/>
          <w:tab w:val="num" w:pos="900"/>
        </w:tabs>
        <w:snapToGrid w:val="0"/>
        <w:spacing w:line="500" w:lineRule="exact"/>
        <w:ind w:left="938" w:hanging="578"/>
        <w:jc w:val="both"/>
        <w:rPr>
          <w:rFonts w:ascii="標楷體" w:hAnsi="標楷體"/>
          <w:b/>
          <w:sz w:val="28"/>
          <w:szCs w:val="28"/>
        </w:rPr>
      </w:pPr>
      <w:r w:rsidRPr="0054101E">
        <w:rPr>
          <w:rFonts w:ascii="標楷體" w:hAnsi="標楷體" w:hint="eastAsia"/>
          <w:b/>
          <w:sz w:val="28"/>
          <w:szCs w:val="28"/>
        </w:rPr>
        <w:t>派員出國請依「本署補（捐）助或委辦計畫派員出國作業要點」規定，人數、天數應力求精簡。每次人數以不超過二人為原則，同一年度內接受本署補助出國之次數，每人以一次為原則(補助或委辦案件適用，無者免)。</w:t>
      </w:r>
    </w:p>
    <w:p w:rsidR="00CE03FE" w:rsidRPr="00CE03FE" w:rsidRDefault="00CE03FE" w:rsidP="00D54F02">
      <w:pPr>
        <w:pStyle w:val="a3"/>
        <w:numPr>
          <w:ilvl w:val="3"/>
          <w:numId w:val="2"/>
        </w:numPr>
        <w:tabs>
          <w:tab w:val="clear" w:pos="3418"/>
          <w:tab w:val="num" w:pos="900"/>
        </w:tabs>
        <w:snapToGrid w:val="0"/>
        <w:spacing w:line="500" w:lineRule="exact"/>
        <w:ind w:left="938" w:hanging="578"/>
        <w:jc w:val="both"/>
        <w:rPr>
          <w:rFonts w:ascii="標楷體" w:hAnsi="標楷體"/>
          <w:b/>
          <w:sz w:val="28"/>
          <w:szCs w:val="28"/>
        </w:rPr>
      </w:pPr>
      <w:r w:rsidRPr="00104A80">
        <w:rPr>
          <w:rFonts w:hint="eastAsia"/>
        </w:rPr>
        <w:t>廠商不得以本署名義，從事與履行契約工作項目無關之行為。違者視情節輕重，本署得要求廠商停止履約至改善為止；逾期未改善或情節重大者，依契約第</w:t>
      </w:r>
      <w:r w:rsidRPr="00104A80">
        <w:t>16</w:t>
      </w:r>
      <w:r w:rsidRPr="00104A80">
        <w:rPr>
          <w:rFonts w:hint="eastAsia"/>
        </w:rPr>
        <w:t>條第（一）款第</w:t>
      </w:r>
      <w:r w:rsidRPr="00104A80">
        <w:t>12</w:t>
      </w:r>
      <w:r w:rsidRPr="00104A80">
        <w:rPr>
          <w:rFonts w:hint="eastAsia"/>
        </w:rPr>
        <w:t>目或第</w:t>
      </w:r>
      <w:r w:rsidRPr="00104A80">
        <w:t>15</w:t>
      </w:r>
      <w:r w:rsidRPr="00104A80">
        <w:rPr>
          <w:rFonts w:hint="eastAsia"/>
        </w:rPr>
        <w:t>目規定，終止或解除契約。如造成本署損害，本署得請求損害</w:t>
      </w:r>
      <w:r w:rsidRPr="00104A80">
        <w:rPr>
          <w:rFonts w:hint="eastAsia"/>
        </w:rPr>
        <w:lastRenderedPageBreak/>
        <w:t>賠償，並得自應付價金中扣抵。</w:t>
      </w:r>
    </w:p>
    <w:p w:rsidR="00CE03FE" w:rsidRPr="0054101E" w:rsidRDefault="00CE03FE" w:rsidP="00D54F02">
      <w:pPr>
        <w:pStyle w:val="a3"/>
        <w:numPr>
          <w:ilvl w:val="3"/>
          <w:numId w:val="2"/>
        </w:numPr>
        <w:tabs>
          <w:tab w:val="clear" w:pos="3418"/>
          <w:tab w:val="num" w:pos="900"/>
        </w:tabs>
        <w:snapToGrid w:val="0"/>
        <w:spacing w:line="500" w:lineRule="exact"/>
        <w:ind w:left="938" w:hanging="578"/>
        <w:jc w:val="both"/>
        <w:rPr>
          <w:rFonts w:ascii="標楷體" w:hAnsi="標楷體" w:hint="eastAsia"/>
          <w:b/>
          <w:sz w:val="28"/>
          <w:szCs w:val="28"/>
        </w:rPr>
      </w:pPr>
      <w:r w:rsidRPr="00104A80">
        <w:rPr>
          <w:rFonts w:hint="eastAsia"/>
        </w:rPr>
        <w:t>廠商如有編列租金費用，嗣後若有使用本署場地之情形，應依比例調減租金費用。</w:t>
      </w:r>
    </w:p>
    <w:p w:rsidR="00582167" w:rsidRPr="00396A9E" w:rsidRDefault="00582167" w:rsidP="00D54F02">
      <w:pPr>
        <w:numPr>
          <w:ilvl w:val="0"/>
          <w:numId w:val="3"/>
        </w:numPr>
        <w:spacing w:line="500" w:lineRule="exact"/>
        <w:rPr>
          <w:rFonts w:ascii="Arial" w:eastAsia="標楷體" w:hAnsi="Arial"/>
          <w:b/>
          <w:spacing w:val="-20"/>
          <w:sz w:val="36"/>
          <w:szCs w:val="36"/>
        </w:rPr>
      </w:pPr>
      <w:r w:rsidRPr="00396A9E">
        <w:rPr>
          <w:rFonts w:ascii="Arial" w:eastAsia="標楷體" w:hAnsi="Arial" w:hint="eastAsia"/>
          <w:b/>
          <w:spacing w:val="-20"/>
          <w:sz w:val="36"/>
          <w:szCs w:val="36"/>
        </w:rPr>
        <w:t>甄選作業</w:t>
      </w:r>
      <w:r w:rsidR="00DD1858" w:rsidRPr="00396A9E">
        <w:rPr>
          <w:rFonts w:ascii="Arial" w:eastAsia="標楷體" w:hAnsi="Arial" w:hint="eastAsia"/>
          <w:b/>
          <w:spacing w:val="-20"/>
          <w:sz w:val="36"/>
          <w:szCs w:val="36"/>
        </w:rPr>
        <w:t>方式及</w:t>
      </w:r>
      <w:r w:rsidRPr="00396A9E">
        <w:rPr>
          <w:rFonts w:ascii="Arial" w:eastAsia="標楷體" w:hAnsi="Arial" w:hint="eastAsia"/>
          <w:b/>
          <w:spacing w:val="-20"/>
          <w:sz w:val="36"/>
          <w:szCs w:val="36"/>
        </w:rPr>
        <w:t>程序：</w:t>
      </w:r>
    </w:p>
    <w:p w:rsidR="00582167" w:rsidRPr="00396A9E" w:rsidRDefault="00D177BF" w:rsidP="00FA591A">
      <w:pPr>
        <w:pStyle w:val="2"/>
        <w:spacing w:line="500" w:lineRule="exact"/>
        <w:ind w:leftChars="178" w:left="1771" w:hangingChars="480" w:hanging="1344"/>
        <w:rPr>
          <w:sz w:val="28"/>
          <w:szCs w:val="32"/>
        </w:rPr>
      </w:pPr>
      <w:r w:rsidRPr="00396A9E">
        <w:rPr>
          <w:rFonts w:hint="eastAsia"/>
          <w:sz w:val="28"/>
          <w:szCs w:val="32"/>
        </w:rPr>
        <w:t>一</w:t>
      </w:r>
      <w:r w:rsidR="00582167" w:rsidRPr="00396A9E">
        <w:rPr>
          <w:rFonts w:hint="eastAsia"/>
          <w:sz w:val="28"/>
          <w:szCs w:val="32"/>
        </w:rPr>
        <w:t>、受理投標方式：</w:t>
      </w:r>
    </w:p>
    <w:p w:rsidR="006F52BD" w:rsidRPr="00396A9E" w:rsidRDefault="006F52BD" w:rsidP="00DE06F5">
      <w:pPr>
        <w:pStyle w:val="2"/>
        <w:spacing w:line="500" w:lineRule="exact"/>
        <w:ind w:leftChars="370" w:left="1384" w:hangingChars="177" w:hanging="496"/>
        <w:rPr>
          <w:rFonts w:hint="eastAsia"/>
          <w:sz w:val="28"/>
          <w:szCs w:val="28"/>
        </w:rPr>
      </w:pPr>
      <w:r w:rsidRPr="00396A9E">
        <w:rPr>
          <w:rFonts w:hint="eastAsia"/>
          <w:sz w:val="28"/>
          <w:szCs w:val="28"/>
        </w:rPr>
        <w:t>(</w:t>
      </w:r>
      <w:r w:rsidR="00D177BF" w:rsidRPr="00396A9E">
        <w:rPr>
          <w:rFonts w:hint="eastAsia"/>
          <w:sz w:val="28"/>
          <w:szCs w:val="28"/>
        </w:rPr>
        <w:t>一</w:t>
      </w:r>
      <w:r w:rsidRPr="00396A9E">
        <w:rPr>
          <w:rFonts w:hint="eastAsia"/>
          <w:sz w:val="28"/>
          <w:szCs w:val="28"/>
        </w:rPr>
        <w:t>)</w:t>
      </w:r>
      <w:r w:rsidR="00582167" w:rsidRPr="00396A9E">
        <w:rPr>
          <w:rFonts w:hint="eastAsia"/>
          <w:sz w:val="28"/>
          <w:szCs w:val="28"/>
        </w:rPr>
        <w:t>廠商應將投標文件相關資格證明文件及</w:t>
      </w:r>
      <w:r w:rsidR="00FA00EE" w:rsidRPr="00396A9E">
        <w:rPr>
          <w:rFonts w:hint="eastAsia"/>
          <w:sz w:val="28"/>
          <w:szCs w:val="28"/>
        </w:rPr>
        <w:t>服務建議書（企劃書）</w:t>
      </w:r>
      <w:r w:rsidR="00D177BF" w:rsidRPr="00396A9E">
        <w:rPr>
          <w:rFonts w:hint="eastAsia"/>
          <w:b/>
          <w:sz w:val="28"/>
          <w:szCs w:val="28"/>
        </w:rPr>
        <w:t>一式</w:t>
      </w:r>
      <w:r w:rsidR="00715D35" w:rsidRPr="00715D35">
        <w:rPr>
          <w:rFonts w:hint="eastAsia"/>
          <w:b/>
          <w:color w:val="FF0000"/>
          <w:sz w:val="28"/>
          <w:szCs w:val="28"/>
          <w:highlight w:val="yellow"/>
        </w:rPr>
        <w:t>8</w:t>
      </w:r>
      <w:r w:rsidR="00D177BF" w:rsidRPr="00396A9E">
        <w:rPr>
          <w:rFonts w:hint="eastAsia"/>
          <w:b/>
          <w:sz w:val="28"/>
          <w:szCs w:val="28"/>
        </w:rPr>
        <w:t>份</w:t>
      </w:r>
      <w:r w:rsidR="00D177BF" w:rsidRPr="00396A9E">
        <w:rPr>
          <w:rFonts w:hint="eastAsia"/>
          <w:sz w:val="28"/>
          <w:szCs w:val="28"/>
        </w:rPr>
        <w:t>【其中一份請勿裝訂，以利複製】）等相關文件資料，</w:t>
      </w:r>
      <w:r w:rsidR="00582167" w:rsidRPr="00396A9E">
        <w:rPr>
          <w:rFonts w:hint="eastAsia"/>
          <w:sz w:val="28"/>
          <w:szCs w:val="28"/>
        </w:rPr>
        <w:t>以不透明容器密封，於截止投標期限前，以郵遞或專人送達招標機關指定場所。</w:t>
      </w:r>
    </w:p>
    <w:p w:rsidR="006F52BD" w:rsidRPr="00396A9E" w:rsidRDefault="006F52BD" w:rsidP="006F52BD">
      <w:pPr>
        <w:pStyle w:val="2"/>
        <w:spacing w:line="500" w:lineRule="exact"/>
        <w:ind w:leftChars="370" w:left="1384" w:hangingChars="177" w:hanging="496"/>
        <w:rPr>
          <w:rFonts w:hint="eastAsia"/>
          <w:b/>
          <w:sz w:val="28"/>
          <w:szCs w:val="28"/>
        </w:rPr>
      </w:pPr>
      <w:r w:rsidRPr="00396A9E">
        <w:rPr>
          <w:rFonts w:hint="eastAsia"/>
          <w:sz w:val="28"/>
          <w:szCs w:val="28"/>
        </w:rPr>
        <w:t>(</w:t>
      </w:r>
      <w:r w:rsidR="00D177BF" w:rsidRPr="00396A9E">
        <w:rPr>
          <w:rFonts w:hint="eastAsia"/>
          <w:sz w:val="28"/>
          <w:szCs w:val="28"/>
        </w:rPr>
        <w:t>二</w:t>
      </w:r>
      <w:r w:rsidRPr="00396A9E">
        <w:rPr>
          <w:rFonts w:hint="eastAsia"/>
          <w:sz w:val="28"/>
          <w:szCs w:val="28"/>
        </w:rPr>
        <w:t>)</w:t>
      </w:r>
      <w:r w:rsidR="00582167" w:rsidRPr="00396A9E">
        <w:rPr>
          <w:rFonts w:hint="eastAsia"/>
          <w:b/>
          <w:sz w:val="28"/>
          <w:szCs w:val="28"/>
        </w:rPr>
        <w:t>投標廠商應於外標封詳填</w:t>
      </w:r>
      <w:r w:rsidR="00D45B66" w:rsidRPr="00396A9E">
        <w:rPr>
          <w:rFonts w:hint="eastAsia"/>
          <w:b/>
          <w:sz w:val="28"/>
          <w:szCs w:val="28"/>
        </w:rPr>
        <w:t>本</w:t>
      </w:r>
      <w:r w:rsidR="00582167" w:rsidRPr="00396A9E">
        <w:rPr>
          <w:rFonts w:hint="eastAsia"/>
          <w:b/>
          <w:sz w:val="28"/>
          <w:szCs w:val="28"/>
        </w:rPr>
        <w:t>標案</w:t>
      </w:r>
      <w:r w:rsidR="00D45B66" w:rsidRPr="00396A9E">
        <w:rPr>
          <w:rFonts w:hint="eastAsia"/>
          <w:b/>
          <w:sz w:val="28"/>
          <w:szCs w:val="28"/>
        </w:rPr>
        <w:t>「</w:t>
      </w:r>
      <w:r w:rsidR="00D45B66" w:rsidRPr="00396A9E">
        <w:rPr>
          <w:rFonts w:hint="eastAsia"/>
          <w:b/>
          <w:sz w:val="28"/>
          <w:szCs w:val="28"/>
          <w:u w:val="single"/>
        </w:rPr>
        <w:t>案名</w:t>
      </w:r>
      <w:r w:rsidR="00D45B66" w:rsidRPr="00396A9E">
        <w:rPr>
          <w:rFonts w:hint="eastAsia"/>
          <w:b/>
          <w:sz w:val="28"/>
          <w:szCs w:val="28"/>
        </w:rPr>
        <w:t>」</w:t>
      </w:r>
      <w:r w:rsidRPr="00396A9E">
        <w:rPr>
          <w:rFonts w:ascii="新細明體" w:eastAsia="新細明體" w:hAnsi="新細明體" w:hint="eastAsia"/>
          <w:b/>
          <w:sz w:val="28"/>
          <w:szCs w:val="28"/>
        </w:rPr>
        <w:t>、</w:t>
      </w:r>
      <w:r w:rsidR="00D45B66" w:rsidRPr="00396A9E">
        <w:rPr>
          <w:rFonts w:hint="eastAsia"/>
          <w:b/>
          <w:sz w:val="28"/>
          <w:szCs w:val="28"/>
        </w:rPr>
        <w:t>「</w:t>
      </w:r>
      <w:r w:rsidR="00D45B66" w:rsidRPr="00396A9E">
        <w:rPr>
          <w:rFonts w:hint="eastAsia"/>
          <w:b/>
          <w:sz w:val="28"/>
          <w:szCs w:val="28"/>
          <w:u w:val="single"/>
        </w:rPr>
        <w:t>案號</w:t>
      </w:r>
      <w:r w:rsidR="00D45B66" w:rsidRPr="00396A9E">
        <w:rPr>
          <w:rFonts w:hint="eastAsia"/>
          <w:b/>
          <w:sz w:val="28"/>
          <w:szCs w:val="28"/>
        </w:rPr>
        <w:t>」</w:t>
      </w:r>
      <w:r w:rsidR="00582167" w:rsidRPr="00396A9E">
        <w:rPr>
          <w:rFonts w:hint="eastAsia"/>
          <w:b/>
          <w:sz w:val="28"/>
          <w:szCs w:val="28"/>
        </w:rPr>
        <w:t>、</w:t>
      </w:r>
      <w:r w:rsidR="00D45B66" w:rsidRPr="00396A9E">
        <w:rPr>
          <w:rFonts w:hint="eastAsia"/>
          <w:b/>
          <w:sz w:val="28"/>
          <w:szCs w:val="28"/>
        </w:rPr>
        <w:t>「</w:t>
      </w:r>
      <w:r w:rsidR="00D45B66" w:rsidRPr="00396A9E">
        <w:rPr>
          <w:rFonts w:hint="eastAsia"/>
          <w:b/>
          <w:sz w:val="28"/>
          <w:szCs w:val="28"/>
          <w:u w:val="single"/>
        </w:rPr>
        <w:t>廠商名稱</w:t>
      </w:r>
      <w:r w:rsidR="00D45B66" w:rsidRPr="00396A9E">
        <w:rPr>
          <w:rFonts w:hint="eastAsia"/>
          <w:b/>
          <w:sz w:val="28"/>
          <w:szCs w:val="28"/>
        </w:rPr>
        <w:t>」</w:t>
      </w:r>
      <w:r w:rsidR="00582167" w:rsidRPr="00396A9E">
        <w:rPr>
          <w:rFonts w:hint="eastAsia"/>
          <w:b/>
          <w:sz w:val="28"/>
          <w:szCs w:val="28"/>
        </w:rPr>
        <w:t>及</w:t>
      </w:r>
      <w:r w:rsidR="00D45B66" w:rsidRPr="00396A9E">
        <w:rPr>
          <w:rFonts w:hint="eastAsia"/>
          <w:b/>
          <w:sz w:val="28"/>
          <w:szCs w:val="28"/>
        </w:rPr>
        <w:t>「</w:t>
      </w:r>
      <w:r w:rsidR="00D45B66" w:rsidRPr="00396A9E">
        <w:rPr>
          <w:rFonts w:hint="eastAsia"/>
          <w:b/>
          <w:sz w:val="28"/>
          <w:szCs w:val="28"/>
          <w:u w:val="single"/>
        </w:rPr>
        <w:t>地址</w:t>
      </w:r>
      <w:r w:rsidR="00D45B66" w:rsidRPr="00396A9E">
        <w:rPr>
          <w:rFonts w:hint="eastAsia"/>
          <w:b/>
          <w:sz w:val="28"/>
          <w:szCs w:val="28"/>
        </w:rPr>
        <w:t>」等</w:t>
      </w:r>
      <w:r w:rsidR="00582167" w:rsidRPr="00396A9E">
        <w:rPr>
          <w:rFonts w:hint="eastAsia"/>
          <w:b/>
          <w:sz w:val="28"/>
          <w:szCs w:val="28"/>
        </w:rPr>
        <w:t>資料，以利審查。</w:t>
      </w:r>
    </w:p>
    <w:p w:rsidR="00582167" w:rsidRPr="00396A9E" w:rsidRDefault="006F52BD" w:rsidP="006F52BD">
      <w:pPr>
        <w:pStyle w:val="2"/>
        <w:spacing w:line="500" w:lineRule="exact"/>
        <w:ind w:leftChars="370" w:left="1384" w:hangingChars="177" w:hanging="496"/>
        <w:rPr>
          <w:rFonts w:hint="eastAsia"/>
          <w:sz w:val="28"/>
          <w:szCs w:val="28"/>
        </w:rPr>
      </w:pPr>
      <w:r w:rsidRPr="00396A9E">
        <w:rPr>
          <w:rFonts w:hint="eastAsia"/>
          <w:sz w:val="28"/>
          <w:szCs w:val="28"/>
        </w:rPr>
        <w:t>(</w:t>
      </w:r>
      <w:r w:rsidR="00D177BF" w:rsidRPr="00396A9E">
        <w:rPr>
          <w:rFonts w:hint="eastAsia"/>
          <w:sz w:val="28"/>
          <w:szCs w:val="28"/>
        </w:rPr>
        <w:t>三</w:t>
      </w:r>
      <w:r w:rsidRPr="00396A9E">
        <w:rPr>
          <w:rFonts w:hint="eastAsia"/>
          <w:sz w:val="28"/>
          <w:szCs w:val="28"/>
        </w:rPr>
        <w:t>)</w:t>
      </w:r>
      <w:r w:rsidR="00F30E2F" w:rsidRPr="00396A9E">
        <w:rPr>
          <w:rFonts w:hint="eastAsia"/>
          <w:sz w:val="28"/>
          <w:szCs w:val="28"/>
        </w:rPr>
        <w:t>投標廠商所送未通過審查之</w:t>
      </w:r>
      <w:r w:rsidR="002029DA" w:rsidRPr="00396A9E">
        <w:rPr>
          <w:rFonts w:hint="eastAsia"/>
          <w:sz w:val="28"/>
          <w:szCs w:val="28"/>
        </w:rPr>
        <w:t>服務建議書（企劃書）</w:t>
      </w:r>
      <w:r w:rsidR="00582167" w:rsidRPr="00396A9E">
        <w:rPr>
          <w:rFonts w:hint="eastAsia"/>
          <w:sz w:val="28"/>
          <w:szCs w:val="28"/>
        </w:rPr>
        <w:t>與附件資料，</w:t>
      </w:r>
      <w:r w:rsidR="00F73AFD" w:rsidRPr="00396A9E">
        <w:rPr>
          <w:rFonts w:hint="eastAsia"/>
          <w:spacing w:val="14"/>
          <w:kern w:val="0"/>
          <w:sz w:val="28"/>
          <w:szCs w:val="28"/>
        </w:rPr>
        <w:t>除本</w:t>
      </w:r>
      <w:r w:rsidR="00FF1233" w:rsidRPr="00396A9E">
        <w:rPr>
          <w:rFonts w:hint="eastAsia"/>
          <w:spacing w:val="14"/>
          <w:kern w:val="0"/>
          <w:sz w:val="28"/>
          <w:szCs w:val="28"/>
        </w:rPr>
        <w:t>署</w:t>
      </w:r>
      <w:r w:rsidR="00F73AFD" w:rsidRPr="00396A9E">
        <w:rPr>
          <w:rFonts w:hint="eastAsia"/>
          <w:spacing w:val="14"/>
          <w:kern w:val="0"/>
          <w:sz w:val="28"/>
          <w:szCs w:val="28"/>
        </w:rPr>
        <w:t>保留部份數量作為備查使用，將於</w:t>
      </w:r>
      <w:r w:rsidR="009B056C" w:rsidRPr="00396A9E">
        <w:rPr>
          <w:rFonts w:hint="eastAsia"/>
          <w:spacing w:val="14"/>
          <w:kern w:val="0"/>
          <w:sz w:val="28"/>
          <w:szCs w:val="28"/>
        </w:rPr>
        <w:t>決標或無法決標後</w:t>
      </w:r>
      <w:r w:rsidR="00F73AFD" w:rsidRPr="00396A9E">
        <w:rPr>
          <w:rFonts w:hint="eastAsia"/>
          <w:spacing w:val="14"/>
          <w:kern w:val="0"/>
          <w:sz w:val="28"/>
          <w:szCs w:val="28"/>
        </w:rPr>
        <w:t>退還投標廠商。</w:t>
      </w:r>
    </w:p>
    <w:p w:rsidR="00E7120C" w:rsidRDefault="00A21562" w:rsidP="00E7120C">
      <w:pPr>
        <w:pStyle w:val="2"/>
        <w:spacing w:line="500" w:lineRule="exact"/>
        <w:ind w:leftChars="300" w:left="1406" w:hangingChars="245" w:hanging="686"/>
        <w:rPr>
          <w:sz w:val="28"/>
        </w:rPr>
      </w:pPr>
      <w:r w:rsidRPr="00396A9E">
        <w:rPr>
          <w:rFonts w:hint="eastAsia"/>
          <w:sz w:val="28"/>
        </w:rPr>
        <w:t>二、</w:t>
      </w:r>
      <w:r w:rsidR="00CE03FE" w:rsidRPr="00140860">
        <w:rPr>
          <w:rFonts w:hint="eastAsia"/>
          <w:sz w:val="28"/>
          <w:szCs w:val="28"/>
        </w:rPr>
        <w:t>審標與評選：本案採一次投標，不分段開標，並依「資格規格審查」、「企劃書評選」及「議價」三階段進行。</w:t>
      </w:r>
    </w:p>
    <w:p w:rsidR="00E7120C" w:rsidRDefault="00E7120C" w:rsidP="00E7120C">
      <w:pPr>
        <w:pStyle w:val="a3"/>
        <w:snapToGrid w:val="0"/>
        <w:spacing w:line="500" w:lineRule="exact"/>
        <w:ind w:left="1843" w:hanging="583"/>
        <w:jc w:val="both"/>
        <w:rPr>
          <w:sz w:val="28"/>
        </w:rPr>
      </w:pPr>
      <w:r>
        <w:rPr>
          <w:rFonts w:hint="eastAsia"/>
          <w:sz w:val="28"/>
        </w:rPr>
        <w:t>（一）資格規格審查：依本案投標須知規定審查投標廠商之資格（應檢附資格證明文件）及規格（企劃書</w:t>
      </w:r>
      <w:r>
        <w:rPr>
          <w:rFonts w:ascii="新細明體" w:eastAsia="新細明體" w:hAnsi="新細明體" w:hint="eastAsia"/>
          <w:sz w:val="28"/>
        </w:rPr>
        <w:t>）</w:t>
      </w:r>
      <w:r>
        <w:rPr>
          <w:rFonts w:hint="eastAsia"/>
          <w:sz w:val="28"/>
        </w:rPr>
        <w:t>應檢送份數及撰寫架構，經資格規格審查符合招標文件規定之投標廠商，始得進入後續評</w:t>
      </w:r>
      <w:r w:rsidR="00A4358B">
        <w:rPr>
          <w:rFonts w:hint="eastAsia"/>
          <w:sz w:val="28"/>
        </w:rPr>
        <w:t>選</w:t>
      </w:r>
      <w:r>
        <w:rPr>
          <w:rFonts w:hint="eastAsia"/>
          <w:sz w:val="28"/>
        </w:rPr>
        <w:t>。</w:t>
      </w:r>
    </w:p>
    <w:p w:rsidR="003D4497" w:rsidRPr="00396A9E" w:rsidRDefault="00E7120C" w:rsidP="00013FF4">
      <w:pPr>
        <w:pStyle w:val="2"/>
        <w:spacing w:line="500" w:lineRule="exact"/>
        <w:ind w:leftChars="472" w:left="1841" w:hangingChars="253" w:hanging="708"/>
        <w:rPr>
          <w:rFonts w:hint="eastAsia"/>
          <w:sz w:val="28"/>
        </w:rPr>
      </w:pPr>
      <w:r w:rsidRPr="00396A9E">
        <w:rPr>
          <w:rFonts w:hint="eastAsia"/>
          <w:sz w:val="28"/>
        </w:rPr>
        <w:t xml:space="preserve"> </w:t>
      </w:r>
      <w:r>
        <w:rPr>
          <w:rFonts w:hint="eastAsia"/>
          <w:sz w:val="28"/>
        </w:rPr>
        <w:t>（二）</w:t>
      </w:r>
      <w:r w:rsidR="00CE03FE" w:rsidRPr="00140860">
        <w:rPr>
          <w:rFonts w:hint="eastAsia"/>
          <w:spacing w:val="14"/>
          <w:kern w:val="0"/>
          <w:sz w:val="28"/>
          <w:szCs w:val="28"/>
        </w:rPr>
        <w:t>服務建議書（企劃書）評選：符合資格者，由本署通知進行現場評選，並由參與評選廠商進行簡報及答詢後，由各評選委員依評選評比表各項評審標準評分。</w:t>
      </w:r>
    </w:p>
    <w:p w:rsidR="009711CC" w:rsidRPr="00396A9E" w:rsidRDefault="009711CC" w:rsidP="00CE03FE">
      <w:pPr>
        <w:pStyle w:val="2"/>
        <w:spacing w:line="500" w:lineRule="exact"/>
        <w:rPr>
          <w:rFonts w:ascii="標楷體" w:hAnsi="標楷體" w:hint="eastAsia"/>
          <w:b/>
          <w:sz w:val="28"/>
          <w:szCs w:val="28"/>
        </w:rPr>
      </w:pPr>
    </w:p>
    <w:p w:rsidR="00582167" w:rsidRPr="00396A9E" w:rsidRDefault="00DD1858" w:rsidP="00137982">
      <w:pPr>
        <w:snapToGrid w:val="0"/>
        <w:spacing w:beforeLines="50" w:before="180" w:line="500" w:lineRule="exact"/>
        <w:ind w:left="2098" w:hanging="2098"/>
        <w:jc w:val="both"/>
        <w:outlineLvl w:val="0"/>
        <w:rPr>
          <w:rFonts w:ascii="標楷體" w:eastAsia="標楷體" w:hAnsi="標楷體" w:hint="eastAsia"/>
          <w:b/>
          <w:bCs/>
          <w:spacing w:val="-20"/>
          <w:sz w:val="36"/>
          <w:szCs w:val="36"/>
        </w:rPr>
      </w:pPr>
      <w:r w:rsidRPr="00396A9E">
        <w:rPr>
          <w:rFonts w:ascii="標楷體" w:eastAsia="標楷體" w:hAnsi="標楷體" w:hint="eastAsia"/>
          <w:b/>
          <w:bCs/>
          <w:spacing w:val="-20"/>
          <w:sz w:val="36"/>
          <w:szCs w:val="36"/>
        </w:rPr>
        <w:t>玖</w:t>
      </w:r>
      <w:r w:rsidR="00582167" w:rsidRPr="00396A9E">
        <w:rPr>
          <w:rFonts w:ascii="標楷體" w:eastAsia="標楷體" w:hAnsi="標楷體" w:hint="eastAsia"/>
          <w:b/>
          <w:bCs/>
          <w:spacing w:val="-20"/>
          <w:sz w:val="36"/>
          <w:szCs w:val="36"/>
        </w:rPr>
        <w:t>、招標、決標</w:t>
      </w:r>
      <w:r w:rsidR="008F4886" w:rsidRPr="00396A9E">
        <w:rPr>
          <w:rFonts w:ascii="標楷體" w:eastAsia="標楷體" w:hAnsi="標楷體" w:hint="eastAsia"/>
          <w:b/>
          <w:bCs/>
          <w:spacing w:val="-20"/>
          <w:sz w:val="36"/>
          <w:szCs w:val="36"/>
        </w:rPr>
        <w:t>、評</w:t>
      </w:r>
      <w:r w:rsidR="00A4358B">
        <w:rPr>
          <w:rFonts w:ascii="標楷體" w:eastAsia="標楷體" w:hAnsi="標楷體" w:hint="eastAsia"/>
          <w:b/>
          <w:bCs/>
          <w:spacing w:val="-20"/>
          <w:sz w:val="36"/>
          <w:szCs w:val="36"/>
        </w:rPr>
        <w:t>選</w:t>
      </w:r>
      <w:r w:rsidR="00582167" w:rsidRPr="00396A9E">
        <w:rPr>
          <w:rFonts w:ascii="標楷體" w:eastAsia="標楷體" w:hAnsi="標楷體" w:hint="eastAsia"/>
          <w:b/>
          <w:bCs/>
          <w:spacing w:val="-20"/>
          <w:sz w:val="36"/>
          <w:szCs w:val="36"/>
        </w:rPr>
        <w:t>方式及原則</w:t>
      </w:r>
      <w:r w:rsidRPr="00396A9E">
        <w:rPr>
          <w:rFonts w:ascii="標楷體" w:eastAsia="標楷體" w:hAnsi="標楷體" w:hint="eastAsia"/>
          <w:b/>
          <w:bCs/>
          <w:spacing w:val="-20"/>
          <w:sz w:val="36"/>
          <w:szCs w:val="36"/>
        </w:rPr>
        <w:t>：</w:t>
      </w:r>
    </w:p>
    <w:p w:rsidR="00512133" w:rsidRPr="00396A9E" w:rsidRDefault="00512133" w:rsidP="006F52BD">
      <w:pPr>
        <w:snapToGrid w:val="0"/>
        <w:spacing w:before="50" w:line="500" w:lineRule="exact"/>
        <w:ind w:firstLineChars="100" w:firstLine="240"/>
        <w:jc w:val="both"/>
        <w:rPr>
          <w:rFonts w:eastAsia="標楷體" w:hint="eastAsia"/>
          <w:spacing w:val="-20"/>
          <w:sz w:val="28"/>
          <w:szCs w:val="28"/>
        </w:rPr>
      </w:pPr>
      <w:r w:rsidRPr="00396A9E">
        <w:rPr>
          <w:rFonts w:eastAsia="標楷體" w:hint="eastAsia"/>
          <w:spacing w:val="-20"/>
          <w:sz w:val="28"/>
          <w:szCs w:val="32"/>
        </w:rPr>
        <w:t>ㄧ、招標方式：</w:t>
      </w:r>
      <w:r w:rsidR="002961D9" w:rsidRPr="00396A9E">
        <w:rPr>
          <w:rFonts w:eastAsia="標楷體" w:hint="eastAsia"/>
          <w:spacing w:val="-20"/>
          <w:sz w:val="28"/>
          <w:szCs w:val="28"/>
        </w:rPr>
        <w:t xml:space="preserve"> </w:t>
      </w:r>
    </w:p>
    <w:p w:rsidR="00CE03FE" w:rsidRPr="00140860" w:rsidRDefault="00CE03FE" w:rsidP="00CE03FE">
      <w:pPr>
        <w:pStyle w:val="70"/>
        <w:spacing w:line="500" w:lineRule="exact"/>
        <w:jc w:val="both"/>
        <w:textDirection w:val="lrTbV"/>
        <w:rPr>
          <w:rFonts w:eastAsia="標楷體" w:hint="eastAsia"/>
          <w:sz w:val="28"/>
          <w:szCs w:val="28"/>
        </w:rPr>
      </w:pPr>
      <w:r>
        <w:rPr>
          <w:rFonts w:eastAsia="標楷體" w:hint="eastAsia"/>
          <w:sz w:val="28"/>
        </w:rPr>
        <w:t xml:space="preserve">    </w:t>
      </w:r>
      <w:r w:rsidRPr="00396A9E">
        <w:rPr>
          <w:rFonts w:eastAsia="標楷體" w:hint="eastAsia"/>
          <w:sz w:val="28"/>
        </w:rPr>
        <w:t>（一）</w:t>
      </w:r>
      <w:r w:rsidRPr="00140860">
        <w:rPr>
          <w:rFonts w:eastAsia="標楷體" w:hint="eastAsia"/>
          <w:spacing w:val="0"/>
          <w:sz w:val="28"/>
          <w:szCs w:val="28"/>
        </w:rPr>
        <w:t>限制性招標。</w:t>
      </w:r>
    </w:p>
    <w:p w:rsidR="00CE03FE" w:rsidRPr="00140860" w:rsidRDefault="00CE03FE" w:rsidP="00CE03FE">
      <w:pPr>
        <w:pStyle w:val="70"/>
        <w:spacing w:line="500" w:lineRule="exact"/>
        <w:jc w:val="both"/>
        <w:textDirection w:val="lrTbV"/>
        <w:rPr>
          <w:rFonts w:eastAsia="標楷體" w:hint="eastAsia"/>
          <w:sz w:val="28"/>
          <w:szCs w:val="28"/>
        </w:rPr>
      </w:pPr>
      <w:r>
        <w:rPr>
          <w:rFonts w:eastAsia="標楷體" w:hint="eastAsia"/>
          <w:sz w:val="28"/>
          <w:szCs w:val="28"/>
        </w:rPr>
        <w:t xml:space="preserve">    </w:t>
      </w:r>
      <w:r w:rsidRPr="00396A9E">
        <w:rPr>
          <w:rFonts w:eastAsia="標楷體" w:hint="eastAsia"/>
          <w:sz w:val="28"/>
        </w:rPr>
        <w:t>（</w:t>
      </w:r>
      <w:r>
        <w:rPr>
          <w:rFonts w:eastAsia="標楷體" w:hint="eastAsia"/>
          <w:sz w:val="28"/>
        </w:rPr>
        <w:t>二</w:t>
      </w:r>
      <w:r w:rsidRPr="00396A9E">
        <w:rPr>
          <w:rFonts w:eastAsia="標楷體" w:hint="eastAsia"/>
          <w:sz w:val="28"/>
        </w:rPr>
        <w:t>）</w:t>
      </w:r>
      <w:r w:rsidRPr="00140860">
        <w:rPr>
          <w:rFonts w:eastAsia="標楷體" w:hint="eastAsia"/>
          <w:sz w:val="28"/>
          <w:szCs w:val="28"/>
        </w:rPr>
        <w:t>依採購法第</w:t>
      </w:r>
      <w:r w:rsidRPr="00140860">
        <w:rPr>
          <w:rFonts w:eastAsia="標楷體" w:hint="eastAsia"/>
          <w:sz w:val="28"/>
          <w:szCs w:val="28"/>
        </w:rPr>
        <w:t>22</w:t>
      </w:r>
      <w:r w:rsidRPr="00140860">
        <w:rPr>
          <w:rFonts w:eastAsia="標楷體" w:hint="eastAsia"/>
          <w:sz w:val="28"/>
          <w:szCs w:val="28"/>
        </w:rPr>
        <w:t>條第</w:t>
      </w:r>
      <w:r w:rsidRPr="00140860">
        <w:rPr>
          <w:rFonts w:eastAsia="標楷體" w:hint="eastAsia"/>
          <w:sz w:val="28"/>
          <w:szCs w:val="28"/>
        </w:rPr>
        <w:t>1</w:t>
      </w:r>
      <w:r w:rsidRPr="00140860">
        <w:rPr>
          <w:rFonts w:eastAsia="標楷體" w:hint="eastAsia"/>
          <w:sz w:val="28"/>
          <w:szCs w:val="28"/>
        </w:rPr>
        <w:t>項第</w:t>
      </w:r>
      <w:r w:rsidRPr="00140860">
        <w:rPr>
          <w:rFonts w:eastAsia="標楷體" w:hint="eastAsia"/>
          <w:sz w:val="28"/>
          <w:szCs w:val="28"/>
        </w:rPr>
        <w:t>9</w:t>
      </w:r>
      <w:r w:rsidRPr="00140860">
        <w:rPr>
          <w:rFonts w:eastAsia="標楷體" w:hint="eastAsia"/>
          <w:sz w:val="28"/>
          <w:szCs w:val="28"/>
        </w:rPr>
        <w:t>款辦理：</w:t>
      </w:r>
    </w:p>
    <w:p w:rsidR="00CE03FE" w:rsidRPr="00140860" w:rsidRDefault="00CE03FE" w:rsidP="00CE03FE">
      <w:pPr>
        <w:pStyle w:val="70"/>
        <w:spacing w:line="500" w:lineRule="exact"/>
        <w:ind w:left="338" w:firstLineChars="240" w:firstLine="739"/>
        <w:jc w:val="both"/>
        <w:textDirection w:val="lrTbV"/>
        <w:rPr>
          <w:rFonts w:eastAsia="標楷體" w:hint="eastAsia"/>
          <w:sz w:val="28"/>
          <w:szCs w:val="28"/>
        </w:rPr>
      </w:pPr>
      <w:r>
        <w:rPr>
          <w:rFonts w:eastAsia="標楷體" w:hint="eastAsia"/>
          <w:sz w:val="28"/>
          <w:szCs w:val="28"/>
        </w:rPr>
        <w:lastRenderedPageBreak/>
        <w:t xml:space="preserve">   </w:t>
      </w:r>
      <w:r w:rsidRPr="00140860">
        <w:rPr>
          <w:rFonts w:eastAsia="標楷體" w:hint="eastAsia"/>
          <w:sz w:val="28"/>
          <w:szCs w:val="28"/>
        </w:rPr>
        <w:t>■委託專業服務</w:t>
      </w:r>
      <w:r w:rsidRPr="00140860">
        <w:rPr>
          <w:rFonts w:eastAsia="標楷體" w:hint="eastAsia"/>
          <w:sz w:val="28"/>
          <w:szCs w:val="28"/>
        </w:rPr>
        <w:t xml:space="preserve">  </w:t>
      </w:r>
      <w:r w:rsidRPr="00140860">
        <w:rPr>
          <w:rFonts w:eastAsia="標楷體" w:hint="eastAsia"/>
          <w:sz w:val="28"/>
          <w:szCs w:val="28"/>
        </w:rPr>
        <w:t>□委託資訊服務</w:t>
      </w:r>
      <w:r w:rsidRPr="00140860">
        <w:rPr>
          <w:rFonts w:eastAsia="標楷體" w:hint="eastAsia"/>
          <w:sz w:val="28"/>
          <w:szCs w:val="28"/>
        </w:rPr>
        <w:t xml:space="preserve">  </w:t>
      </w:r>
      <w:r w:rsidRPr="00140860">
        <w:rPr>
          <w:rFonts w:eastAsia="標楷體" w:hint="eastAsia"/>
          <w:sz w:val="28"/>
          <w:szCs w:val="28"/>
        </w:rPr>
        <w:t>□委託技術服務。</w:t>
      </w:r>
    </w:p>
    <w:p w:rsidR="00512133" w:rsidRDefault="00CE03FE" w:rsidP="00CE03FE">
      <w:pPr>
        <w:pStyle w:val="70"/>
        <w:spacing w:line="500" w:lineRule="exact"/>
        <w:jc w:val="both"/>
        <w:rPr>
          <w:rFonts w:eastAsia="標楷體"/>
          <w:sz w:val="28"/>
          <w:szCs w:val="28"/>
        </w:rPr>
      </w:pPr>
      <w:r>
        <w:rPr>
          <w:rFonts w:eastAsia="標楷體" w:hint="eastAsia"/>
          <w:sz w:val="28"/>
          <w:szCs w:val="28"/>
        </w:rPr>
        <w:t xml:space="preserve">    </w:t>
      </w:r>
      <w:r w:rsidRPr="00396A9E">
        <w:rPr>
          <w:rFonts w:eastAsia="標楷體" w:hint="eastAsia"/>
          <w:sz w:val="28"/>
        </w:rPr>
        <w:t>（</w:t>
      </w:r>
      <w:r>
        <w:rPr>
          <w:rFonts w:eastAsia="標楷體" w:hint="eastAsia"/>
          <w:sz w:val="28"/>
        </w:rPr>
        <w:t>三</w:t>
      </w:r>
      <w:r w:rsidRPr="00396A9E">
        <w:rPr>
          <w:rFonts w:eastAsia="標楷體" w:hint="eastAsia"/>
          <w:sz w:val="28"/>
        </w:rPr>
        <w:t>）</w:t>
      </w:r>
      <w:r w:rsidRPr="00140860">
        <w:rPr>
          <w:rFonts w:eastAsia="標楷體" w:hint="eastAsia"/>
          <w:sz w:val="28"/>
          <w:szCs w:val="28"/>
        </w:rPr>
        <w:t>公開評選優勝廠商後辦理議價。</w:t>
      </w:r>
    </w:p>
    <w:p w:rsidR="00CE03FE" w:rsidRPr="00140860" w:rsidRDefault="00CE03FE" w:rsidP="00CE03FE">
      <w:pPr>
        <w:snapToGrid w:val="0"/>
        <w:spacing w:before="50" w:line="500" w:lineRule="exact"/>
        <w:jc w:val="both"/>
        <w:rPr>
          <w:rFonts w:eastAsia="標楷體" w:hint="eastAsia"/>
          <w:sz w:val="28"/>
          <w:szCs w:val="28"/>
        </w:rPr>
      </w:pPr>
      <w:r>
        <w:rPr>
          <w:rFonts w:eastAsia="標楷體" w:hint="eastAsia"/>
          <w:sz w:val="28"/>
          <w:szCs w:val="28"/>
        </w:rPr>
        <w:t xml:space="preserve"> </w:t>
      </w:r>
      <w:r w:rsidRPr="00140860">
        <w:rPr>
          <w:rFonts w:eastAsia="標楷體" w:hint="eastAsia"/>
          <w:sz w:val="28"/>
          <w:szCs w:val="28"/>
        </w:rPr>
        <w:t>二、決標原則：</w:t>
      </w:r>
      <w:r w:rsidRPr="00140860">
        <w:rPr>
          <w:rFonts w:eastAsia="標楷體" w:hint="eastAsia"/>
          <w:sz w:val="28"/>
          <w:szCs w:val="28"/>
        </w:rPr>
        <w:t xml:space="preserve"> </w:t>
      </w:r>
    </w:p>
    <w:p w:rsidR="00CE03FE" w:rsidRDefault="00CE03FE" w:rsidP="00CE03FE">
      <w:pPr>
        <w:pStyle w:val="70"/>
        <w:spacing w:line="500" w:lineRule="exact"/>
        <w:jc w:val="both"/>
        <w:rPr>
          <w:rFonts w:eastAsia="標楷體"/>
          <w:b/>
          <w:spacing w:val="0"/>
          <w:sz w:val="28"/>
          <w:szCs w:val="28"/>
        </w:rPr>
      </w:pPr>
      <w:r w:rsidRPr="00140860">
        <w:rPr>
          <w:rFonts w:eastAsia="標楷體" w:hint="eastAsia"/>
          <w:spacing w:val="0"/>
          <w:sz w:val="28"/>
          <w:szCs w:val="28"/>
        </w:rPr>
        <w:t xml:space="preserve">    </w:t>
      </w:r>
      <w:r>
        <w:rPr>
          <w:rFonts w:eastAsia="標楷體" w:hint="eastAsia"/>
          <w:spacing w:val="0"/>
          <w:sz w:val="28"/>
          <w:szCs w:val="28"/>
        </w:rPr>
        <w:t xml:space="preserve">  </w:t>
      </w:r>
      <w:r w:rsidRPr="00140860">
        <w:rPr>
          <w:rFonts w:eastAsia="標楷體" w:hint="eastAsia"/>
          <w:sz w:val="28"/>
          <w:szCs w:val="28"/>
        </w:rPr>
        <w:t>■</w:t>
      </w:r>
      <w:r w:rsidRPr="00140860">
        <w:rPr>
          <w:rFonts w:eastAsia="標楷體" w:hint="eastAsia"/>
          <w:b/>
          <w:spacing w:val="0"/>
          <w:sz w:val="28"/>
          <w:szCs w:val="28"/>
        </w:rPr>
        <w:t>依採購法第</w:t>
      </w:r>
      <w:r w:rsidRPr="00140860">
        <w:rPr>
          <w:rFonts w:eastAsia="標楷體" w:hint="eastAsia"/>
          <w:b/>
          <w:spacing w:val="0"/>
          <w:sz w:val="28"/>
          <w:szCs w:val="28"/>
        </w:rPr>
        <w:t>52</w:t>
      </w:r>
      <w:r w:rsidRPr="00140860">
        <w:rPr>
          <w:rFonts w:eastAsia="標楷體" w:hint="eastAsia"/>
          <w:b/>
          <w:spacing w:val="0"/>
          <w:sz w:val="28"/>
          <w:szCs w:val="28"/>
        </w:rPr>
        <w:t>條第</w:t>
      </w:r>
      <w:r w:rsidRPr="00140860">
        <w:rPr>
          <w:rFonts w:eastAsia="標楷體" w:hint="eastAsia"/>
          <w:b/>
          <w:spacing w:val="0"/>
          <w:sz w:val="28"/>
          <w:szCs w:val="28"/>
        </w:rPr>
        <w:t>1</w:t>
      </w:r>
      <w:r w:rsidRPr="00140860">
        <w:rPr>
          <w:rFonts w:eastAsia="標楷體" w:hint="eastAsia"/>
          <w:b/>
          <w:spacing w:val="0"/>
          <w:sz w:val="28"/>
          <w:szCs w:val="28"/>
        </w:rPr>
        <w:t>項</w:t>
      </w:r>
      <w:r w:rsidRPr="00140860">
        <w:rPr>
          <w:rFonts w:eastAsia="標楷體" w:hint="eastAsia"/>
          <w:b/>
          <w:spacing w:val="0"/>
          <w:sz w:val="28"/>
          <w:szCs w:val="28"/>
        </w:rPr>
        <w:t xml:space="preserve"> </w:t>
      </w:r>
      <w:r w:rsidRPr="00140860">
        <w:rPr>
          <w:rFonts w:eastAsia="標楷體" w:hint="eastAsia"/>
          <w:b/>
          <w:sz w:val="28"/>
          <w:szCs w:val="28"/>
        </w:rPr>
        <w:t>■</w:t>
      </w:r>
      <w:r w:rsidRPr="00140860">
        <w:rPr>
          <w:rFonts w:eastAsia="標楷體" w:hint="eastAsia"/>
          <w:b/>
          <w:spacing w:val="0"/>
          <w:sz w:val="28"/>
          <w:szCs w:val="28"/>
        </w:rPr>
        <w:t>第</w:t>
      </w:r>
      <w:r w:rsidRPr="00140860">
        <w:rPr>
          <w:rFonts w:eastAsia="標楷體" w:hint="eastAsia"/>
          <w:b/>
          <w:spacing w:val="0"/>
          <w:sz w:val="28"/>
          <w:szCs w:val="28"/>
        </w:rPr>
        <w:t>4</w:t>
      </w:r>
      <w:r w:rsidRPr="00140860">
        <w:rPr>
          <w:rFonts w:eastAsia="標楷體" w:hint="eastAsia"/>
          <w:b/>
          <w:spacing w:val="0"/>
          <w:sz w:val="28"/>
          <w:szCs w:val="28"/>
        </w:rPr>
        <w:t>款合於最有利標競標精神，</w:t>
      </w:r>
    </w:p>
    <w:p w:rsidR="00CE03FE" w:rsidRPr="00396A9E" w:rsidRDefault="00CE03FE" w:rsidP="00CE03FE">
      <w:pPr>
        <w:pStyle w:val="70"/>
        <w:spacing w:line="500" w:lineRule="exact"/>
        <w:jc w:val="both"/>
        <w:rPr>
          <w:rFonts w:hint="eastAsia"/>
          <w:sz w:val="28"/>
        </w:rPr>
      </w:pPr>
      <w:r>
        <w:rPr>
          <w:rFonts w:eastAsia="標楷體" w:hint="eastAsia"/>
          <w:b/>
          <w:spacing w:val="0"/>
          <w:sz w:val="28"/>
          <w:szCs w:val="28"/>
        </w:rPr>
        <w:t xml:space="preserve">        </w:t>
      </w:r>
      <w:r w:rsidRPr="00140860">
        <w:rPr>
          <w:rFonts w:eastAsia="標楷體" w:hint="eastAsia"/>
          <w:b/>
          <w:spacing w:val="0"/>
          <w:sz w:val="28"/>
          <w:szCs w:val="28"/>
        </w:rPr>
        <w:t>依採購法第</w:t>
      </w:r>
      <w:r w:rsidRPr="00140860">
        <w:rPr>
          <w:rFonts w:eastAsia="標楷體" w:hint="eastAsia"/>
          <w:b/>
          <w:spacing w:val="0"/>
          <w:sz w:val="28"/>
          <w:szCs w:val="28"/>
        </w:rPr>
        <w:t>22</w:t>
      </w:r>
      <w:r w:rsidRPr="00140860">
        <w:rPr>
          <w:rFonts w:eastAsia="標楷體" w:hint="eastAsia"/>
          <w:b/>
          <w:spacing w:val="0"/>
          <w:sz w:val="28"/>
          <w:szCs w:val="28"/>
        </w:rPr>
        <w:t>條第</w:t>
      </w:r>
      <w:r w:rsidRPr="00140860">
        <w:rPr>
          <w:rFonts w:eastAsia="標楷體" w:hint="eastAsia"/>
          <w:b/>
          <w:spacing w:val="0"/>
          <w:sz w:val="28"/>
          <w:szCs w:val="28"/>
        </w:rPr>
        <w:t>1</w:t>
      </w:r>
      <w:r w:rsidRPr="00140860">
        <w:rPr>
          <w:rFonts w:eastAsia="標楷體" w:hint="eastAsia"/>
          <w:b/>
          <w:spacing w:val="0"/>
          <w:sz w:val="28"/>
          <w:szCs w:val="28"/>
        </w:rPr>
        <w:t>項第</w:t>
      </w:r>
      <w:r w:rsidRPr="00140860">
        <w:rPr>
          <w:rFonts w:eastAsia="標楷體" w:hint="eastAsia"/>
          <w:b/>
          <w:spacing w:val="0"/>
          <w:sz w:val="28"/>
          <w:szCs w:val="28"/>
        </w:rPr>
        <w:t>9</w:t>
      </w:r>
      <w:r w:rsidRPr="00140860">
        <w:rPr>
          <w:rFonts w:eastAsia="標楷體" w:hint="eastAsia"/>
          <w:b/>
          <w:spacing w:val="0"/>
          <w:sz w:val="28"/>
          <w:szCs w:val="28"/>
        </w:rPr>
        <w:t>款準用最有利標。</w:t>
      </w:r>
    </w:p>
    <w:p w:rsidR="00582167" w:rsidRPr="00396A9E" w:rsidRDefault="00582167" w:rsidP="00BE0029">
      <w:pPr>
        <w:numPr>
          <w:ilvl w:val="0"/>
          <w:numId w:val="18"/>
        </w:numPr>
        <w:tabs>
          <w:tab w:val="clear" w:pos="0"/>
          <w:tab w:val="num" w:pos="709"/>
        </w:tabs>
        <w:snapToGrid w:val="0"/>
        <w:spacing w:line="500" w:lineRule="exact"/>
        <w:ind w:left="0" w:firstLine="142"/>
        <w:jc w:val="both"/>
        <w:rPr>
          <w:rFonts w:eastAsia="標楷體" w:hint="eastAsia"/>
          <w:sz w:val="28"/>
          <w:szCs w:val="32"/>
        </w:rPr>
      </w:pPr>
      <w:r w:rsidRPr="00396A9E">
        <w:rPr>
          <w:rFonts w:eastAsia="標楷體" w:hint="eastAsia"/>
          <w:sz w:val="28"/>
          <w:szCs w:val="32"/>
        </w:rPr>
        <w:t>決標方式：</w:t>
      </w:r>
    </w:p>
    <w:p w:rsidR="00CE03FE" w:rsidRPr="00140860" w:rsidRDefault="00CE03FE" w:rsidP="00CE03FE">
      <w:pPr>
        <w:pStyle w:val="70"/>
        <w:spacing w:line="500" w:lineRule="exact"/>
        <w:jc w:val="both"/>
        <w:textDirection w:val="lrTbV"/>
        <w:rPr>
          <w:rFonts w:eastAsia="標楷體" w:hint="eastAsia"/>
          <w:sz w:val="28"/>
          <w:szCs w:val="28"/>
        </w:rPr>
      </w:pPr>
      <w:r>
        <w:rPr>
          <w:rFonts w:eastAsia="標楷體" w:hint="eastAsia"/>
          <w:sz w:val="28"/>
        </w:rPr>
        <w:t xml:space="preserve">    </w:t>
      </w:r>
      <w:r w:rsidRPr="00396A9E">
        <w:rPr>
          <w:rFonts w:eastAsia="標楷體" w:hint="eastAsia"/>
          <w:sz w:val="28"/>
        </w:rPr>
        <w:t>（一）</w:t>
      </w:r>
      <w:r w:rsidRPr="00140860">
        <w:rPr>
          <w:rFonts w:eastAsia="標楷體" w:hint="eastAsia"/>
          <w:spacing w:val="-20"/>
          <w:sz w:val="28"/>
          <w:szCs w:val="28"/>
        </w:rPr>
        <w:t>採訂有底價並以</w:t>
      </w:r>
      <w:r w:rsidRPr="00140860">
        <w:rPr>
          <w:rFonts w:eastAsia="標楷體" w:hint="eastAsia"/>
          <w:spacing w:val="-20"/>
          <w:sz w:val="28"/>
          <w:szCs w:val="28"/>
        </w:rPr>
        <w:t xml:space="preserve">  </w:t>
      </w:r>
      <w:r w:rsidRPr="00140860">
        <w:rPr>
          <w:rFonts w:eastAsia="標楷體" w:hint="eastAsia"/>
          <w:b/>
          <w:sz w:val="28"/>
          <w:szCs w:val="28"/>
        </w:rPr>
        <w:t>■總價決標</w:t>
      </w:r>
      <w:r w:rsidRPr="00140860">
        <w:rPr>
          <w:rFonts w:eastAsia="標楷體" w:hint="eastAsia"/>
          <w:b/>
          <w:sz w:val="28"/>
          <w:szCs w:val="28"/>
        </w:rPr>
        <w:t xml:space="preserve">  </w:t>
      </w:r>
      <w:r w:rsidRPr="00140860">
        <w:rPr>
          <w:rFonts w:eastAsia="標楷體" w:hint="eastAsia"/>
          <w:b/>
          <w:sz w:val="28"/>
          <w:szCs w:val="28"/>
        </w:rPr>
        <w:t>□分項單價決標</w:t>
      </w:r>
    </w:p>
    <w:p w:rsidR="00CE03FE" w:rsidRPr="00140860" w:rsidRDefault="00CE03FE" w:rsidP="00CE03FE">
      <w:pPr>
        <w:pStyle w:val="70"/>
        <w:spacing w:line="500" w:lineRule="exact"/>
        <w:ind w:left="624" w:firstLine="0"/>
        <w:jc w:val="both"/>
        <w:textDirection w:val="lrTbV"/>
        <w:rPr>
          <w:rFonts w:eastAsia="標楷體" w:hint="eastAsia"/>
          <w:sz w:val="28"/>
          <w:szCs w:val="28"/>
        </w:rPr>
      </w:pPr>
      <w:r w:rsidRPr="00396A9E">
        <w:rPr>
          <w:rFonts w:eastAsia="標楷體" w:hint="eastAsia"/>
          <w:sz w:val="28"/>
        </w:rPr>
        <w:t>（</w:t>
      </w:r>
      <w:r>
        <w:rPr>
          <w:rFonts w:eastAsia="標楷體" w:hint="eastAsia"/>
          <w:sz w:val="28"/>
        </w:rPr>
        <w:t>二</w:t>
      </w:r>
      <w:r w:rsidRPr="00396A9E">
        <w:rPr>
          <w:rFonts w:eastAsia="標楷體" w:hint="eastAsia"/>
          <w:sz w:val="28"/>
        </w:rPr>
        <w:t>）</w:t>
      </w:r>
      <w:r w:rsidRPr="00140860">
        <w:rPr>
          <w:rFonts w:eastAsia="標楷體" w:hint="eastAsia"/>
          <w:sz w:val="28"/>
          <w:szCs w:val="28"/>
        </w:rPr>
        <w:t>本案採</w:t>
      </w:r>
    </w:p>
    <w:p w:rsidR="00CE03FE" w:rsidRPr="00140860" w:rsidRDefault="00CE03FE" w:rsidP="00CE03FE">
      <w:pPr>
        <w:pStyle w:val="70"/>
        <w:spacing w:line="500" w:lineRule="exact"/>
        <w:ind w:left="0" w:firstLineChars="642" w:firstLine="1977"/>
        <w:jc w:val="both"/>
        <w:textDirection w:val="lrTbV"/>
        <w:rPr>
          <w:rFonts w:eastAsia="標楷體" w:hint="eastAsia"/>
          <w:b/>
          <w:sz w:val="28"/>
          <w:szCs w:val="28"/>
        </w:rPr>
      </w:pPr>
      <w:r w:rsidRPr="00140860">
        <w:rPr>
          <w:rFonts w:eastAsia="標楷體" w:hint="eastAsia"/>
          <w:sz w:val="28"/>
          <w:szCs w:val="28"/>
        </w:rPr>
        <w:t>□非複數決標</w:t>
      </w:r>
      <w:r w:rsidRPr="00140860">
        <w:rPr>
          <w:rFonts w:eastAsia="標楷體" w:hint="eastAsia"/>
          <w:b/>
          <w:sz w:val="28"/>
          <w:szCs w:val="28"/>
        </w:rPr>
        <w:t xml:space="preserve">  </w:t>
      </w:r>
    </w:p>
    <w:p w:rsidR="00CE03FE" w:rsidRPr="00140860" w:rsidRDefault="00CE03FE" w:rsidP="00CE03FE">
      <w:pPr>
        <w:pStyle w:val="70"/>
        <w:spacing w:line="500" w:lineRule="exact"/>
        <w:ind w:left="0" w:firstLineChars="642" w:firstLine="1979"/>
        <w:jc w:val="both"/>
        <w:textDirection w:val="lrTbV"/>
        <w:rPr>
          <w:rFonts w:eastAsia="標楷體" w:hint="eastAsia"/>
          <w:sz w:val="28"/>
          <w:szCs w:val="28"/>
        </w:rPr>
      </w:pPr>
      <w:r w:rsidRPr="00140860">
        <w:rPr>
          <w:rFonts w:eastAsia="標楷體" w:hint="eastAsia"/>
          <w:b/>
          <w:sz w:val="28"/>
          <w:szCs w:val="28"/>
        </w:rPr>
        <w:t>■複數決標</w:t>
      </w:r>
      <w:r w:rsidRPr="00140860">
        <w:rPr>
          <w:rFonts w:eastAsia="標楷體" w:hint="eastAsia"/>
          <w:sz w:val="28"/>
          <w:szCs w:val="28"/>
        </w:rPr>
        <w:t>：</w:t>
      </w:r>
      <w:r w:rsidRPr="00140860">
        <w:rPr>
          <w:rFonts w:eastAsia="標楷體" w:hint="eastAsia"/>
          <w:b/>
          <w:sz w:val="28"/>
          <w:szCs w:val="28"/>
          <w:u w:val="single"/>
        </w:rPr>
        <w:t>得標廠商家數，至少</w:t>
      </w:r>
      <w:r w:rsidRPr="00140860">
        <w:rPr>
          <w:rFonts w:eastAsia="標楷體" w:hint="eastAsia"/>
          <w:b/>
          <w:sz w:val="28"/>
          <w:szCs w:val="28"/>
          <w:u w:val="single"/>
        </w:rPr>
        <w:t>1</w:t>
      </w:r>
      <w:r w:rsidRPr="00140860">
        <w:rPr>
          <w:rFonts w:eastAsia="標楷體" w:hint="eastAsia"/>
          <w:b/>
          <w:sz w:val="28"/>
          <w:szCs w:val="28"/>
          <w:u w:val="single"/>
        </w:rPr>
        <w:t>家，最多</w:t>
      </w:r>
      <w:r w:rsidR="00BE0029">
        <w:rPr>
          <w:rFonts w:eastAsia="標楷體" w:hint="eastAsia"/>
          <w:b/>
          <w:sz w:val="28"/>
          <w:szCs w:val="28"/>
          <w:u w:val="single"/>
        </w:rPr>
        <w:t>3</w:t>
      </w:r>
      <w:r w:rsidRPr="00140860">
        <w:rPr>
          <w:rFonts w:eastAsia="標楷體" w:hint="eastAsia"/>
          <w:b/>
          <w:sz w:val="28"/>
          <w:szCs w:val="28"/>
          <w:u w:val="single"/>
        </w:rPr>
        <w:t>家為限</w:t>
      </w:r>
    </w:p>
    <w:p w:rsidR="00BE0029" w:rsidRDefault="00CE03FE" w:rsidP="00CE03FE">
      <w:pPr>
        <w:pStyle w:val="70"/>
        <w:spacing w:line="500" w:lineRule="exact"/>
        <w:ind w:left="0" w:firstLineChars="642" w:firstLine="1977"/>
        <w:jc w:val="both"/>
        <w:textDirection w:val="lrTbV"/>
        <w:rPr>
          <w:rFonts w:eastAsia="標楷體"/>
          <w:sz w:val="28"/>
          <w:szCs w:val="28"/>
        </w:rPr>
      </w:pPr>
      <w:r w:rsidRPr="00140860">
        <w:rPr>
          <w:rFonts w:eastAsia="標楷體" w:hint="eastAsia"/>
          <w:sz w:val="28"/>
          <w:szCs w:val="28"/>
        </w:rPr>
        <w:t>□分區、複數決標</w:t>
      </w:r>
      <w:r w:rsidRPr="00140860">
        <w:rPr>
          <w:rFonts w:eastAsia="標楷體" w:hint="eastAsia"/>
          <w:sz w:val="28"/>
          <w:szCs w:val="28"/>
        </w:rPr>
        <w:t xml:space="preserve"> </w:t>
      </w:r>
    </w:p>
    <w:p w:rsidR="00CE03FE" w:rsidRPr="00140860" w:rsidRDefault="00BE0029" w:rsidP="00CE03FE">
      <w:pPr>
        <w:pStyle w:val="70"/>
        <w:spacing w:line="500" w:lineRule="exact"/>
        <w:ind w:left="0" w:firstLineChars="642" w:firstLine="1977"/>
        <w:jc w:val="both"/>
        <w:textDirection w:val="lrTbV"/>
        <w:rPr>
          <w:rFonts w:eastAsia="標楷體" w:hint="eastAsia"/>
          <w:sz w:val="28"/>
          <w:szCs w:val="28"/>
        </w:rPr>
      </w:pPr>
      <w:r w:rsidRPr="00140860">
        <w:rPr>
          <w:rFonts w:eastAsia="標楷體" w:hint="eastAsia"/>
          <w:sz w:val="28"/>
          <w:szCs w:val="28"/>
        </w:rPr>
        <w:t>□固定金額決標</w:t>
      </w:r>
      <w:r w:rsidR="00CE03FE" w:rsidRPr="00140860">
        <w:rPr>
          <w:rFonts w:eastAsia="標楷體" w:hint="eastAsia"/>
          <w:sz w:val="28"/>
          <w:szCs w:val="28"/>
        </w:rPr>
        <w:t xml:space="preserve"> </w:t>
      </w:r>
    </w:p>
    <w:p w:rsidR="00E664BA" w:rsidRPr="00396A9E" w:rsidRDefault="00BE0029" w:rsidP="006F52BD">
      <w:pPr>
        <w:snapToGrid w:val="0"/>
        <w:spacing w:line="500" w:lineRule="exact"/>
        <w:jc w:val="both"/>
        <w:rPr>
          <w:rFonts w:eastAsia="標楷體" w:hint="eastAsia"/>
          <w:b/>
          <w:sz w:val="28"/>
          <w:szCs w:val="32"/>
        </w:rPr>
      </w:pPr>
      <w:r>
        <w:rPr>
          <w:rFonts w:eastAsia="標楷體" w:hint="eastAsia"/>
          <w:sz w:val="28"/>
          <w:szCs w:val="32"/>
        </w:rPr>
        <w:t>四</w:t>
      </w:r>
      <w:r w:rsidR="00E664BA" w:rsidRPr="00396A9E">
        <w:rPr>
          <w:rFonts w:eastAsia="標楷體" w:hint="eastAsia"/>
          <w:sz w:val="28"/>
          <w:szCs w:val="32"/>
        </w:rPr>
        <w:t>、</w:t>
      </w:r>
      <w:r w:rsidRPr="00BE0029">
        <w:rPr>
          <w:rFonts w:eastAsia="標楷體" w:hint="eastAsia"/>
          <w:sz w:val="28"/>
          <w:szCs w:val="32"/>
        </w:rPr>
        <w:t>評選方式及評定原則：</w:t>
      </w:r>
      <w:r w:rsidR="00E664BA" w:rsidRPr="00396A9E">
        <w:rPr>
          <w:rFonts w:eastAsia="標楷體" w:hint="eastAsia"/>
          <w:sz w:val="28"/>
          <w:szCs w:val="32"/>
        </w:rPr>
        <w:t xml:space="preserve"> </w:t>
      </w:r>
    </w:p>
    <w:p w:rsidR="00DE06F5" w:rsidRPr="00396A9E" w:rsidRDefault="002663DD" w:rsidP="00DE06F5">
      <w:pPr>
        <w:pStyle w:val="2"/>
        <w:spacing w:line="500" w:lineRule="exact"/>
        <w:ind w:left="1620" w:hanging="1053"/>
        <w:rPr>
          <w:rFonts w:hint="eastAsia"/>
          <w:bCs/>
          <w:spacing w:val="-20"/>
          <w:sz w:val="28"/>
          <w:szCs w:val="28"/>
        </w:rPr>
      </w:pPr>
      <w:r w:rsidRPr="00396A9E">
        <w:rPr>
          <w:rFonts w:hint="eastAsia"/>
          <w:bCs/>
          <w:spacing w:val="-20"/>
          <w:sz w:val="28"/>
          <w:szCs w:val="28"/>
        </w:rPr>
        <w:t>（一）</w:t>
      </w:r>
      <w:r w:rsidRPr="00396A9E">
        <w:rPr>
          <w:rFonts w:hint="eastAsia"/>
          <w:bCs/>
          <w:spacing w:val="-20"/>
          <w:sz w:val="28"/>
          <w:szCs w:val="28"/>
        </w:rPr>
        <w:t xml:space="preserve"> </w:t>
      </w:r>
      <w:r w:rsidRPr="00396A9E">
        <w:rPr>
          <w:rFonts w:hint="eastAsia"/>
          <w:b/>
          <w:sz w:val="28"/>
          <w:szCs w:val="28"/>
          <w:u w:val="single"/>
        </w:rPr>
        <w:t>本案採序位法－評分轉序位評比，並將價格納入評比。</w:t>
      </w:r>
      <w:r w:rsidRPr="00396A9E">
        <w:rPr>
          <w:rFonts w:hint="eastAsia"/>
          <w:bCs/>
          <w:spacing w:val="-20"/>
          <w:sz w:val="28"/>
          <w:szCs w:val="28"/>
        </w:rPr>
        <w:t xml:space="preserve"> </w:t>
      </w:r>
    </w:p>
    <w:p w:rsidR="00DE06F5" w:rsidRPr="00396A9E" w:rsidRDefault="002663DD" w:rsidP="00DE06F5">
      <w:pPr>
        <w:pStyle w:val="2"/>
        <w:spacing w:line="500" w:lineRule="exact"/>
        <w:ind w:left="1414" w:hanging="847"/>
        <w:rPr>
          <w:rFonts w:hint="eastAsia"/>
          <w:bCs/>
          <w:spacing w:val="-20"/>
          <w:sz w:val="28"/>
          <w:szCs w:val="28"/>
        </w:rPr>
      </w:pPr>
      <w:r w:rsidRPr="00396A9E">
        <w:rPr>
          <w:rFonts w:hint="eastAsia"/>
          <w:sz w:val="28"/>
          <w:szCs w:val="28"/>
        </w:rPr>
        <w:t>（二）</w:t>
      </w:r>
      <w:r w:rsidR="00BE0029" w:rsidRPr="00BE0029">
        <w:rPr>
          <w:rFonts w:hint="eastAsia"/>
          <w:sz w:val="28"/>
        </w:rPr>
        <w:t>由本署依法組成採購評選委員會辦理評選，並由各評選委員依據各投標廠商所提服務建議書（企劃書）及簡報內容，按本案所列評選項目及配分，評定各廠商之得分。</w:t>
      </w:r>
    </w:p>
    <w:p w:rsidR="00DE06F5" w:rsidRPr="00396A9E" w:rsidRDefault="002663DD" w:rsidP="00DE06F5">
      <w:pPr>
        <w:pStyle w:val="2"/>
        <w:spacing w:line="500" w:lineRule="exact"/>
        <w:ind w:left="1414" w:hanging="847"/>
        <w:rPr>
          <w:rFonts w:hint="eastAsia"/>
          <w:bCs/>
          <w:spacing w:val="-20"/>
          <w:sz w:val="28"/>
          <w:szCs w:val="28"/>
        </w:rPr>
      </w:pPr>
      <w:r w:rsidRPr="00396A9E">
        <w:rPr>
          <w:rFonts w:hint="eastAsia"/>
          <w:sz w:val="28"/>
        </w:rPr>
        <w:t>（三）</w:t>
      </w:r>
      <w:r w:rsidR="00BE0029" w:rsidRPr="00BE0029">
        <w:rPr>
          <w:rFonts w:hint="eastAsia"/>
          <w:sz w:val="28"/>
        </w:rPr>
        <w:t>全部評選項目之合計總分數（滿分）為</w:t>
      </w:r>
      <w:r w:rsidR="00BE0029" w:rsidRPr="00BE0029">
        <w:rPr>
          <w:rFonts w:hint="eastAsia"/>
          <w:sz w:val="28"/>
        </w:rPr>
        <w:t>100</w:t>
      </w:r>
      <w:r w:rsidR="00BE0029" w:rsidRPr="00BE0029">
        <w:rPr>
          <w:rFonts w:hint="eastAsia"/>
          <w:sz w:val="28"/>
        </w:rPr>
        <w:t>分，由各評選委員就評選項目及配分，填寫評比評分表（含序位）乙份，交由工作人員計算總平均分數及序位總和。</w:t>
      </w:r>
    </w:p>
    <w:p w:rsidR="00DE06F5" w:rsidRPr="00396A9E" w:rsidRDefault="002663DD" w:rsidP="00DE06F5">
      <w:pPr>
        <w:pStyle w:val="2"/>
        <w:spacing w:line="500" w:lineRule="exact"/>
        <w:ind w:left="1414" w:hanging="847"/>
        <w:rPr>
          <w:rFonts w:hint="eastAsia"/>
          <w:bCs/>
          <w:spacing w:val="-20"/>
          <w:sz w:val="28"/>
          <w:szCs w:val="28"/>
        </w:rPr>
      </w:pPr>
      <w:r w:rsidRPr="00396A9E">
        <w:rPr>
          <w:rFonts w:hint="eastAsia"/>
          <w:sz w:val="28"/>
          <w:szCs w:val="28"/>
        </w:rPr>
        <w:t>（四）</w:t>
      </w:r>
      <w:r w:rsidR="00BE0029" w:rsidRPr="00BE0029">
        <w:rPr>
          <w:rFonts w:hint="eastAsia"/>
          <w:sz w:val="28"/>
        </w:rPr>
        <w:t>評選委員會出席委員評分結果，總平均分數達</w:t>
      </w:r>
      <w:r w:rsidR="00BE0029" w:rsidRPr="00BE0029">
        <w:rPr>
          <w:rFonts w:hint="eastAsia"/>
          <w:sz w:val="28"/>
        </w:rPr>
        <w:t>70</w:t>
      </w:r>
      <w:r w:rsidR="00BE0029" w:rsidRPr="00BE0029">
        <w:rPr>
          <w:rFonts w:hint="eastAsia"/>
          <w:sz w:val="28"/>
        </w:rPr>
        <w:t>分（含）以上者為合格廠商；總平均分數未達</w:t>
      </w:r>
      <w:r w:rsidR="00BE0029" w:rsidRPr="00BE0029">
        <w:rPr>
          <w:rFonts w:hint="eastAsia"/>
          <w:sz w:val="28"/>
        </w:rPr>
        <w:t>70</w:t>
      </w:r>
      <w:r w:rsidR="00BE0029" w:rsidRPr="00BE0029">
        <w:rPr>
          <w:rFonts w:hint="eastAsia"/>
          <w:sz w:val="28"/>
        </w:rPr>
        <w:t>分者為不合格廠商。經評定為不合格者，不得作為優勝廠商。</w:t>
      </w:r>
    </w:p>
    <w:p w:rsidR="00DE06F5" w:rsidRPr="00396A9E" w:rsidRDefault="002663DD" w:rsidP="00DE06F5">
      <w:pPr>
        <w:pStyle w:val="2"/>
        <w:spacing w:line="500" w:lineRule="exact"/>
        <w:ind w:left="1414" w:hanging="847"/>
        <w:rPr>
          <w:rFonts w:hint="eastAsia"/>
          <w:bCs/>
          <w:spacing w:val="-20"/>
          <w:sz w:val="28"/>
          <w:szCs w:val="28"/>
        </w:rPr>
      </w:pPr>
      <w:r w:rsidRPr="00396A9E">
        <w:rPr>
          <w:rFonts w:hint="eastAsia"/>
          <w:sz w:val="28"/>
          <w:szCs w:val="28"/>
        </w:rPr>
        <w:t>（五）</w:t>
      </w:r>
      <w:r w:rsidR="00BE0029" w:rsidRPr="00BE0029">
        <w:rPr>
          <w:rFonts w:hint="eastAsia"/>
          <w:sz w:val="28"/>
        </w:rPr>
        <w:t>評選委員對於廠商價格項目之給分，將考量該價格相對於所提供服務標的之合理性，以決定其得分，而非僅與其他廠商之價格高低相較而決定其得分。</w:t>
      </w:r>
    </w:p>
    <w:p w:rsidR="00DE06F5" w:rsidRPr="00396A9E" w:rsidRDefault="002663DD" w:rsidP="00DE06F5">
      <w:pPr>
        <w:pStyle w:val="2"/>
        <w:spacing w:line="500" w:lineRule="exact"/>
        <w:ind w:left="1414" w:hanging="847"/>
        <w:rPr>
          <w:rFonts w:hint="eastAsia"/>
          <w:bCs/>
          <w:spacing w:val="-20"/>
          <w:sz w:val="28"/>
          <w:szCs w:val="28"/>
        </w:rPr>
      </w:pPr>
      <w:r w:rsidRPr="00396A9E">
        <w:rPr>
          <w:rFonts w:hint="eastAsia"/>
          <w:sz w:val="28"/>
        </w:rPr>
        <w:t>（六）</w:t>
      </w:r>
      <w:r w:rsidR="00BE0029" w:rsidRPr="00BE0029">
        <w:rPr>
          <w:rFonts w:hint="eastAsia"/>
          <w:sz w:val="28"/>
        </w:rPr>
        <w:t>評選委員會之評選作業，以「記名方式秘密為之」為原則。會議中除評選委員就投標廠商所提資料、簡報有關內容提出發問外，</w:t>
      </w:r>
      <w:r w:rsidR="00BE0029" w:rsidRPr="00BE0029">
        <w:rPr>
          <w:rFonts w:hint="eastAsia"/>
          <w:sz w:val="28"/>
        </w:rPr>
        <w:lastRenderedPageBreak/>
        <w:t>其他列席人員均不得發問。</w:t>
      </w:r>
    </w:p>
    <w:p w:rsidR="00DE06F5" w:rsidRPr="00396A9E" w:rsidRDefault="002663DD" w:rsidP="00DE06F5">
      <w:pPr>
        <w:pStyle w:val="2"/>
        <w:spacing w:line="500" w:lineRule="exact"/>
        <w:ind w:left="1414" w:hanging="847"/>
        <w:rPr>
          <w:rFonts w:hint="eastAsia"/>
          <w:bCs/>
          <w:spacing w:val="-20"/>
          <w:sz w:val="28"/>
          <w:szCs w:val="28"/>
        </w:rPr>
      </w:pPr>
      <w:r w:rsidRPr="00396A9E">
        <w:rPr>
          <w:rFonts w:hint="eastAsia"/>
          <w:sz w:val="28"/>
        </w:rPr>
        <w:t>（七）</w:t>
      </w:r>
      <w:r w:rsidRPr="00396A9E">
        <w:rPr>
          <w:rFonts w:hint="eastAsia"/>
          <w:b/>
          <w:sz w:val="28"/>
          <w:szCs w:val="28"/>
        </w:rPr>
        <w:t>優勝廠商評定方式：</w:t>
      </w:r>
      <w:r w:rsidR="00BE0029" w:rsidRPr="00BE0029">
        <w:rPr>
          <w:rFonts w:hint="eastAsia"/>
          <w:b/>
          <w:sz w:val="28"/>
          <w:u w:val="single"/>
        </w:rPr>
        <w:t>經計算各投標廠商之序位數總和結果，以總序位合計數最低且經評選委員會出席委員過半數決定者為第一優勝序位廠商，次低者為第二優勝序位廠商，依此類推。</w:t>
      </w:r>
    </w:p>
    <w:p w:rsidR="002663DD" w:rsidRPr="00396A9E" w:rsidRDefault="002663DD" w:rsidP="00DE06F5">
      <w:pPr>
        <w:pStyle w:val="2"/>
        <w:spacing w:line="500" w:lineRule="exact"/>
        <w:ind w:left="1414" w:hanging="847"/>
        <w:rPr>
          <w:rFonts w:hint="eastAsia"/>
          <w:bCs/>
          <w:spacing w:val="-20"/>
          <w:sz w:val="28"/>
          <w:szCs w:val="28"/>
        </w:rPr>
      </w:pPr>
      <w:r w:rsidRPr="00396A9E">
        <w:rPr>
          <w:rFonts w:hint="eastAsia"/>
          <w:sz w:val="28"/>
        </w:rPr>
        <w:t>（八）</w:t>
      </w:r>
      <w:r w:rsidR="00BE0029" w:rsidRPr="00BE0029">
        <w:rPr>
          <w:rFonts w:hint="eastAsia"/>
          <w:sz w:val="28"/>
        </w:rPr>
        <w:t>評定優勝廠商之優勝序位後，依優勝序位及下列方式與優勝廠商辦理議價（議約）：</w:t>
      </w:r>
    </w:p>
    <w:p w:rsidR="00DE06F5" w:rsidRPr="00396A9E" w:rsidRDefault="002663DD" w:rsidP="00DE06F5">
      <w:pPr>
        <w:pStyle w:val="2"/>
        <w:spacing w:line="500" w:lineRule="exact"/>
        <w:ind w:left="1800" w:hanging="382"/>
        <w:rPr>
          <w:rFonts w:hint="eastAsia"/>
          <w:sz w:val="28"/>
        </w:rPr>
      </w:pPr>
      <w:r w:rsidRPr="00396A9E">
        <w:rPr>
          <w:rFonts w:hint="eastAsia"/>
          <w:sz w:val="28"/>
        </w:rPr>
        <w:t>1.</w:t>
      </w:r>
      <w:r w:rsidRPr="00396A9E">
        <w:rPr>
          <w:rFonts w:hint="eastAsia"/>
          <w:sz w:val="28"/>
        </w:rPr>
        <w:t>優勝廠商為</w:t>
      </w:r>
      <w:r w:rsidRPr="00396A9E">
        <w:rPr>
          <w:rFonts w:hint="eastAsia"/>
          <w:sz w:val="28"/>
        </w:rPr>
        <w:t>1</w:t>
      </w:r>
      <w:r w:rsidRPr="00396A9E">
        <w:rPr>
          <w:rFonts w:hint="eastAsia"/>
          <w:sz w:val="28"/>
        </w:rPr>
        <w:t>家者，以議價方式辦理。</w:t>
      </w:r>
    </w:p>
    <w:p w:rsidR="002663DD" w:rsidRPr="00396A9E" w:rsidRDefault="002663DD" w:rsidP="00DE06F5">
      <w:pPr>
        <w:pStyle w:val="2"/>
        <w:spacing w:line="500" w:lineRule="exact"/>
        <w:ind w:left="1708" w:hanging="290"/>
        <w:rPr>
          <w:rFonts w:hint="eastAsia"/>
          <w:sz w:val="28"/>
        </w:rPr>
      </w:pPr>
      <w:r w:rsidRPr="00396A9E">
        <w:rPr>
          <w:rFonts w:hint="eastAsia"/>
          <w:sz w:val="28"/>
        </w:rPr>
        <w:t>2.</w:t>
      </w:r>
      <w:r w:rsidRPr="00396A9E">
        <w:rPr>
          <w:rFonts w:hint="eastAsia"/>
          <w:sz w:val="28"/>
        </w:rPr>
        <w:t>優勝廠商在</w:t>
      </w:r>
      <w:r w:rsidRPr="00396A9E">
        <w:rPr>
          <w:rFonts w:hint="eastAsia"/>
          <w:sz w:val="28"/>
        </w:rPr>
        <w:t>2</w:t>
      </w:r>
      <w:r w:rsidRPr="00396A9E">
        <w:rPr>
          <w:rFonts w:hint="eastAsia"/>
          <w:sz w:val="28"/>
        </w:rPr>
        <w:t>家以上者，依優勝序位，自最優勝者起，依序以議價方式辦理。</w:t>
      </w:r>
      <w:r w:rsidRPr="00396A9E">
        <w:rPr>
          <w:rFonts w:hint="eastAsia"/>
          <w:b/>
          <w:sz w:val="28"/>
          <w:u w:val="single"/>
        </w:rPr>
        <w:t>但有</w:t>
      </w:r>
      <w:r w:rsidRPr="00396A9E">
        <w:rPr>
          <w:rFonts w:hint="eastAsia"/>
          <w:b/>
          <w:sz w:val="28"/>
          <w:u w:val="single"/>
        </w:rPr>
        <w:t>2</w:t>
      </w:r>
      <w:r w:rsidRPr="00396A9E">
        <w:rPr>
          <w:rFonts w:hint="eastAsia"/>
          <w:b/>
          <w:sz w:val="28"/>
          <w:u w:val="single"/>
        </w:rPr>
        <w:t>家以上廠商為同一優勝序位者，以標價低者優先議價。</w:t>
      </w:r>
    </w:p>
    <w:p w:rsidR="002663DD" w:rsidRPr="00396A9E" w:rsidRDefault="00DE06F5" w:rsidP="006F52BD">
      <w:pPr>
        <w:pStyle w:val="2"/>
        <w:spacing w:line="500" w:lineRule="exact"/>
        <w:ind w:left="1596" w:hanging="876"/>
        <w:rPr>
          <w:rFonts w:hint="eastAsia"/>
          <w:sz w:val="28"/>
        </w:rPr>
      </w:pPr>
      <w:r w:rsidRPr="00396A9E">
        <w:rPr>
          <w:rFonts w:hint="eastAsia"/>
          <w:sz w:val="28"/>
        </w:rPr>
        <w:t>（</w:t>
      </w:r>
      <w:r w:rsidR="002663DD" w:rsidRPr="00396A9E">
        <w:rPr>
          <w:rFonts w:hint="eastAsia"/>
          <w:sz w:val="28"/>
        </w:rPr>
        <w:t>九</w:t>
      </w:r>
      <w:r w:rsidRPr="00396A9E">
        <w:rPr>
          <w:rFonts w:hint="eastAsia"/>
          <w:sz w:val="28"/>
        </w:rPr>
        <w:t>）</w:t>
      </w:r>
      <w:r w:rsidR="002663DD" w:rsidRPr="00396A9E">
        <w:rPr>
          <w:rFonts w:hint="eastAsia"/>
          <w:b/>
          <w:sz w:val="28"/>
        </w:rPr>
        <w:t>序位第一之廠商有</w:t>
      </w:r>
      <w:r w:rsidR="002663DD" w:rsidRPr="00396A9E">
        <w:rPr>
          <w:rFonts w:hint="eastAsia"/>
          <w:b/>
          <w:sz w:val="28"/>
        </w:rPr>
        <w:t>2</w:t>
      </w:r>
      <w:r w:rsidR="002663DD" w:rsidRPr="00396A9E">
        <w:rPr>
          <w:rFonts w:hint="eastAsia"/>
          <w:b/>
          <w:sz w:val="28"/>
        </w:rPr>
        <w:t>家以上且</w:t>
      </w:r>
      <w:r w:rsidR="002663DD" w:rsidRPr="00396A9E">
        <w:rPr>
          <w:rFonts w:hint="eastAsia"/>
          <w:b/>
          <w:sz w:val="28"/>
          <w:u w:val="single"/>
        </w:rPr>
        <w:t>標價相同</w:t>
      </w:r>
      <w:r w:rsidR="002663DD" w:rsidRPr="00396A9E">
        <w:rPr>
          <w:rFonts w:hint="eastAsia"/>
          <w:b/>
          <w:sz w:val="28"/>
        </w:rPr>
        <w:t>時，將依下列■方式辦理，決定第一優勝序位廠商，</w:t>
      </w:r>
      <w:r w:rsidR="002663DD" w:rsidRPr="00396A9E">
        <w:rPr>
          <w:rFonts w:hint="eastAsia"/>
          <w:b/>
          <w:sz w:val="28"/>
          <w:u w:val="single"/>
        </w:rPr>
        <w:t>次一優勝序位如有相同情形時，比照下列■方式辦理</w:t>
      </w:r>
      <w:r w:rsidR="002663DD" w:rsidRPr="00396A9E">
        <w:rPr>
          <w:rFonts w:hint="eastAsia"/>
          <w:b/>
          <w:sz w:val="28"/>
        </w:rPr>
        <w:t>：</w:t>
      </w:r>
      <w:r w:rsidR="002663DD" w:rsidRPr="00396A9E">
        <w:rPr>
          <w:rFonts w:hint="eastAsia"/>
          <w:sz w:val="28"/>
        </w:rPr>
        <w:t xml:space="preserve"> </w:t>
      </w:r>
    </w:p>
    <w:p w:rsidR="002663DD" w:rsidRPr="00396A9E" w:rsidRDefault="002663DD" w:rsidP="006F52BD">
      <w:pPr>
        <w:pStyle w:val="2"/>
        <w:spacing w:line="500" w:lineRule="exact"/>
        <w:ind w:left="1980" w:hanging="540"/>
        <w:rPr>
          <w:rFonts w:hint="eastAsia"/>
          <w:sz w:val="28"/>
        </w:rPr>
      </w:pPr>
      <w:r w:rsidRPr="00396A9E">
        <w:rPr>
          <w:rFonts w:hint="eastAsia"/>
          <w:sz w:val="28"/>
        </w:rPr>
        <w:t>□</w:t>
      </w:r>
      <w:r w:rsidRPr="00396A9E">
        <w:rPr>
          <w:rFonts w:hint="eastAsia"/>
          <w:sz w:val="28"/>
        </w:rPr>
        <w:t xml:space="preserve">  </w:t>
      </w:r>
      <w:r w:rsidRPr="00396A9E">
        <w:rPr>
          <w:rFonts w:hint="eastAsia"/>
          <w:sz w:val="28"/>
        </w:rPr>
        <w:t>對序位合計值相同之廠商</w:t>
      </w:r>
      <w:r w:rsidRPr="00396A9E">
        <w:rPr>
          <w:rFonts w:hint="eastAsia"/>
          <w:b/>
          <w:sz w:val="28"/>
          <w:u w:val="single"/>
        </w:rPr>
        <w:t>再行綜合評</w:t>
      </w:r>
      <w:r w:rsidR="00BE0029" w:rsidRPr="00140860">
        <w:rPr>
          <w:rFonts w:hint="eastAsia"/>
          <w:b/>
          <w:sz w:val="28"/>
          <w:szCs w:val="28"/>
          <w:u w:val="single"/>
        </w:rPr>
        <w:t>選</w:t>
      </w:r>
      <w:r w:rsidRPr="00396A9E">
        <w:rPr>
          <w:rFonts w:hint="eastAsia"/>
          <w:b/>
          <w:sz w:val="28"/>
          <w:u w:val="single"/>
        </w:rPr>
        <w:t>一次</w:t>
      </w:r>
      <w:r w:rsidRPr="00396A9E">
        <w:rPr>
          <w:rFonts w:hint="eastAsia"/>
          <w:sz w:val="28"/>
        </w:rPr>
        <w:t>，以序位合計值最低者為第一優勝序位廠商，綜合評</w:t>
      </w:r>
      <w:r w:rsidR="00A4358B">
        <w:rPr>
          <w:rFonts w:hint="eastAsia"/>
          <w:sz w:val="28"/>
        </w:rPr>
        <w:t>選</w:t>
      </w:r>
      <w:r w:rsidRPr="00396A9E">
        <w:rPr>
          <w:rFonts w:hint="eastAsia"/>
          <w:sz w:val="28"/>
        </w:rPr>
        <w:t>後之序位合計值仍相同者，抽籤決定之。</w:t>
      </w:r>
    </w:p>
    <w:p w:rsidR="002663DD" w:rsidRPr="00F734DE" w:rsidRDefault="00BE0029" w:rsidP="006F52BD">
      <w:pPr>
        <w:pStyle w:val="2"/>
        <w:spacing w:line="500" w:lineRule="exact"/>
        <w:ind w:left="1980" w:hanging="540"/>
        <w:rPr>
          <w:rFonts w:hint="eastAsia"/>
          <w:sz w:val="28"/>
        </w:rPr>
      </w:pPr>
      <w:r w:rsidRPr="00396A9E">
        <w:rPr>
          <w:rFonts w:hint="eastAsia"/>
          <w:b/>
          <w:sz w:val="28"/>
          <w:u w:val="single"/>
        </w:rPr>
        <w:t>■</w:t>
      </w:r>
      <w:r w:rsidR="002663DD" w:rsidRPr="00F734DE">
        <w:rPr>
          <w:rFonts w:hint="eastAsia"/>
          <w:sz w:val="28"/>
        </w:rPr>
        <w:t xml:space="preserve">  </w:t>
      </w:r>
      <w:r w:rsidR="002663DD" w:rsidRPr="00F734DE">
        <w:rPr>
          <w:rFonts w:hint="eastAsia"/>
          <w:sz w:val="28"/>
        </w:rPr>
        <w:t>擇配分最高之評</w:t>
      </w:r>
      <w:r w:rsidR="00A4358B">
        <w:rPr>
          <w:rFonts w:hint="eastAsia"/>
          <w:sz w:val="28"/>
        </w:rPr>
        <w:t>選</w:t>
      </w:r>
      <w:r w:rsidR="002663DD" w:rsidRPr="00F734DE">
        <w:rPr>
          <w:rFonts w:hint="eastAsia"/>
          <w:sz w:val="28"/>
        </w:rPr>
        <w:t>項目之得分合計值較高者為第一優勝序位廠商，得分仍相同者，抽籤決定之。</w:t>
      </w:r>
    </w:p>
    <w:p w:rsidR="002663DD" w:rsidRPr="00396A9E" w:rsidRDefault="00BE0029" w:rsidP="006F52BD">
      <w:pPr>
        <w:pStyle w:val="2"/>
        <w:spacing w:line="500" w:lineRule="exact"/>
        <w:ind w:left="1980" w:hanging="540"/>
        <w:rPr>
          <w:rFonts w:hint="eastAsia"/>
          <w:sz w:val="28"/>
        </w:rPr>
      </w:pPr>
      <w:r w:rsidRPr="00396A9E">
        <w:rPr>
          <w:rFonts w:hint="eastAsia"/>
          <w:sz w:val="28"/>
        </w:rPr>
        <w:t>□</w:t>
      </w:r>
      <w:r w:rsidR="002663DD" w:rsidRPr="00BE0029">
        <w:rPr>
          <w:rFonts w:hint="eastAsia"/>
          <w:sz w:val="28"/>
        </w:rPr>
        <w:t xml:space="preserve">  </w:t>
      </w:r>
      <w:r w:rsidR="002663DD" w:rsidRPr="00BE0029">
        <w:rPr>
          <w:rFonts w:hint="eastAsia"/>
          <w:sz w:val="28"/>
        </w:rPr>
        <w:t>擇獲得</w:t>
      </w:r>
      <w:r w:rsidR="00A75720" w:rsidRPr="00BE0029">
        <w:rPr>
          <w:rFonts w:hint="eastAsia"/>
          <w:sz w:val="28"/>
        </w:rPr>
        <w:t>評</w:t>
      </w:r>
      <w:r w:rsidRPr="00140860">
        <w:rPr>
          <w:rFonts w:hint="eastAsia"/>
          <w:sz w:val="28"/>
          <w:szCs w:val="28"/>
        </w:rPr>
        <w:t>選</w:t>
      </w:r>
      <w:r w:rsidR="00A75720" w:rsidRPr="00BE0029">
        <w:rPr>
          <w:rFonts w:hint="eastAsia"/>
          <w:sz w:val="28"/>
        </w:rPr>
        <w:t>委員</w:t>
      </w:r>
      <w:r w:rsidR="002663DD" w:rsidRPr="00BE0029">
        <w:rPr>
          <w:rFonts w:hint="eastAsia"/>
          <w:sz w:val="28"/>
        </w:rPr>
        <w:t>評定序位第一較多者為第一優勝序位廠商，仍相同者，抽籤決定之。</w:t>
      </w:r>
    </w:p>
    <w:p w:rsidR="002663DD" w:rsidRPr="00396A9E" w:rsidRDefault="002663DD" w:rsidP="006F52BD">
      <w:pPr>
        <w:pStyle w:val="2"/>
        <w:spacing w:line="500" w:lineRule="exact"/>
        <w:ind w:left="1568" w:hanging="848"/>
        <w:rPr>
          <w:rFonts w:hint="eastAsia"/>
          <w:sz w:val="28"/>
        </w:rPr>
      </w:pPr>
      <w:r w:rsidRPr="00396A9E">
        <w:rPr>
          <w:rFonts w:hint="eastAsia"/>
          <w:sz w:val="28"/>
        </w:rPr>
        <w:t>（十）</w:t>
      </w:r>
      <w:r w:rsidRPr="00396A9E">
        <w:rPr>
          <w:rFonts w:hint="eastAsia"/>
          <w:b/>
          <w:sz w:val="28"/>
        </w:rPr>
        <w:t>本案</w:t>
      </w:r>
      <w:r w:rsidR="00FF269C" w:rsidRPr="00396A9E">
        <w:rPr>
          <w:rFonts w:hint="eastAsia"/>
          <w:b/>
          <w:sz w:val="28"/>
        </w:rPr>
        <w:t>依</w:t>
      </w:r>
      <w:r w:rsidRPr="00396A9E">
        <w:rPr>
          <w:rFonts w:hint="eastAsia"/>
          <w:b/>
          <w:sz w:val="28"/>
        </w:rPr>
        <w:t>優勝序位選出下列優勝廠商，並辦理議價：</w:t>
      </w:r>
    </w:p>
    <w:p w:rsidR="002663DD" w:rsidRPr="00396A9E" w:rsidRDefault="002663DD" w:rsidP="006F52BD">
      <w:pPr>
        <w:pStyle w:val="2"/>
        <w:spacing w:line="500" w:lineRule="exact"/>
        <w:ind w:left="1980" w:hanging="540"/>
        <w:rPr>
          <w:rFonts w:hint="eastAsia"/>
          <w:sz w:val="28"/>
        </w:rPr>
      </w:pPr>
      <w:r w:rsidRPr="00396A9E">
        <w:rPr>
          <w:rFonts w:hint="eastAsia"/>
          <w:sz w:val="28"/>
        </w:rPr>
        <w:t>□</w:t>
      </w:r>
      <w:r w:rsidRPr="00396A9E">
        <w:rPr>
          <w:rFonts w:hint="eastAsia"/>
          <w:sz w:val="28"/>
        </w:rPr>
        <w:t xml:space="preserve"> </w:t>
      </w:r>
      <w:r w:rsidRPr="00396A9E">
        <w:rPr>
          <w:rFonts w:hint="eastAsia"/>
          <w:b/>
          <w:sz w:val="28"/>
        </w:rPr>
        <w:t>本案依優勝序位選出</w:t>
      </w:r>
      <w:r w:rsidRPr="00396A9E">
        <w:rPr>
          <w:rFonts w:hint="eastAsia"/>
          <w:b/>
          <w:sz w:val="28"/>
          <w:u w:val="single"/>
        </w:rPr>
        <w:t>1</w:t>
      </w:r>
      <w:r w:rsidRPr="00396A9E">
        <w:rPr>
          <w:rFonts w:hint="eastAsia"/>
          <w:b/>
          <w:sz w:val="28"/>
          <w:u w:val="single"/>
        </w:rPr>
        <w:t>名</w:t>
      </w:r>
      <w:r w:rsidRPr="00396A9E">
        <w:rPr>
          <w:rFonts w:hint="eastAsia"/>
          <w:b/>
          <w:sz w:val="28"/>
        </w:rPr>
        <w:t>優勝廠商，並辦理議價</w:t>
      </w:r>
      <w:r w:rsidRPr="00396A9E">
        <w:rPr>
          <w:rFonts w:hint="eastAsia"/>
          <w:sz w:val="28"/>
        </w:rPr>
        <w:t>，如經</w:t>
      </w:r>
      <w:r w:rsidRPr="00396A9E">
        <w:rPr>
          <w:rFonts w:hint="eastAsia"/>
          <w:sz w:val="28"/>
        </w:rPr>
        <w:t>3</w:t>
      </w:r>
      <w:r w:rsidRPr="00396A9E">
        <w:rPr>
          <w:rFonts w:hint="eastAsia"/>
          <w:sz w:val="28"/>
        </w:rPr>
        <w:t>次減價結果仍未進底價，除有依採購法第</w:t>
      </w:r>
      <w:r w:rsidRPr="00396A9E">
        <w:rPr>
          <w:rFonts w:hint="eastAsia"/>
          <w:sz w:val="28"/>
        </w:rPr>
        <w:t>53</w:t>
      </w:r>
      <w:r w:rsidRPr="00396A9E">
        <w:rPr>
          <w:rFonts w:hint="eastAsia"/>
          <w:sz w:val="28"/>
        </w:rPr>
        <w:t>條規定，得採超底價決標之情形外，本案得宣布廢標。</w:t>
      </w:r>
    </w:p>
    <w:p w:rsidR="00A143E2" w:rsidRPr="00396A9E" w:rsidRDefault="002663DD" w:rsidP="006F52BD">
      <w:pPr>
        <w:pStyle w:val="2"/>
        <w:spacing w:line="500" w:lineRule="exact"/>
        <w:ind w:left="1980" w:hanging="540"/>
        <w:rPr>
          <w:rFonts w:hint="eastAsia"/>
          <w:sz w:val="28"/>
        </w:rPr>
      </w:pPr>
      <w:r w:rsidRPr="00396A9E">
        <w:rPr>
          <w:rFonts w:hint="eastAsia"/>
          <w:b/>
          <w:sz w:val="28"/>
          <w:u w:val="single"/>
        </w:rPr>
        <w:t>■</w:t>
      </w:r>
      <w:r w:rsidRPr="00396A9E">
        <w:rPr>
          <w:rFonts w:hint="eastAsia"/>
          <w:sz w:val="28"/>
        </w:rPr>
        <w:t xml:space="preserve"> </w:t>
      </w:r>
      <w:r w:rsidRPr="00BE0029">
        <w:rPr>
          <w:rFonts w:hint="eastAsia"/>
          <w:b/>
          <w:sz w:val="28"/>
        </w:rPr>
        <w:t>本案依優勝序位選出</w:t>
      </w:r>
      <w:r w:rsidR="00BE0029" w:rsidRPr="00BE0029">
        <w:rPr>
          <w:rFonts w:hint="eastAsia"/>
          <w:b/>
          <w:sz w:val="28"/>
          <w:u w:val="single"/>
        </w:rPr>
        <w:t>3</w:t>
      </w:r>
      <w:r w:rsidRPr="00BE0029">
        <w:rPr>
          <w:rFonts w:hint="eastAsia"/>
          <w:b/>
          <w:sz w:val="28"/>
          <w:u w:val="single"/>
        </w:rPr>
        <w:t>名</w:t>
      </w:r>
      <w:r w:rsidR="00BE0029" w:rsidRPr="00BE0029">
        <w:rPr>
          <w:rFonts w:hint="eastAsia"/>
          <w:b/>
          <w:sz w:val="28"/>
          <w:u w:val="single"/>
        </w:rPr>
        <w:t>或以上</w:t>
      </w:r>
      <w:r w:rsidRPr="00BE0029">
        <w:rPr>
          <w:rFonts w:hint="eastAsia"/>
          <w:b/>
          <w:sz w:val="28"/>
        </w:rPr>
        <w:t>優勝廠商，並依序辦理議價</w:t>
      </w:r>
      <w:r w:rsidRPr="00BE0029">
        <w:rPr>
          <w:rFonts w:hint="eastAsia"/>
          <w:sz w:val="28"/>
        </w:rPr>
        <w:t>，第一優勝序位廠商議價不成，則由第二優勝序位廠商遞補</w:t>
      </w:r>
      <w:r w:rsidR="00E9017E">
        <w:rPr>
          <w:rFonts w:hint="eastAsia"/>
          <w:sz w:val="28"/>
        </w:rPr>
        <w:t>，依此類推</w:t>
      </w:r>
      <w:r w:rsidRPr="00BE0029">
        <w:rPr>
          <w:rFonts w:hint="eastAsia"/>
          <w:sz w:val="28"/>
        </w:rPr>
        <w:t>。</w:t>
      </w:r>
    </w:p>
    <w:p w:rsidR="00AF48A1" w:rsidRPr="00396A9E" w:rsidRDefault="00BE0029" w:rsidP="00DE06F5">
      <w:pPr>
        <w:snapToGrid w:val="0"/>
        <w:spacing w:before="50" w:line="500" w:lineRule="exact"/>
        <w:ind w:leftChars="75" w:left="1376" w:hangingChars="427" w:hanging="1196"/>
        <w:jc w:val="both"/>
        <w:rPr>
          <w:rFonts w:ascii="標楷體" w:eastAsia="標楷體" w:hAnsi="標楷體" w:hint="eastAsia"/>
          <w:sz w:val="28"/>
          <w:szCs w:val="28"/>
        </w:rPr>
      </w:pPr>
      <w:r>
        <w:rPr>
          <w:rFonts w:ascii="標楷體" w:eastAsia="標楷體" w:hAnsi="標楷體" w:hint="eastAsia"/>
          <w:sz w:val="28"/>
          <w:szCs w:val="28"/>
        </w:rPr>
        <w:t>五</w:t>
      </w:r>
      <w:r w:rsidR="0035660F" w:rsidRPr="00396A9E">
        <w:rPr>
          <w:rFonts w:ascii="標楷體" w:eastAsia="標楷體" w:hAnsi="標楷體" w:hint="eastAsia"/>
          <w:sz w:val="28"/>
          <w:szCs w:val="28"/>
        </w:rPr>
        <w:t>、</w:t>
      </w:r>
      <w:r w:rsidR="001502F6" w:rsidRPr="00396A9E">
        <w:rPr>
          <w:rFonts w:ascii="標楷體" w:eastAsia="標楷體" w:hAnsi="標楷體" w:hint="eastAsia"/>
          <w:sz w:val="28"/>
          <w:szCs w:val="28"/>
        </w:rPr>
        <w:t xml:space="preserve"> </w:t>
      </w:r>
      <w:r w:rsidR="00E9017E">
        <w:rPr>
          <w:rFonts w:ascii="標楷體" w:eastAsia="標楷體" w:hAnsi="標楷體" w:hint="eastAsia"/>
          <w:sz w:val="28"/>
          <w:szCs w:val="28"/>
        </w:rPr>
        <w:t>評選</w:t>
      </w:r>
      <w:r w:rsidR="00AF48A1" w:rsidRPr="00396A9E">
        <w:rPr>
          <w:rFonts w:ascii="標楷體" w:eastAsia="標楷體" w:hAnsi="標楷體" w:hint="eastAsia"/>
          <w:sz w:val="28"/>
          <w:szCs w:val="28"/>
        </w:rPr>
        <w:t>項目</w:t>
      </w:r>
      <w:r w:rsidR="004811B2" w:rsidRPr="00396A9E">
        <w:rPr>
          <w:rFonts w:ascii="標楷體" w:eastAsia="標楷體" w:hAnsi="標楷體" w:hint="eastAsia"/>
          <w:sz w:val="28"/>
          <w:szCs w:val="28"/>
        </w:rPr>
        <w:t>標準</w:t>
      </w:r>
      <w:r w:rsidR="00AF48A1" w:rsidRPr="00396A9E">
        <w:rPr>
          <w:rFonts w:ascii="標楷體" w:eastAsia="標楷體" w:hAnsi="標楷體" w:hint="eastAsia"/>
          <w:sz w:val="28"/>
          <w:szCs w:val="28"/>
        </w:rPr>
        <w:t xml:space="preserve">及配分： </w:t>
      </w:r>
    </w:p>
    <w:tbl>
      <w:tblPr>
        <w:tblpPr w:leftFromText="180" w:rightFromText="180" w:vertAnchor="text" w:horzAnchor="margin" w:tblpXSpec="center" w:tblpY="42"/>
        <w:tblW w:w="86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6508"/>
        <w:gridCol w:w="1260"/>
      </w:tblGrid>
      <w:tr w:rsidR="003610F3" w:rsidRPr="00396A9E" w:rsidTr="003610F3">
        <w:tblPrEx>
          <w:tblCellMar>
            <w:top w:w="0" w:type="dxa"/>
            <w:bottom w:w="0" w:type="dxa"/>
          </w:tblCellMar>
        </w:tblPrEx>
        <w:trPr>
          <w:cantSplit/>
          <w:trHeight w:val="500"/>
        </w:trPr>
        <w:tc>
          <w:tcPr>
            <w:tcW w:w="900" w:type="dxa"/>
            <w:vMerge w:val="restart"/>
            <w:vAlign w:val="center"/>
          </w:tcPr>
          <w:p w:rsidR="003610F3" w:rsidRPr="00396A9E" w:rsidRDefault="003610F3" w:rsidP="003610F3">
            <w:pPr>
              <w:spacing w:line="360" w:lineRule="exact"/>
              <w:jc w:val="center"/>
              <w:rPr>
                <w:rFonts w:ascii="標楷體" w:eastAsia="標楷體" w:hAnsi="標楷體" w:hint="eastAsia"/>
                <w:b/>
                <w:sz w:val="28"/>
                <w:szCs w:val="28"/>
              </w:rPr>
            </w:pPr>
            <w:r w:rsidRPr="00396A9E">
              <w:rPr>
                <w:rFonts w:ascii="標楷體" w:eastAsia="標楷體" w:hAnsi="標楷體" w:hint="eastAsia"/>
                <w:b/>
                <w:sz w:val="28"/>
                <w:szCs w:val="28"/>
              </w:rPr>
              <w:lastRenderedPageBreak/>
              <w:t>項次</w:t>
            </w:r>
          </w:p>
        </w:tc>
        <w:tc>
          <w:tcPr>
            <w:tcW w:w="6508" w:type="dxa"/>
            <w:vMerge w:val="restart"/>
            <w:vAlign w:val="center"/>
          </w:tcPr>
          <w:p w:rsidR="003610F3" w:rsidRPr="00396A9E" w:rsidRDefault="003610F3" w:rsidP="003610F3">
            <w:pPr>
              <w:spacing w:line="360" w:lineRule="exact"/>
              <w:jc w:val="center"/>
              <w:rPr>
                <w:rFonts w:ascii="標楷體" w:eastAsia="標楷體" w:hAnsi="標楷體" w:hint="eastAsia"/>
                <w:b/>
                <w:sz w:val="28"/>
                <w:szCs w:val="28"/>
              </w:rPr>
            </w:pPr>
            <w:r w:rsidRPr="00396A9E">
              <w:rPr>
                <w:rFonts w:ascii="標楷體" w:eastAsia="標楷體" w:hAnsi="標楷體" w:hint="eastAsia"/>
                <w:b/>
                <w:sz w:val="28"/>
                <w:szCs w:val="28"/>
              </w:rPr>
              <w:t>評</w:t>
            </w:r>
            <w:r w:rsidRPr="00396A9E">
              <w:rPr>
                <w:rFonts w:ascii="標楷體" w:eastAsia="標楷體" w:hAnsi="標楷體"/>
                <w:b/>
                <w:sz w:val="28"/>
                <w:szCs w:val="28"/>
              </w:rPr>
              <w:t xml:space="preserve">  </w:t>
            </w:r>
            <w:r w:rsidR="00E9017E">
              <w:rPr>
                <w:rFonts w:ascii="標楷體" w:eastAsia="標楷體" w:hAnsi="標楷體" w:hint="eastAsia"/>
                <w:b/>
                <w:sz w:val="28"/>
                <w:szCs w:val="28"/>
              </w:rPr>
              <w:t>選</w:t>
            </w:r>
            <w:r w:rsidRPr="00396A9E">
              <w:rPr>
                <w:rFonts w:ascii="標楷體" w:eastAsia="標楷體" w:hAnsi="標楷體"/>
                <w:b/>
                <w:sz w:val="28"/>
                <w:szCs w:val="28"/>
              </w:rPr>
              <w:t xml:space="preserve">  </w:t>
            </w:r>
            <w:r w:rsidRPr="00396A9E">
              <w:rPr>
                <w:rFonts w:ascii="標楷體" w:eastAsia="標楷體" w:hAnsi="標楷體" w:hint="eastAsia"/>
                <w:b/>
                <w:sz w:val="28"/>
                <w:szCs w:val="28"/>
              </w:rPr>
              <w:t>項</w:t>
            </w:r>
            <w:r w:rsidRPr="00396A9E">
              <w:rPr>
                <w:rFonts w:ascii="標楷體" w:eastAsia="標楷體" w:hAnsi="標楷體"/>
                <w:b/>
                <w:sz w:val="28"/>
                <w:szCs w:val="28"/>
              </w:rPr>
              <w:t xml:space="preserve">  </w:t>
            </w:r>
            <w:r w:rsidRPr="00396A9E">
              <w:rPr>
                <w:rFonts w:ascii="標楷體" w:eastAsia="標楷體" w:hAnsi="標楷體" w:hint="eastAsia"/>
                <w:b/>
                <w:sz w:val="28"/>
                <w:szCs w:val="28"/>
              </w:rPr>
              <w:t>目</w:t>
            </w:r>
          </w:p>
        </w:tc>
        <w:tc>
          <w:tcPr>
            <w:tcW w:w="1260" w:type="dxa"/>
            <w:vMerge w:val="restart"/>
            <w:vAlign w:val="center"/>
          </w:tcPr>
          <w:p w:rsidR="003610F3" w:rsidRPr="00396A9E" w:rsidRDefault="003610F3" w:rsidP="003610F3">
            <w:pPr>
              <w:spacing w:line="360" w:lineRule="exact"/>
              <w:jc w:val="center"/>
              <w:rPr>
                <w:rFonts w:ascii="標楷體" w:eastAsia="標楷體" w:hAnsi="標楷體" w:hint="eastAsia"/>
                <w:b/>
                <w:sz w:val="28"/>
                <w:szCs w:val="28"/>
              </w:rPr>
            </w:pPr>
            <w:r w:rsidRPr="00396A9E">
              <w:rPr>
                <w:rFonts w:ascii="標楷體" w:eastAsia="標楷體" w:hAnsi="標楷體" w:hint="eastAsia"/>
                <w:b/>
                <w:sz w:val="28"/>
                <w:szCs w:val="28"/>
              </w:rPr>
              <w:t>配分</w:t>
            </w:r>
          </w:p>
        </w:tc>
      </w:tr>
      <w:tr w:rsidR="003610F3" w:rsidRPr="00396A9E" w:rsidTr="003610F3">
        <w:tblPrEx>
          <w:tblCellMar>
            <w:top w:w="0" w:type="dxa"/>
            <w:bottom w:w="0" w:type="dxa"/>
          </w:tblCellMar>
        </w:tblPrEx>
        <w:trPr>
          <w:cantSplit/>
          <w:trHeight w:val="500"/>
        </w:trPr>
        <w:tc>
          <w:tcPr>
            <w:tcW w:w="900" w:type="dxa"/>
            <w:vMerge/>
            <w:vAlign w:val="center"/>
          </w:tcPr>
          <w:p w:rsidR="003610F3" w:rsidRPr="00396A9E" w:rsidRDefault="003610F3" w:rsidP="003610F3">
            <w:pPr>
              <w:spacing w:line="360" w:lineRule="exact"/>
              <w:jc w:val="center"/>
              <w:rPr>
                <w:rFonts w:ascii="標楷體" w:eastAsia="標楷體" w:hAnsi="標楷體" w:hint="eastAsia"/>
                <w:sz w:val="28"/>
                <w:szCs w:val="28"/>
              </w:rPr>
            </w:pPr>
          </w:p>
        </w:tc>
        <w:tc>
          <w:tcPr>
            <w:tcW w:w="6508" w:type="dxa"/>
            <w:vMerge/>
            <w:vAlign w:val="center"/>
          </w:tcPr>
          <w:p w:rsidR="003610F3" w:rsidRPr="00396A9E" w:rsidRDefault="003610F3" w:rsidP="003610F3">
            <w:pPr>
              <w:spacing w:line="360" w:lineRule="exact"/>
              <w:jc w:val="center"/>
              <w:rPr>
                <w:rFonts w:ascii="標楷體" w:eastAsia="標楷體" w:hAnsi="標楷體" w:hint="eastAsia"/>
                <w:sz w:val="28"/>
                <w:szCs w:val="28"/>
              </w:rPr>
            </w:pPr>
          </w:p>
        </w:tc>
        <w:tc>
          <w:tcPr>
            <w:tcW w:w="1260" w:type="dxa"/>
            <w:vMerge/>
            <w:vAlign w:val="center"/>
          </w:tcPr>
          <w:p w:rsidR="003610F3" w:rsidRPr="00396A9E" w:rsidRDefault="003610F3" w:rsidP="003610F3">
            <w:pPr>
              <w:spacing w:line="360" w:lineRule="exact"/>
              <w:jc w:val="center"/>
              <w:rPr>
                <w:rFonts w:ascii="標楷體" w:eastAsia="標楷體" w:hAnsi="標楷體" w:hint="eastAsia"/>
                <w:sz w:val="28"/>
                <w:szCs w:val="28"/>
              </w:rPr>
            </w:pPr>
          </w:p>
        </w:tc>
      </w:tr>
      <w:tr w:rsidR="00FF269C" w:rsidRPr="00396A9E" w:rsidTr="00B81F93">
        <w:tblPrEx>
          <w:tblCellMar>
            <w:top w:w="0" w:type="dxa"/>
            <w:bottom w:w="0" w:type="dxa"/>
          </w:tblCellMar>
        </w:tblPrEx>
        <w:trPr>
          <w:cantSplit/>
          <w:trHeight w:val="567"/>
        </w:trPr>
        <w:tc>
          <w:tcPr>
            <w:tcW w:w="900" w:type="dxa"/>
            <w:vAlign w:val="center"/>
          </w:tcPr>
          <w:p w:rsidR="00FF269C" w:rsidRPr="00BE0029" w:rsidRDefault="00FF269C" w:rsidP="00B81F93">
            <w:pPr>
              <w:snapToGrid w:val="0"/>
              <w:spacing w:line="500" w:lineRule="exact"/>
              <w:ind w:left="240" w:hanging="240"/>
              <w:jc w:val="center"/>
              <w:rPr>
                <w:rFonts w:eastAsia="標楷體"/>
                <w:sz w:val="28"/>
                <w:szCs w:val="28"/>
              </w:rPr>
            </w:pPr>
            <w:r w:rsidRPr="00BE0029">
              <w:rPr>
                <w:rFonts w:eastAsia="標楷體"/>
                <w:sz w:val="28"/>
                <w:szCs w:val="28"/>
              </w:rPr>
              <w:t>1</w:t>
            </w:r>
          </w:p>
        </w:tc>
        <w:tc>
          <w:tcPr>
            <w:tcW w:w="6508" w:type="dxa"/>
            <w:vAlign w:val="center"/>
          </w:tcPr>
          <w:p w:rsidR="00FF269C" w:rsidRPr="00396A9E" w:rsidRDefault="00FF269C" w:rsidP="00B81F93">
            <w:pPr>
              <w:pStyle w:val="2"/>
              <w:spacing w:line="280" w:lineRule="exact"/>
              <w:jc w:val="both"/>
              <w:rPr>
                <w:sz w:val="28"/>
              </w:rPr>
            </w:pPr>
            <w:r w:rsidRPr="00396A9E">
              <w:rPr>
                <w:sz w:val="28"/>
              </w:rPr>
              <w:t>檢驗經驗及履約情形</w:t>
            </w:r>
            <w:r w:rsidRPr="00396A9E">
              <w:rPr>
                <w:rFonts w:hint="eastAsia"/>
                <w:sz w:val="24"/>
              </w:rPr>
              <w:t>(</w:t>
            </w:r>
            <w:r w:rsidRPr="00396A9E">
              <w:rPr>
                <w:bCs/>
                <w:sz w:val="24"/>
              </w:rPr>
              <w:t>檢驗經驗具有執行該計畫之技術及能力、曾受委託服務檢驗及其驗收情形</w:t>
            </w:r>
            <w:r w:rsidRPr="00396A9E">
              <w:rPr>
                <w:rFonts w:hint="eastAsia"/>
                <w:sz w:val="24"/>
              </w:rPr>
              <w:t>)</w:t>
            </w:r>
          </w:p>
        </w:tc>
        <w:tc>
          <w:tcPr>
            <w:tcW w:w="1260" w:type="dxa"/>
            <w:vAlign w:val="center"/>
          </w:tcPr>
          <w:p w:rsidR="00FF269C" w:rsidRPr="00BE0029" w:rsidRDefault="00AE27B3" w:rsidP="00B81F93">
            <w:pPr>
              <w:snapToGrid w:val="0"/>
              <w:spacing w:line="500" w:lineRule="exact"/>
              <w:jc w:val="center"/>
              <w:rPr>
                <w:rFonts w:eastAsia="標楷體"/>
                <w:b/>
                <w:sz w:val="28"/>
                <w:szCs w:val="28"/>
              </w:rPr>
            </w:pPr>
            <w:r w:rsidRPr="00BE0029">
              <w:rPr>
                <w:rFonts w:eastAsia="標楷體"/>
                <w:b/>
                <w:sz w:val="28"/>
                <w:szCs w:val="28"/>
              </w:rPr>
              <w:t>15</w:t>
            </w:r>
          </w:p>
        </w:tc>
      </w:tr>
      <w:tr w:rsidR="00FF269C" w:rsidRPr="00396A9E" w:rsidTr="00B81F93">
        <w:tblPrEx>
          <w:tblCellMar>
            <w:top w:w="0" w:type="dxa"/>
            <w:bottom w:w="0" w:type="dxa"/>
          </w:tblCellMar>
        </w:tblPrEx>
        <w:trPr>
          <w:cantSplit/>
          <w:trHeight w:val="567"/>
        </w:trPr>
        <w:tc>
          <w:tcPr>
            <w:tcW w:w="900" w:type="dxa"/>
            <w:vAlign w:val="center"/>
          </w:tcPr>
          <w:p w:rsidR="00FF269C" w:rsidRPr="00BE0029" w:rsidRDefault="00FF269C" w:rsidP="00B81F93">
            <w:pPr>
              <w:snapToGrid w:val="0"/>
              <w:spacing w:line="500" w:lineRule="exact"/>
              <w:ind w:left="120" w:hanging="120"/>
              <w:jc w:val="center"/>
              <w:rPr>
                <w:rFonts w:eastAsia="標楷體"/>
                <w:sz w:val="28"/>
                <w:szCs w:val="28"/>
              </w:rPr>
            </w:pPr>
            <w:r w:rsidRPr="00BE0029">
              <w:rPr>
                <w:rFonts w:eastAsia="標楷體"/>
                <w:sz w:val="28"/>
                <w:szCs w:val="28"/>
              </w:rPr>
              <w:t>2</w:t>
            </w:r>
          </w:p>
        </w:tc>
        <w:tc>
          <w:tcPr>
            <w:tcW w:w="6508" w:type="dxa"/>
            <w:vAlign w:val="center"/>
          </w:tcPr>
          <w:p w:rsidR="00FF269C" w:rsidRPr="00396A9E" w:rsidRDefault="00FF269C" w:rsidP="00B81F93">
            <w:pPr>
              <w:spacing w:line="280" w:lineRule="exact"/>
              <w:jc w:val="both"/>
              <w:rPr>
                <w:rFonts w:eastAsia="標楷體"/>
                <w:bCs/>
                <w:sz w:val="28"/>
              </w:rPr>
            </w:pPr>
            <w:r w:rsidRPr="00396A9E">
              <w:rPr>
                <w:rFonts w:eastAsia="標楷體"/>
                <w:sz w:val="28"/>
              </w:rPr>
              <w:t>執行之專業能力</w:t>
            </w:r>
            <w:r w:rsidRPr="00396A9E">
              <w:rPr>
                <w:rFonts w:eastAsia="標楷體" w:hint="eastAsia"/>
              </w:rPr>
              <w:t>(</w:t>
            </w:r>
            <w:r w:rsidRPr="00396A9E">
              <w:rPr>
                <w:rFonts w:eastAsia="標楷體"/>
                <w:bCs/>
              </w:rPr>
              <w:t>主要人員名單學經歷、訓練及專業能力評估、檢驗之分析方法確效、曾受</w:t>
            </w:r>
            <w:r w:rsidR="00B24ECA" w:rsidRPr="00396A9E">
              <w:rPr>
                <w:rFonts w:eastAsia="標楷體"/>
                <w:bCs/>
              </w:rPr>
              <w:t>本署</w:t>
            </w:r>
            <w:r w:rsidRPr="00396A9E">
              <w:rPr>
                <w:rFonts w:eastAsia="標楷體"/>
                <w:bCs/>
              </w:rPr>
              <w:t>、</w:t>
            </w:r>
            <w:r w:rsidRPr="00396A9E">
              <w:rPr>
                <w:rFonts w:eastAsia="標楷體"/>
                <w:bCs/>
              </w:rPr>
              <w:t>TAF</w:t>
            </w:r>
            <w:r w:rsidRPr="00396A9E">
              <w:rPr>
                <w:rFonts w:eastAsia="標楷體"/>
                <w:bCs/>
              </w:rPr>
              <w:t>、</w:t>
            </w:r>
            <w:r w:rsidRPr="00396A9E">
              <w:rPr>
                <w:rFonts w:eastAsia="標楷體"/>
                <w:bCs/>
              </w:rPr>
              <w:t>APLAC</w:t>
            </w:r>
            <w:r w:rsidRPr="00396A9E">
              <w:rPr>
                <w:rFonts w:eastAsia="標楷體"/>
                <w:bCs/>
              </w:rPr>
              <w:t>及</w:t>
            </w:r>
            <w:r w:rsidRPr="00396A9E">
              <w:rPr>
                <w:rFonts w:eastAsia="標楷體"/>
                <w:bCs/>
              </w:rPr>
              <w:t>ILAC</w:t>
            </w:r>
            <w:r w:rsidRPr="00396A9E">
              <w:rPr>
                <w:rFonts w:eastAsia="標楷體"/>
                <w:bCs/>
              </w:rPr>
              <w:t>所屬單位之技術認證或查核、</w:t>
            </w:r>
            <w:r w:rsidRPr="00396A9E">
              <w:rPr>
                <w:rFonts w:eastAsia="標楷體"/>
                <w:bCs/>
                <w:iCs/>
              </w:rPr>
              <w:t>檢驗結果報告格式、設備維修校正、預計完成天數及每週可完成件數</w:t>
            </w:r>
            <w:r w:rsidRPr="00396A9E">
              <w:rPr>
                <w:rFonts w:eastAsia="標楷體" w:hint="eastAsia"/>
                <w:sz w:val="28"/>
              </w:rPr>
              <w:t>)</w:t>
            </w:r>
          </w:p>
        </w:tc>
        <w:tc>
          <w:tcPr>
            <w:tcW w:w="1260" w:type="dxa"/>
            <w:vAlign w:val="center"/>
          </w:tcPr>
          <w:p w:rsidR="00FF269C" w:rsidRPr="00BE0029" w:rsidRDefault="00DF6FEF" w:rsidP="00B81F93">
            <w:pPr>
              <w:snapToGrid w:val="0"/>
              <w:spacing w:line="500" w:lineRule="exact"/>
              <w:jc w:val="center"/>
              <w:rPr>
                <w:rFonts w:eastAsia="標楷體"/>
                <w:b/>
                <w:sz w:val="28"/>
                <w:szCs w:val="28"/>
              </w:rPr>
            </w:pPr>
            <w:r w:rsidRPr="00BE0029">
              <w:rPr>
                <w:rFonts w:eastAsia="標楷體"/>
                <w:b/>
                <w:sz w:val="28"/>
                <w:szCs w:val="28"/>
              </w:rPr>
              <w:t>30</w:t>
            </w:r>
          </w:p>
        </w:tc>
      </w:tr>
      <w:tr w:rsidR="00FF269C" w:rsidRPr="00396A9E" w:rsidTr="00B81F93">
        <w:tblPrEx>
          <w:tblCellMar>
            <w:top w:w="0" w:type="dxa"/>
            <w:bottom w:w="0" w:type="dxa"/>
          </w:tblCellMar>
        </w:tblPrEx>
        <w:trPr>
          <w:cantSplit/>
          <w:trHeight w:val="567"/>
        </w:trPr>
        <w:tc>
          <w:tcPr>
            <w:tcW w:w="900" w:type="dxa"/>
            <w:vAlign w:val="center"/>
          </w:tcPr>
          <w:p w:rsidR="00FF269C" w:rsidRPr="00BE0029" w:rsidRDefault="00FF269C" w:rsidP="00B81F93">
            <w:pPr>
              <w:snapToGrid w:val="0"/>
              <w:spacing w:line="500" w:lineRule="exact"/>
              <w:jc w:val="center"/>
              <w:rPr>
                <w:rFonts w:eastAsia="標楷體"/>
                <w:sz w:val="28"/>
                <w:szCs w:val="28"/>
              </w:rPr>
            </w:pPr>
            <w:r w:rsidRPr="00BE0029">
              <w:rPr>
                <w:rFonts w:eastAsia="標楷體"/>
                <w:sz w:val="28"/>
                <w:szCs w:val="28"/>
              </w:rPr>
              <w:t>3</w:t>
            </w:r>
          </w:p>
        </w:tc>
        <w:tc>
          <w:tcPr>
            <w:tcW w:w="6508" w:type="dxa"/>
            <w:vAlign w:val="center"/>
          </w:tcPr>
          <w:p w:rsidR="00FF269C" w:rsidRPr="00396A9E" w:rsidRDefault="00FF269C" w:rsidP="00B81F93">
            <w:pPr>
              <w:spacing w:line="280" w:lineRule="exact"/>
              <w:jc w:val="both"/>
              <w:rPr>
                <w:rFonts w:eastAsia="標楷體" w:hint="eastAsia"/>
                <w:bCs/>
                <w:sz w:val="28"/>
              </w:rPr>
            </w:pPr>
            <w:r w:rsidRPr="00396A9E">
              <w:rPr>
                <w:rFonts w:eastAsia="標楷體"/>
                <w:sz w:val="28"/>
              </w:rPr>
              <w:t>品質管制計畫</w:t>
            </w:r>
            <w:r w:rsidRPr="00396A9E">
              <w:rPr>
                <w:rFonts w:eastAsia="標楷體" w:hint="eastAsia"/>
              </w:rPr>
              <w:t>(</w:t>
            </w:r>
            <w:r w:rsidRPr="00396A9E">
              <w:rPr>
                <w:rFonts w:eastAsia="標楷體"/>
                <w:bCs/>
              </w:rPr>
              <w:t>曾受</w:t>
            </w:r>
            <w:r w:rsidR="00B24ECA" w:rsidRPr="00396A9E">
              <w:rPr>
                <w:rFonts w:eastAsia="標楷體"/>
                <w:bCs/>
              </w:rPr>
              <w:t>本署</w:t>
            </w:r>
            <w:r w:rsidRPr="00396A9E">
              <w:rPr>
                <w:rFonts w:eastAsia="標楷體"/>
                <w:bCs/>
              </w:rPr>
              <w:t>、</w:t>
            </w:r>
            <w:r w:rsidRPr="00396A9E">
              <w:rPr>
                <w:rFonts w:eastAsia="標楷體"/>
                <w:bCs/>
              </w:rPr>
              <w:t>TAF</w:t>
            </w:r>
            <w:r w:rsidRPr="00396A9E">
              <w:rPr>
                <w:rFonts w:eastAsia="標楷體"/>
                <w:bCs/>
              </w:rPr>
              <w:t>、</w:t>
            </w:r>
            <w:r w:rsidRPr="00396A9E">
              <w:rPr>
                <w:rFonts w:eastAsia="標楷體"/>
                <w:bCs/>
              </w:rPr>
              <w:t>APLAC</w:t>
            </w:r>
            <w:r w:rsidRPr="00396A9E">
              <w:rPr>
                <w:rFonts w:eastAsia="標楷體"/>
                <w:bCs/>
              </w:rPr>
              <w:t>及</w:t>
            </w:r>
            <w:r w:rsidRPr="00396A9E">
              <w:rPr>
                <w:rFonts w:eastAsia="標楷體"/>
                <w:bCs/>
              </w:rPr>
              <w:t>ILAC</w:t>
            </w:r>
            <w:r w:rsidRPr="00396A9E">
              <w:rPr>
                <w:rFonts w:eastAsia="標楷體"/>
                <w:bCs/>
              </w:rPr>
              <w:t>所屬單位之品質認證、品保品管規範、檢驗之標準作業程序</w:t>
            </w:r>
            <w:r w:rsidRPr="00396A9E">
              <w:rPr>
                <w:rFonts w:eastAsia="標楷體"/>
                <w:bCs/>
              </w:rPr>
              <w:t>(</w:t>
            </w:r>
            <w:r w:rsidRPr="00396A9E">
              <w:rPr>
                <w:rFonts w:eastAsia="標楷體"/>
                <w:bCs/>
              </w:rPr>
              <w:t>含複驗</w:t>
            </w:r>
            <w:r w:rsidRPr="00396A9E">
              <w:rPr>
                <w:rFonts w:eastAsia="標楷體"/>
                <w:bCs/>
              </w:rPr>
              <w:t>)</w:t>
            </w:r>
            <w:r w:rsidRPr="00396A9E">
              <w:rPr>
                <w:rFonts w:eastAsia="標楷體"/>
                <w:bCs/>
              </w:rPr>
              <w:t>、檢品</w:t>
            </w:r>
            <w:r w:rsidRPr="00396A9E">
              <w:rPr>
                <w:rFonts w:eastAsia="標楷體"/>
                <w:bCs/>
              </w:rPr>
              <w:t>(</w:t>
            </w:r>
            <w:r w:rsidRPr="00396A9E">
              <w:rPr>
                <w:rFonts w:eastAsia="標楷體"/>
                <w:bCs/>
              </w:rPr>
              <w:t>含標準品</w:t>
            </w:r>
            <w:r w:rsidRPr="00396A9E">
              <w:rPr>
                <w:rFonts w:eastAsia="標楷體"/>
                <w:bCs/>
              </w:rPr>
              <w:t>)</w:t>
            </w:r>
            <w:r w:rsidRPr="00396A9E">
              <w:rPr>
                <w:rFonts w:eastAsia="標楷體"/>
                <w:bCs/>
              </w:rPr>
              <w:t>收受及儲存之標準作業程序、檢驗之預試驗結果資料</w:t>
            </w:r>
            <w:r w:rsidRPr="00396A9E">
              <w:rPr>
                <w:rFonts w:eastAsia="標楷體" w:hint="eastAsia"/>
              </w:rPr>
              <w:t>)</w:t>
            </w:r>
          </w:p>
        </w:tc>
        <w:tc>
          <w:tcPr>
            <w:tcW w:w="1260" w:type="dxa"/>
            <w:vAlign w:val="center"/>
          </w:tcPr>
          <w:p w:rsidR="00FF269C" w:rsidRPr="00BE0029" w:rsidRDefault="00AE27B3" w:rsidP="00B81F93">
            <w:pPr>
              <w:snapToGrid w:val="0"/>
              <w:spacing w:line="500" w:lineRule="exact"/>
              <w:jc w:val="center"/>
              <w:rPr>
                <w:rFonts w:eastAsia="標楷體"/>
                <w:b/>
                <w:sz w:val="28"/>
                <w:szCs w:val="28"/>
              </w:rPr>
            </w:pPr>
            <w:r w:rsidRPr="00BE0029">
              <w:rPr>
                <w:rFonts w:eastAsia="標楷體"/>
                <w:b/>
                <w:sz w:val="28"/>
                <w:szCs w:val="28"/>
              </w:rPr>
              <w:t>25</w:t>
            </w:r>
          </w:p>
        </w:tc>
      </w:tr>
      <w:tr w:rsidR="00FF269C" w:rsidRPr="00396A9E" w:rsidTr="00B81F93">
        <w:tblPrEx>
          <w:tblCellMar>
            <w:top w:w="0" w:type="dxa"/>
            <w:bottom w:w="0" w:type="dxa"/>
          </w:tblCellMar>
        </w:tblPrEx>
        <w:trPr>
          <w:cantSplit/>
          <w:trHeight w:val="567"/>
        </w:trPr>
        <w:tc>
          <w:tcPr>
            <w:tcW w:w="900" w:type="dxa"/>
            <w:vAlign w:val="center"/>
          </w:tcPr>
          <w:p w:rsidR="00FF269C" w:rsidRPr="00BE0029" w:rsidRDefault="00FF269C" w:rsidP="00B81F93">
            <w:pPr>
              <w:snapToGrid w:val="0"/>
              <w:spacing w:line="500" w:lineRule="exact"/>
              <w:jc w:val="center"/>
              <w:rPr>
                <w:rFonts w:eastAsia="標楷體"/>
                <w:sz w:val="28"/>
                <w:szCs w:val="28"/>
              </w:rPr>
            </w:pPr>
            <w:r w:rsidRPr="00BE0029">
              <w:rPr>
                <w:rFonts w:eastAsia="標楷體"/>
                <w:sz w:val="28"/>
                <w:szCs w:val="28"/>
              </w:rPr>
              <w:t>4</w:t>
            </w:r>
          </w:p>
        </w:tc>
        <w:tc>
          <w:tcPr>
            <w:tcW w:w="6508" w:type="dxa"/>
            <w:vAlign w:val="center"/>
          </w:tcPr>
          <w:p w:rsidR="00FF269C" w:rsidRPr="00396A9E" w:rsidRDefault="00FF269C" w:rsidP="00B81F93">
            <w:pPr>
              <w:spacing w:line="280" w:lineRule="exact"/>
              <w:ind w:leftChars="-11" w:left="-26" w:firstLine="2"/>
              <w:jc w:val="both"/>
              <w:rPr>
                <w:rFonts w:eastAsia="標楷體"/>
                <w:bCs/>
                <w:iCs/>
                <w:sz w:val="28"/>
              </w:rPr>
            </w:pPr>
            <w:r w:rsidRPr="00396A9E">
              <w:rPr>
                <w:rFonts w:eastAsia="標楷體"/>
                <w:sz w:val="28"/>
              </w:rPr>
              <w:t>價格之完整性及合理性</w:t>
            </w:r>
            <w:r w:rsidRPr="00396A9E">
              <w:rPr>
                <w:rFonts w:eastAsia="標楷體" w:hint="eastAsia"/>
              </w:rPr>
              <w:t>(</w:t>
            </w:r>
            <w:r w:rsidRPr="00396A9E">
              <w:rPr>
                <w:rFonts w:eastAsia="標楷體"/>
                <w:iCs/>
              </w:rPr>
              <w:t>各項報價明細及經費之合理性</w:t>
            </w:r>
            <w:r w:rsidRPr="00396A9E">
              <w:rPr>
                <w:rFonts w:eastAsia="標楷體" w:hint="eastAsia"/>
              </w:rPr>
              <w:t>)</w:t>
            </w:r>
          </w:p>
        </w:tc>
        <w:tc>
          <w:tcPr>
            <w:tcW w:w="1260" w:type="dxa"/>
            <w:vAlign w:val="center"/>
          </w:tcPr>
          <w:p w:rsidR="00FF269C" w:rsidRPr="00BE0029" w:rsidRDefault="00AE27B3" w:rsidP="00B81F93">
            <w:pPr>
              <w:snapToGrid w:val="0"/>
              <w:spacing w:line="500" w:lineRule="exact"/>
              <w:jc w:val="center"/>
              <w:rPr>
                <w:rFonts w:eastAsia="標楷體"/>
                <w:b/>
                <w:sz w:val="28"/>
                <w:szCs w:val="28"/>
              </w:rPr>
            </w:pPr>
            <w:r w:rsidRPr="00BE0029">
              <w:rPr>
                <w:rFonts w:eastAsia="標楷體"/>
                <w:b/>
                <w:sz w:val="28"/>
                <w:szCs w:val="28"/>
              </w:rPr>
              <w:t>20</w:t>
            </w:r>
          </w:p>
        </w:tc>
      </w:tr>
      <w:tr w:rsidR="00D6226F" w:rsidRPr="00396A9E" w:rsidTr="00B81F93">
        <w:tblPrEx>
          <w:tblCellMar>
            <w:top w:w="0" w:type="dxa"/>
            <w:bottom w:w="0" w:type="dxa"/>
          </w:tblCellMar>
        </w:tblPrEx>
        <w:trPr>
          <w:cantSplit/>
          <w:trHeight w:val="567"/>
        </w:trPr>
        <w:tc>
          <w:tcPr>
            <w:tcW w:w="900" w:type="dxa"/>
            <w:vAlign w:val="center"/>
          </w:tcPr>
          <w:p w:rsidR="00D6226F" w:rsidRPr="00BE0029" w:rsidRDefault="00D6226F" w:rsidP="00B81F93">
            <w:pPr>
              <w:snapToGrid w:val="0"/>
              <w:spacing w:line="500" w:lineRule="exact"/>
              <w:jc w:val="center"/>
              <w:rPr>
                <w:rFonts w:eastAsia="標楷體"/>
                <w:sz w:val="28"/>
                <w:szCs w:val="28"/>
              </w:rPr>
            </w:pPr>
            <w:r w:rsidRPr="00BE0029">
              <w:rPr>
                <w:rFonts w:eastAsia="標楷體"/>
                <w:sz w:val="28"/>
                <w:szCs w:val="28"/>
              </w:rPr>
              <w:t>5</w:t>
            </w:r>
          </w:p>
        </w:tc>
        <w:tc>
          <w:tcPr>
            <w:tcW w:w="6508" w:type="dxa"/>
            <w:vAlign w:val="center"/>
          </w:tcPr>
          <w:p w:rsidR="00D6226F" w:rsidRPr="003B0EEA" w:rsidRDefault="00D6226F" w:rsidP="00B81F93">
            <w:pPr>
              <w:spacing w:line="280" w:lineRule="exact"/>
              <w:ind w:leftChars="-11" w:left="-26" w:firstLine="2"/>
              <w:jc w:val="both"/>
              <w:rPr>
                <w:rFonts w:eastAsia="標楷體"/>
                <w:sz w:val="28"/>
                <w:highlight w:val="yellow"/>
              </w:rPr>
            </w:pPr>
            <w:r w:rsidRPr="003B0EEA">
              <w:rPr>
                <w:rFonts w:eastAsia="標楷體" w:hint="eastAsia"/>
                <w:sz w:val="28"/>
                <w:highlight w:val="yellow"/>
              </w:rPr>
              <w:t>廠商企業社會責任</w:t>
            </w:r>
            <w:r w:rsidRPr="003B0EEA">
              <w:rPr>
                <w:rFonts w:eastAsia="標楷體" w:hint="eastAsia"/>
                <w:sz w:val="28"/>
                <w:highlight w:val="yellow"/>
              </w:rPr>
              <w:t>(CSR)</w:t>
            </w:r>
            <w:r w:rsidRPr="003B0EEA">
              <w:rPr>
                <w:rFonts w:eastAsia="標楷體" w:hint="eastAsia"/>
                <w:sz w:val="28"/>
                <w:highlight w:val="yellow"/>
              </w:rPr>
              <w:t>指標：為員工加薪</w:t>
            </w:r>
            <w:r w:rsidRPr="003B0EEA">
              <w:rPr>
                <w:rFonts w:eastAsia="標楷體" w:hint="eastAsia"/>
                <w:sz w:val="28"/>
                <w:highlight w:val="yellow"/>
              </w:rPr>
              <w:t>(</w:t>
            </w:r>
            <w:r w:rsidRPr="003B0EEA">
              <w:rPr>
                <w:rFonts w:eastAsia="標楷體" w:hint="eastAsia"/>
                <w:sz w:val="28"/>
                <w:highlight w:val="yellow"/>
              </w:rPr>
              <w:t>如近一年內曾替員工普遍性加薪、於投標文件載明後續履約期間給與全職從事本採購案之員工薪資</w:t>
            </w:r>
            <w:r w:rsidRPr="003B0EEA">
              <w:rPr>
                <w:rFonts w:eastAsia="標楷體" w:hint="eastAsia"/>
                <w:sz w:val="28"/>
                <w:highlight w:val="yellow"/>
              </w:rPr>
              <w:t xml:space="preserve"> (</w:t>
            </w:r>
            <w:r w:rsidRPr="003B0EEA">
              <w:rPr>
                <w:rFonts w:eastAsia="標楷體" w:hint="eastAsia"/>
                <w:sz w:val="28"/>
                <w:highlight w:val="yellow"/>
              </w:rPr>
              <w:t>不含加班費</w:t>
            </w:r>
            <w:r w:rsidRPr="003B0EEA">
              <w:rPr>
                <w:rFonts w:eastAsia="標楷體" w:hint="eastAsia"/>
                <w:sz w:val="28"/>
                <w:highlight w:val="yellow"/>
              </w:rPr>
              <w:t>)</w:t>
            </w:r>
            <w:r w:rsidRPr="003B0EEA">
              <w:rPr>
                <w:rFonts w:eastAsia="標楷體" w:hint="eastAsia"/>
                <w:sz w:val="28"/>
                <w:highlight w:val="yellow"/>
              </w:rPr>
              <w:t>至少新臺幣</w:t>
            </w:r>
            <w:r w:rsidRPr="003B0EEA">
              <w:rPr>
                <w:rFonts w:eastAsia="標楷體" w:hint="eastAsia"/>
                <w:sz w:val="28"/>
                <w:highlight w:val="yellow"/>
              </w:rPr>
              <w:t>3</w:t>
            </w:r>
            <w:r w:rsidRPr="003B0EEA">
              <w:rPr>
                <w:rFonts w:eastAsia="標楷體" w:hint="eastAsia"/>
                <w:sz w:val="28"/>
                <w:highlight w:val="yellow"/>
              </w:rPr>
              <w:t>萬元以上</w:t>
            </w:r>
            <w:r w:rsidRPr="003B0EEA">
              <w:rPr>
                <w:rFonts w:eastAsia="標楷體" w:hint="eastAsia"/>
                <w:sz w:val="28"/>
                <w:highlight w:val="yellow"/>
              </w:rPr>
              <w:t xml:space="preserve">) </w:t>
            </w:r>
            <w:r w:rsidRPr="003B0EEA">
              <w:rPr>
                <w:rFonts w:eastAsia="標楷體" w:hint="eastAsia"/>
                <w:sz w:val="28"/>
                <w:highlight w:val="yellow"/>
              </w:rPr>
              <w:t>、提供員工「工作與生活平衡」措施等</w:t>
            </w:r>
          </w:p>
        </w:tc>
        <w:tc>
          <w:tcPr>
            <w:tcW w:w="1260" w:type="dxa"/>
            <w:vAlign w:val="center"/>
          </w:tcPr>
          <w:p w:rsidR="00D6226F" w:rsidRPr="00BE0029" w:rsidRDefault="00D6226F" w:rsidP="00B81F93">
            <w:pPr>
              <w:snapToGrid w:val="0"/>
              <w:spacing w:line="500" w:lineRule="exact"/>
              <w:jc w:val="center"/>
              <w:rPr>
                <w:rFonts w:eastAsia="標楷體"/>
                <w:b/>
                <w:sz w:val="28"/>
                <w:szCs w:val="28"/>
                <w:highlight w:val="yellow"/>
              </w:rPr>
            </w:pPr>
            <w:r w:rsidRPr="00BE0029">
              <w:rPr>
                <w:rFonts w:eastAsia="標楷體"/>
                <w:b/>
                <w:sz w:val="28"/>
                <w:szCs w:val="28"/>
                <w:highlight w:val="yellow"/>
              </w:rPr>
              <w:t>5</w:t>
            </w:r>
          </w:p>
        </w:tc>
      </w:tr>
      <w:tr w:rsidR="00D6226F" w:rsidRPr="00396A9E" w:rsidTr="00B81F93">
        <w:tblPrEx>
          <w:tblCellMar>
            <w:top w:w="0" w:type="dxa"/>
            <w:bottom w:w="0" w:type="dxa"/>
          </w:tblCellMar>
        </w:tblPrEx>
        <w:trPr>
          <w:cantSplit/>
          <w:trHeight w:val="567"/>
        </w:trPr>
        <w:tc>
          <w:tcPr>
            <w:tcW w:w="900" w:type="dxa"/>
            <w:vAlign w:val="center"/>
          </w:tcPr>
          <w:p w:rsidR="00D6226F" w:rsidRPr="00BE0029" w:rsidRDefault="00D6226F" w:rsidP="00B81F93">
            <w:pPr>
              <w:snapToGrid w:val="0"/>
              <w:spacing w:line="500" w:lineRule="exact"/>
              <w:jc w:val="center"/>
              <w:rPr>
                <w:rFonts w:eastAsia="標楷體"/>
                <w:sz w:val="28"/>
                <w:szCs w:val="28"/>
              </w:rPr>
            </w:pPr>
            <w:r w:rsidRPr="00BE0029">
              <w:rPr>
                <w:rFonts w:eastAsia="標楷體"/>
                <w:sz w:val="28"/>
                <w:szCs w:val="28"/>
              </w:rPr>
              <w:t>6</w:t>
            </w:r>
          </w:p>
        </w:tc>
        <w:tc>
          <w:tcPr>
            <w:tcW w:w="6508" w:type="dxa"/>
            <w:vAlign w:val="center"/>
          </w:tcPr>
          <w:p w:rsidR="00D6226F" w:rsidRPr="002A1233" w:rsidRDefault="002A1233" w:rsidP="00B81F93">
            <w:pPr>
              <w:spacing w:line="280" w:lineRule="exact"/>
              <w:ind w:leftChars="-11" w:left="-26" w:firstLine="2"/>
              <w:jc w:val="both"/>
              <w:rPr>
                <w:rFonts w:eastAsia="標楷體" w:hint="eastAsia"/>
                <w:color w:val="FF0000"/>
                <w:sz w:val="28"/>
                <w:highlight w:val="yellow"/>
              </w:rPr>
            </w:pPr>
            <w:r w:rsidRPr="002A1233">
              <w:rPr>
                <w:rFonts w:eastAsia="標楷體" w:hint="eastAsia"/>
                <w:color w:val="FF0000"/>
                <w:sz w:val="28"/>
              </w:rPr>
              <w:t>簡報及答詢</w:t>
            </w:r>
          </w:p>
        </w:tc>
        <w:tc>
          <w:tcPr>
            <w:tcW w:w="1260" w:type="dxa"/>
            <w:vAlign w:val="center"/>
          </w:tcPr>
          <w:p w:rsidR="00D6226F" w:rsidRPr="00BE0029" w:rsidRDefault="00DF6FEF" w:rsidP="00B81F93">
            <w:pPr>
              <w:snapToGrid w:val="0"/>
              <w:spacing w:line="500" w:lineRule="exact"/>
              <w:jc w:val="center"/>
              <w:rPr>
                <w:rFonts w:eastAsia="標楷體"/>
                <w:b/>
                <w:sz w:val="28"/>
                <w:szCs w:val="28"/>
                <w:highlight w:val="yellow"/>
              </w:rPr>
            </w:pPr>
            <w:r w:rsidRPr="00BE0029">
              <w:rPr>
                <w:rFonts w:eastAsia="標楷體"/>
                <w:b/>
                <w:sz w:val="28"/>
                <w:szCs w:val="28"/>
                <w:highlight w:val="yellow"/>
              </w:rPr>
              <w:t>5</w:t>
            </w:r>
          </w:p>
        </w:tc>
      </w:tr>
    </w:tbl>
    <w:p w:rsidR="00DE06F5" w:rsidRDefault="00BE0029" w:rsidP="00BE0029">
      <w:pPr>
        <w:spacing w:line="500" w:lineRule="exact"/>
        <w:ind w:leftChars="59" w:left="708" w:hangingChars="202" w:hanging="566"/>
        <w:rPr>
          <w:rFonts w:eastAsia="標楷體"/>
          <w:bCs/>
          <w:sz w:val="28"/>
          <w:szCs w:val="32"/>
        </w:rPr>
      </w:pPr>
      <w:r>
        <w:rPr>
          <w:rFonts w:eastAsia="標楷體" w:hint="eastAsia"/>
          <w:bCs/>
          <w:sz w:val="28"/>
          <w:szCs w:val="32"/>
        </w:rPr>
        <w:t>六</w:t>
      </w:r>
      <w:r w:rsidR="0035660F" w:rsidRPr="00396A9E">
        <w:rPr>
          <w:rFonts w:eastAsia="標楷體" w:hint="eastAsia"/>
          <w:bCs/>
          <w:sz w:val="28"/>
          <w:szCs w:val="32"/>
        </w:rPr>
        <w:t>、</w:t>
      </w:r>
      <w:r w:rsidRPr="00BE0029">
        <w:rPr>
          <w:rFonts w:eastAsia="標楷體" w:hint="eastAsia"/>
          <w:bCs/>
          <w:sz w:val="28"/>
          <w:szCs w:val="32"/>
        </w:rPr>
        <w:t>本案之「評選評比表（序位法</w:t>
      </w:r>
      <w:r w:rsidRPr="00BE0029">
        <w:rPr>
          <w:rFonts w:eastAsia="標楷體" w:hint="eastAsia"/>
          <w:bCs/>
          <w:sz w:val="28"/>
          <w:szCs w:val="32"/>
        </w:rPr>
        <w:t>-</w:t>
      </w:r>
      <w:r w:rsidRPr="00BE0029">
        <w:rPr>
          <w:rFonts w:eastAsia="標楷體" w:hint="eastAsia"/>
          <w:bCs/>
          <w:sz w:val="28"/>
          <w:szCs w:val="32"/>
        </w:rPr>
        <w:t>評分轉序位法）」及「評選評比總表（序位法</w:t>
      </w:r>
      <w:r w:rsidRPr="00BE0029">
        <w:rPr>
          <w:rFonts w:eastAsia="標楷體" w:hint="eastAsia"/>
          <w:bCs/>
          <w:sz w:val="28"/>
          <w:szCs w:val="32"/>
        </w:rPr>
        <w:t>-</w:t>
      </w:r>
      <w:r w:rsidRPr="00BE0029">
        <w:rPr>
          <w:rFonts w:eastAsia="標楷體" w:hint="eastAsia"/>
          <w:bCs/>
          <w:sz w:val="28"/>
          <w:szCs w:val="32"/>
        </w:rPr>
        <w:t>評分轉序位法）」</w:t>
      </w:r>
      <w:r w:rsidR="00AF48A1" w:rsidRPr="00396A9E">
        <w:rPr>
          <w:rFonts w:eastAsia="標楷體" w:hint="eastAsia"/>
          <w:bCs/>
          <w:sz w:val="28"/>
          <w:szCs w:val="32"/>
        </w:rPr>
        <w:t>（</w:t>
      </w:r>
      <w:r w:rsidR="00076186" w:rsidRPr="00396A9E">
        <w:rPr>
          <w:rFonts w:eastAsia="標楷體" w:hint="eastAsia"/>
          <w:bCs/>
          <w:sz w:val="28"/>
          <w:szCs w:val="32"/>
        </w:rPr>
        <w:t>詳</w:t>
      </w:r>
      <w:r w:rsidR="00AF48A1" w:rsidRPr="00396A9E">
        <w:rPr>
          <w:rFonts w:eastAsia="標楷體" w:hint="eastAsia"/>
          <w:bCs/>
          <w:sz w:val="28"/>
          <w:szCs w:val="32"/>
        </w:rPr>
        <w:t>如附件</w:t>
      </w:r>
      <w:r w:rsidR="00FF269C" w:rsidRPr="00396A9E">
        <w:rPr>
          <w:rFonts w:eastAsia="標楷體" w:hint="eastAsia"/>
          <w:bCs/>
          <w:sz w:val="28"/>
          <w:szCs w:val="32"/>
        </w:rPr>
        <w:t>2</w:t>
      </w:r>
      <w:r w:rsidR="00076186" w:rsidRPr="00396A9E">
        <w:rPr>
          <w:rFonts w:eastAsia="標楷體" w:hint="eastAsia"/>
          <w:bCs/>
          <w:sz w:val="28"/>
          <w:szCs w:val="32"/>
        </w:rPr>
        <w:t>、</w:t>
      </w:r>
      <w:r w:rsidR="00FF269C" w:rsidRPr="00396A9E">
        <w:rPr>
          <w:rFonts w:eastAsia="標楷體" w:hint="eastAsia"/>
          <w:bCs/>
          <w:sz w:val="28"/>
          <w:szCs w:val="32"/>
        </w:rPr>
        <w:t>3</w:t>
      </w:r>
      <w:r w:rsidR="00AF48A1" w:rsidRPr="00396A9E">
        <w:rPr>
          <w:rFonts w:eastAsia="標楷體" w:hint="eastAsia"/>
          <w:bCs/>
          <w:sz w:val="28"/>
          <w:szCs w:val="32"/>
        </w:rPr>
        <w:t>）。</w:t>
      </w:r>
    </w:p>
    <w:p w:rsidR="00BE0029" w:rsidRPr="00140860" w:rsidRDefault="00BE0029" w:rsidP="00BE0029">
      <w:pPr>
        <w:spacing w:line="500" w:lineRule="exact"/>
        <w:rPr>
          <w:rFonts w:eastAsia="標楷體" w:hint="eastAsia"/>
          <w:sz w:val="28"/>
          <w:szCs w:val="28"/>
        </w:rPr>
      </w:pPr>
      <w:r>
        <w:rPr>
          <w:rFonts w:eastAsia="標楷體" w:hint="eastAsia"/>
          <w:sz w:val="28"/>
          <w:szCs w:val="28"/>
        </w:rPr>
        <w:t xml:space="preserve"> </w:t>
      </w:r>
      <w:r>
        <w:rPr>
          <w:rFonts w:eastAsia="標楷體" w:hint="eastAsia"/>
          <w:sz w:val="28"/>
          <w:szCs w:val="28"/>
        </w:rPr>
        <w:t>七、</w:t>
      </w:r>
      <w:r w:rsidRPr="00140860">
        <w:rPr>
          <w:rFonts w:eastAsia="標楷體" w:hint="eastAsia"/>
          <w:sz w:val="28"/>
          <w:szCs w:val="28"/>
        </w:rPr>
        <w:t>簡報及答詢：</w:t>
      </w:r>
    </w:p>
    <w:p w:rsidR="00BE0029" w:rsidRPr="00140860" w:rsidRDefault="00BE0029" w:rsidP="00BE0029">
      <w:pPr>
        <w:pStyle w:val="2"/>
        <w:numPr>
          <w:ilvl w:val="0"/>
          <w:numId w:val="19"/>
        </w:numPr>
        <w:tabs>
          <w:tab w:val="clear" w:pos="1411"/>
        </w:tabs>
        <w:spacing w:line="500" w:lineRule="exact"/>
        <w:ind w:left="1080" w:hanging="540"/>
        <w:rPr>
          <w:rFonts w:hint="eastAsia"/>
          <w:sz w:val="28"/>
          <w:szCs w:val="28"/>
        </w:rPr>
      </w:pPr>
      <w:r w:rsidRPr="00140860">
        <w:rPr>
          <w:rFonts w:hint="eastAsia"/>
          <w:sz w:val="28"/>
          <w:szCs w:val="28"/>
        </w:rPr>
        <w:t>投標廠商至少應由負責人或指定授權人員</w:t>
      </w:r>
      <w:r w:rsidRPr="00140860">
        <w:rPr>
          <w:rFonts w:hint="eastAsia"/>
          <w:sz w:val="28"/>
          <w:szCs w:val="28"/>
        </w:rPr>
        <w:t>1</w:t>
      </w:r>
      <w:r w:rsidRPr="00140860">
        <w:rPr>
          <w:rFonts w:hint="eastAsia"/>
          <w:sz w:val="28"/>
          <w:szCs w:val="28"/>
        </w:rPr>
        <w:t>人出席評選委員會議簡報。列席簡報人數最多</w:t>
      </w:r>
      <w:r w:rsidR="002A1233" w:rsidRPr="002A1233">
        <w:rPr>
          <w:rFonts w:hint="eastAsia"/>
          <w:color w:val="FF0000"/>
          <w:sz w:val="28"/>
          <w:szCs w:val="28"/>
        </w:rPr>
        <w:t>2</w:t>
      </w:r>
      <w:r w:rsidRPr="00140860">
        <w:rPr>
          <w:rFonts w:hint="eastAsia"/>
          <w:sz w:val="28"/>
          <w:szCs w:val="28"/>
        </w:rPr>
        <w:t>人，所有參與人員請攜帶身分證件備查。</w:t>
      </w:r>
    </w:p>
    <w:p w:rsidR="00BE0029" w:rsidRPr="00140860" w:rsidRDefault="00BE0029" w:rsidP="00BE0029">
      <w:pPr>
        <w:pStyle w:val="2"/>
        <w:numPr>
          <w:ilvl w:val="0"/>
          <w:numId w:val="19"/>
        </w:numPr>
        <w:tabs>
          <w:tab w:val="clear" w:pos="1411"/>
        </w:tabs>
        <w:spacing w:line="500" w:lineRule="exact"/>
        <w:ind w:left="1080" w:hanging="540"/>
        <w:rPr>
          <w:rFonts w:hint="eastAsia"/>
          <w:sz w:val="28"/>
          <w:szCs w:val="28"/>
        </w:rPr>
      </w:pPr>
      <w:r w:rsidRPr="00140860">
        <w:rPr>
          <w:rFonts w:hint="eastAsia"/>
          <w:sz w:val="28"/>
          <w:szCs w:val="28"/>
        </w:rPr>
        <w:t>簡報之順序，將於本署完成資格審查後，當場由資格審查合格廠商抽籤決定。廠商簡報時，其他廠商應退出場外。</w:t>
      </w:r>
    </w:p>
    <w:p w:rsidR="00BE0029" w:rsidRPr="00140860" w:rsidRDefault="00BE0029" w:rsidP="00BE0029">
      <w:pPr>
        <w:pStyle w:val="2"/>
        <w:numPr>
          <w:ilvl w:val="0"/>
          <w:numId w:val="19"/>
        </w:numPr>
        <w:tabs>
          <w:tab w:val="clear" w:pos="1411"/>
        </w:tabs>
        <w:spacing w:line="500" w:lineRule="exact"/>
        <w:ind w:left="1080" w:hanging="540"/>
        <w:rPr>
          <w:rFonts w:hint="eastAsia"/>
          <w:sz w:val="28"/>
          <w:szCs w:val="28"/>
        </w:rPr>
      </w:pPr>
      <w:r w:rsidRPr="00140860">
        <w:rPr>
          <w:rFonts w:hint="eastAsia"/>
          <w:sz w:val="28"/>
          <w:szCs w:val="28"/>
        </w:rPr>
        <w:t>簡報時間及地點，由本署另行通知資格合格廠商。簡報型態由廠商自行決定，除會議室現有播放硬體設備外，其他必要設備由投標廠商自行攜帶準備。</w:t>
      </w:r>
    </w:p>
    <w:p w:rsidR="00BE0029" w:rsidRPr="00140860" w:rsidRDefault="00BE0029" w:rsidP="00BE0029">
      <w:pPr>
        <w:pStyle w:val="2"/>
        <w:numPr>
          <w:ilvl w:val="0"/>
          <w:numId w:val="19"/>
        </w:numPr>
        <w:tabs>
          <w:tab w:val="clear" w:pos="1411"/>
        </w:tabs>
        <w:spacing w:line="500" w:lineRule="exact"/>
        <w:ind w:left="1080" w:hanging="540"/>
        <w:rPr>
          <w:rFonts w:hint="eastAsia"/>
          <w:sz w:val="28"/>
          <w:szCs w:val="28"/>
        </w:rPr>
      </w:pPr>
      <w:r w:rsidRPr="00140860">
        <w:rPr>
          <w:rFonts w:hint="eastAsia"/>
          <w:sz w:val="28"/>
          <w:szCs w:val="28"/>
        </w:rPr>
        <w:t>資格審查合格廠商應就所提服務建議書（企劃書）內容對本案採購評選委員會進行口頭簡報（</w:t>
      </w:r>
      <w:r w:rsidRPr="00140860">
        <w:rPr>
          <w:rFonts w:hint="eastAsia"/>
          <w:sz w:val="28"/>
          <w:szCs w:val="28"/>
        </w:rPr>
        <w:t>15</w:t>
      </w:r>
      <w:r w:rsidRPr="00140860">
        <w:rPr>
          <w:rFonts w:hint="eastAsia"/>
          <w:sz w:val="28"/>
          <w:szCs w:val="28"/>
        </w:rPr>
        <w:t>分鐘）與答詢（</w:t>
      </w:r>
      <w:r w:rsidRPr="00140860">
        <w:rPr>
          <w:rFonts w:hint="eastAsia"/>
          <w:sz w:val="28"/>
          <w:szCs w:val="28"/>
        </w:rPr>
        <w:t>10</w:t>
      </w:r>
      <w:r w:rsidRPr="00140860">
        <w:rPr>
          <w:rFonts w:hint="eastAsia"/>
          <w:sz w:val="28"/>
          <w:szCs w:val="28"/>
        </w:rPr>
        <w:t>分鐘）。簡報結束前</w:t>
      </w:r>
      <w:r w:rsidRPr="00140860">
        <w:rPr>
          <w:rFonts w:hint="eastAsia"/>
          <w:sz w:val="28"/>
          <w:szCs w:val="28"/>
        </w:rPr>
        <w:t>3</w:t>
      </w:r>
      <w:r w:rsidRPr="00140860">
        <w:rPr>
          <w:rFonts w:hint="eastAsia"/>
          <w:sz w:val="28"/>
          <w:szCs w:val="28"/>
        </w:rPr>
        <w:t>分鐘按鈴聲－短音，簡報時間到按鈴聲－長音，廠商應即停止簡報。</w:t>
      </w:r>
      <w:r w:rsidRPr="00140860">
        <w:rPr>
          <w:rFonts w:hint="eastAsia"/>
          <w:sz w:val="28"/>
        </w:rPr>
        <w:t>（參與簡報廠商如達</w:t>
      </w:r>
      <w:r w:rsidRPr="00140860">
        <w:rPr>
          <w:rFonts w:hint="eastAsia"/>
          <w:sz w:val="28"/>
        </w:rPr>
        <w:t>3</w:t>
      </w:r>
      <w:r w:rsidRPr="00140860">
        <w:rPr>
          <w:rFonts w:hint="eastAsia"/>
          <w:sz w:val="28"/>
        </w:rPr>
        <w:t>家以上，本署得經所有參與簡報廠商同意後，酌予縮短口頭簡報時間為</w:t>
      </w:r>
      <w:r w:rsidRPr="00140860">
        <w:rPr>
          <w:rFonts w:hint="eastAsia"/>
          <w:sz w:val="28"/>
        </w:rPr>
        <w:t>10</w:t>
      </w:r>
      <w:r w:rsidRPr="00140860">
        <w:rPr>
          <w:rFonts w:hint="eastAsia"/>
          <w:sz w:val="28"/>
        </w:rPr>
        <w:t>分鐘）</w:t>
      </w:r>
    </w:p>
    <w:p w:rsidR="00BE0029" w:rsidRPr="00140860" w:rsidRDefault="00BE0029" w:rsidP="00BE0029">
      <w:pPr>
        <w:pStyle w:val="2"/>
        <w:numPr>
          <w:ilvl w:val="0"/>
          <w:numId w:val="19"/>
        </w:numPr>
        <w:tabs>
          <w:tab w:val="clear" w:pos="1411"/>
        </w:tabs>
        <w:spacing w:line="500" w:lineRule="exact"/>
        <w:ind w:left="1080" w:hanging="540"/>
        <w:rPr>
          <w:rFonts w:hint="eastAsia"/>
          <w:b/>
          <w:sz w:val="28"/>
          <w:szCs w:val="28"/>
        </w:rPr>
      </w:pPr>
      <w:r w:rsidRPr="00140860">
        <w:rPr>
          <w:rFonts w:hint="eastAsia"/>
          <w:sz w:val="28"/>
          <w:szCs w:val="28"/>
        </w:rPr>
        <w:lastRenderedPageBreak/>
        <w:t>簡報時廠商若經本署唱名三次未到者，視同放棄「簡報及答詢」機會，該項目以「</w:t>
      </w:r>
      <w:r w:rsidRPr="00140860">
        <w:rPr>
          <w:rFonts w:hint="eastAsia"/>
          <w:sz w:val="28"/>
          <w:szCs w:val="28"/>
        </w:rPr>
        <w:t>0</w:t>
      </w:r>
      <w:r w:rsidRPr="00140860">
        <w:rPr>
          <w:rFonts w:hint="eastAsia"/>
          <w:sz w:val="28"/>
          <w:szCs w:val="28"/>
        </w:rPr>
        <w:t>」分計，評選委員得逕依</w:t>
      </w:r>
      <w:r w:rsidRPr="00140860">
        <w:rPr>
          <w:rFonts w:hint="eastAsia"/>
          <w:bCs/>
          <w:sz w:val="28"/>
          <w:szCs w:val="28"/>
        </w:rPr>
        <w:t>服務建議書（企劃書）內容</w:t>
      </w:r>
      <w:r w:rsidRPr="00140860">
        <w:rPr>
          <w:rFonts w:hint="eastAsia"/>
          <w:sz w:val="28"/>
          <w:szCs w:val="28"/>
        </w:rPr>
        <w:t>進行評分。</w:t>
      </w:r>
    </w:p>
    <w:p w:rsidR="00BE0029" w:rsidRPr="00140860" w:rsidRDefault="00BE0029" w:rsidP="00BE0029">
      <w:pPr>
        <w:pStyle w:val="2"/>
        <w:numPr>
          <w:ilvl w:val="0"/>
          <w:numId w:val="19"/>
        </w:numPr>
        <w:tabs>
          <w:tab w:val="clear" w:pos="1411"/>
        </w:tabs>
        <w:spacing w:line="500" w:lineRule="exact"/>
        <w:ind w:left="1080" w:hanging="540"/>
        <w:rPr>
          <w:rFonts w:hint="eastAsia"/>
          <w:sz w:val="28"/>
          <w:szCs w:val="28"/>
        </w:rPr>
      </w:pPr>
      <w:r w:rsidRPr="00140860">
        <w:rPr>
          <w:rFonts w:hint="eastAsia"/>
          <w:sz w:val="28"/>
          <w:szCs w:val="28"/>
        </w:rPr>
        <w:t>簡報資料以</w:t>
      </w:r>
      <w:r w:rsidRPr="00140860">
        <w:rPr>
          <w:rFonts w:hint="eastAsia"/>
          <w:bCs/>
          <w:sz w:val="28"/>
          <w:szCs w:val="28"/>
        </w:rPr>
        <w:t>服務建議書（企劃書）</w:t>
      </w:r>
      <w:r w:rsidRPr="00140860">
        <w:rPr>
          <w:rFonts w:hint="eastAsia"/>
          <w:sz w:val="28"/>
          <w:szCs w:val="28"/>
        </w:rPr>
        <w:t>原有方案內容表達為主，現場不接受廠商補充資料，且簡報不得更改投標文件內容。廠商另外提出變更或補充資料者，該資料不納入評選。</w:t>
      </w:r>
    </w:p>
    <w:p w:rsidR="00BE0029" w:rsidRPr="00140860" w:rsidRDefault="00BE0029" w:rsidP="00BE0029">
      <w:pPr>
        <w:pStyle w:val="2"/>
        <w:numPr>
          <w:ilvl w:val="0"/>
          <w:numId w:val="19"/>
        </w:numPr>
        <w:tabs>
          <w:tab w:val="clear" w:pos="1411"/>
        </w:tabs>
        <w:spacing w:line="500" w:lineRule="exact"/>
        <w:ind w:left="1080" w:hanging="540"/>
        <w:rPr>
          <w:rFonts w:hint="eastAsia"/>
          <w:sz w:val="28"/>
          <w:szCs w:val="28"/>
        </w:rPr>
      </w:pPr>
      <w:r w:rsidRPr="00140860">
        <w:rPr>
          <w:rFonts w:hint="eastAsia"/>
          <w:sz w:val="28"/>
          <w:szCs w:val="28"/>
        </w:rPr>
        <w:t>問題答詢：簡報結束後，得由各評選委員就廠商簡報及</w:t>
      </w:r>
      <w:r w:rsidRPr="00140860">
        <w:rPr>
          <w:rFonts w:hint="eastAsia"/>
          <w:bCs/>
          <w:sz w:val="28"/>
          <w:szCs w:val="28"/>
        </w:rPr>
        <w:t>服務建議書（企劃書）</w:t>
      </w:r>
      <w:r w:rsidRPr="00140860">
        <w:rPr>
          <w:rFonts w:hint="eastAsia"/>
          <w:sz w:val="28"/>
          <w:szCs w:val="28"/>
        </w:rPr>
        <w:t>內容提出詢答。</w:t>
      </w:r>
    </w:p>
    <w:p w:rsidR="00BE0029" w:rsidRDefault="00BE0029" w:rsidP="00BE0029">
      <w:pPr>
        <w:pStyle w:val="2"/>
        <w:numPr>
          <w:ilvl w:val="0"/>
          <w:numId w:val="19"/>
        </w:numPr>
        <w:tabs>
          <w:tab w:val="clear" w:pos="1411"/>
        </w:tabs>
        <w:spacing w:line="500" w:lineRule="exact"/>
        <w:ind w:left="1080" w:hanging="540"/>
        <w:rPr>
          <w:sz w:val="28"/>
          <w:szCs w:val="28"/>
        </w:rPr>
      </w:pPr>
      <w:r w:rsidRPr="00140860">
        <w:rPr>
          <w:rFonts w:hint="eastAsia"/>
          <w:sz w:val="28"/>
          <w:szCs w:val="28"/>
        </w:rPr>
        <w:t>所有參與評選廠商，均不給予任何經費補助。</w:t>
      </w:r>
    </w:p>
    <w:p w:rsidR="00BE0029" w:rsidRPr="00BE0029" w:rsidRDefault="00BE0029" w:rsidP="00BE0029">
      <w:pPr>
        <w:pStyle w:val="2"/>
        <w:numPr>
          <w:ilvl w:val="0"/>
          <w:numId w:val="19"/>
        </w:numPr>
        <w:tabs>
          <w:tab w:val="clear" w:pos="1411"/>
        </w:tabs>
        <w:spacing w:line="500" w:lineRule="exact"/>
        <w:ind w:left="1080" w:hanging="540"/>
        <w:rPr>
          <w:rFonts w:hint="eastAsia"/>
          <w:sz w:val="28"/>
          <w:szCs w:val="28"/>
        </w:rPr>
      </w:pPr>
      <w:r w:rsidRPr="00BE0029">
        <w:rPr>
          <w:rFonts w:hint="eastAsia"/>
          <w:sz w:val="28"/>
          <w:szCs w:val="28"/>
        </w:rPr>
        <w:t>評選合格者，如發現有資料提列不實或抄襲之情事者，由廠商自負相關責任，且本署得立即取消其議價資格</w:t>
      </w:r>
      <w:r w:rsidRPr="00140860">
        <w:rPr>
          <w:rFonts w:hint="eastAsia"/>
          <w:sz w:val="28"/>
          <w:szCs w:val="28"/>
        </w:rPr>
        <w:t>。</w:t>
      </w:r>
    </w:p>
    <w:p w:rsidR="00CB1D7C" w:rsidRPr="00396A9E" w:rsidRDefault="00BE0029" w:rsidP="00CB1D7C">
      <w:pPr>
        <w:spacing w:line="500" w:lineRule="exact"/>
        <w:ind w:firstLine="142"/>
        <w:rPr>
          <w:rFonts w:eastAsia="標楷體" w:hint="eastAsia"/>
          <w:b/>
          <w:bCs/>
          <w:sz w:val="28"/>
          <w:szCs w:val="32"/>
        </w:rPr>
      </w:pPr>
      <w:r>
        <w:rPr>
          <w:rFonts w:eastAsia="標楷體" w:hint="eastAsia"/>
          <w:sz w:val="28"/>
          <w:szCs w:val="32"/>
        </w:rPr>
        <w:t>八</w:t>
      </w:r>
      <w:r w:rsidR="004033DF" w:rsidRPr="00396A9E">
        <w:rPr>
          <w:rFonts w:eastAsia="標楷體" w:hint="eastAsia"/>
          <w:sz w:val="28"/>
          <w:szCs w:val="32"/>
        </w:rPr>
        <w:t>、</w:t>
      </w:r>
      <w:r w:rsidR="004033DF" w:rsidRPr="00396A9E">
        <w:rPr>
          <w:rFonts w:eastAsia="標楷體" w:hint="eastAsia"/>
          <w:b/>
          <w:bCs/>
          <w:sz w:val="28"/>
          <w:szCs w:val="32"/>
        </w:rPr>
        <w:t>評</w:t>
      </w:r>
      <w:r w:rsidRPr="00BE0029">
        <w:rPr>
          <w:rFonts w:eastAsia="標楷體" w:hint="eastAsia"/>
          <w:b/>
          <w:sz w:val="28"/>
          <w:szCs w:val="28"/>
        </w:rPr>
        <w:t>選</w:t>
      </w:r>
      <w:r w:rsidR="004033DF" w:rsidRPr="00396A9E">
        <w:rPr>
          <w:rFonts w:eastAsia="標楷體" w:hint="eastAsia"/>
          <w:b/>
          <w:bCs/>
          <w:sz w:val="28"/>
          <w:szCs w:val="32"/>
        </w:rPr>
        <w:t>結果經機關奉核後另行通知各投標廠商，並依規定辦理後續作業。</w:t>
      </w:r>
    </w:p>
    <w:p w:rsidR="005140B0" w:rsidRPr="00396A9E" w:rsidRDefault="005140B0" w:rsidP="00137982">
      <w:pPr>
        <w:pStyle w:val="2"/>
        <w:spacing w:line="500" w:lineRule="exact"/>
        <w:ind w:leftChars="234" w:left="1402" w:hangingChars="300" w:hanging="840"/>
        <w:rPr>
          <w:rFonts w:hint="eastAsia"/>
          <w:sz w:val="28"/>
        </w:rPr>
      </w:pPr>
    </w:p>
    <w:p w:rsidR="00FB304D" w:rsidRPr="00396A9E" w:rsidRDefault="00FB304D" w:rsidP="00137982">
      <w:pPr>
        <w:pStyle w:val="a3"/>
        <w:snapToGrid w:val="0"/>
        <w:spacing w:line="500" w:lineRule="exact"/>
        <w:jc w:val="both"/>
        <w:rPr>
          <w:rFonts w:ascii="標楷體" w:hAnsi="標楷體" w:hint="eastAsia"/>
          <w:b/>
          <w:bCs/>
          <w:sz w:val="36"/>
        </w:rPr>
      </w:pPr>
      <w:r w:rsidRPr="00396A9E">
        <w:rPr>
          <w:rFonts w:ascii="標楷體" w:hAnsi="標楷體" w:hint="eastAsia"/>
          <w:b/>
          <w:bCs/>
          <w:sz w:val="36"/>
        </w:rPr>
        <w:t>拾、驗收及付款：</w:t>
      </w:r>
    </w:p>
    <w:p w:rsidR="007F0E20" w:rsidRPr="00396A9E" w:rsidRDefault="000D69D3" w:rsidP="004F7FA3">
      <w:pPr>
        <w:spacing w:line="460" w:lineRule="exact"/>
        <w:ind w:leftChars="179" w:left="2278" w:hangingChars="660" w:hanging="1848"/>
        <w:jc w:val="both"/>
        <w:textDirection w:val="lrTbV"/>
        <w:rPr>
          <w:rFonts w:ascii="新細明體" w:hAnsi="新細明體" w:hint="eastAsia"/>
          <w:sz w:val="28"/>
          <w:szCs w:val="28"/>
        </w:rPr>
      </w:pPr>
      <w:r w:rsidRPr="00396A9E">
        <w:rPr>
          <w:rFonts w:ascii="標楷體" w:eastAsia="標楷體" w:hAnsi="標楷體" w:hint="eastAsia"/>
          <w:sz w:val="28"/>
          <w:szCs w:val="28"/>
        </w:rPr>
        <w:t>一</w:t>
      </w:r>
      <w:r w:rsidRPr="00396A9E">
        <w:rPr>
          <w:rFonts w:ascii="新細明體" w:hAnsi="新細明體" w:hint="eastAsia"/>
          <w:sz w:val="28"/>
          <w:szCs w:val="28"/>
        </w:rPr>
        <w:t>、</w:t>
      </w:r>
      <w:r w:rsidR="007F0E20" w:rsidRPr="00396A9E">
        <w:rPr>
          <w:rFonts w:ascii="標楷體" w:eastAsia="標楷體" w:hAnsi="標楷體" w:hint="eastAsia"/>
          <w:sz w:val="28"/>
          <w:szCs w:val="28"/>
        </w:rPr>
        <w:t>驗收方式:本案採分批</w:t>
      </w:r>
      <w:r w:rsidR="00EF15EF" w:rsidRPr="00396A9E">
        <w:rPr>
          <w:rFonts w:ascii="標楷體" w:eastAsia="標楷體" w:hAnsi="標楷體" w:hint="eastAsia"/>
          <w:sz w:val="28"/>
          <w:szCs w:val="28"/>
        </w:rPr>
        <w:t>查</w:t>
      </w:r>
      <w:r w:rsidR="007F0E20" w:rsidRPr="00396A9E">
        <w:rPr>
          <w:rFonts w:ascii="標楷體" w:eastAsia="標楷體" w:hAnsi="標楷體" w:hint="eastAsia"/>
          <w:sz w:val="28"/>
          <w:szCs w:val="28"/>
        </w:rPr>
        <w:t>驗，按每2個月為一期辦理書面查驗，查驗結果併期末最後一期辦理一次書面驗收，其驗收得以書面資料(含檢驗報告)審查。</w:t>
      </w:r>
    </w:p>
    <w:p w:rsidR="00BE0029" w:rsidRPr="002D5D57" w:rsidRDefault="00435B1E" w:rsidP="00BE0029">
      <w:pPr>
        <w:spacing w:before="50" w:line="480" w:lineRule="exact"/>
        <w:ind w:leftChars="354" w:left="1275" w:hanging="425"/>
        <w:jc w:val="both"/>
        <w:rPr>
          <w:rFonts w:eastAsia="標楷體" w:hint="eastAsia"/>
          <w:sz w:val="28"/>
          <w:szCs w:val="28"/>
        </w:rPr>
      </w:pPr>
      <w:r w:rsidRPr="00BE0029">
        <w:rPr>
          <w:rFonts w:eastAsia="標楷體" w:hint="eastAsia"/>
          <w:bCs/>
          <w:sz w:val="28"/>
          <w:szCs w:val="28"/>
        </w:rPr>
        <w:t>(</w:t>
      </w:r>
      <w:r w:rsidRPr="00BE0029">
        <w:rPr>
          <w:rFonts w:eastAsia="標楷體" w:hint="eastAsia"/>
          <w:bCs/>
          <w:sz w:val="28"/>
          <w:szCs w:val="28"/>
        </w:rPr>
        <w:t>一</w:t>
      </w:r>
      <w:r w:rsidRPr="00BE0029">
        <w:rPr>
          <w:rFonts w:eastAsia="標楷體" w:hint="eastAsia"/>
          <w:bCs/>
          <w:sz w:val="28"/>
          <w:szCs w:val="28"/>
        </w:rPr>
        <w:t>)</w:t>
      </w:r>
      <w:r w:rsidR="00BE0029" w:rsidRPr="00BE0029">
        <w:rPr>
          <w:rFonts w:eastAsia="標楷體"/>
          <w:bCs/>
          <w:sz w:val="28"/>
          <w:szCs w:val="28"/>
        </w:rPr>
        <w:t>每</w:t>
      </w:r>
      <w:r w:rsidR="00BE0029" w:rsidRPr="002D5D57">
        <w:rPr>
          <w:rFonts w:eastAsia="標楷體" w:hint="eastAsia"/>
          <w:sz w:val="28"/>
          <w:szCs w:val="28"/>
        </w:rPr>
        <w:t>件</w:t>
      </w:r>
      <w:r w:rsidR="00BE0029" w:rsidRPr="002D5D57">
        <w:rPr>
          <w:rFonts w:eastAsia="標楷體"/>
          <w:sz w:val="28"/>
          <w:szCs w:val="28"/>
        </w:rPr>
        <w:t>檢驗報告應於檢體</w:t>
      </w:r>
      <w:r w:rsidR="00BE0029" w:rsidRPr="002D5D57">
        <w:rPr>
          <w:rFonts w:eastAsia="標楷體" w:hint="eastAsia"/>
          <w:sz w:val="28"/>
          <w:szCs w:val="28"/>
        </w:rPr>
        <w:t>交付</w:t>
      </w:r>
      <w:r w:rsidR="00BE0029" w:rsidRPr="002D5D57">
        <w:rPr>
          <w:rFonts w:eastAsia="標楷體" w:hint="eastAsia"/>
          <w:sz w:val="28"/>
          <w:szCs w:val="28"/>
        </w:rPr>
        <w:t>(</w:t>
      </w:r>
      <w:r w:rsidR="00BE0029" w:rsidRPr="002D5D57">
        <w:rPr>
          <w:rFonts w:eastAsia="標楷體" w:hint="eastAsia"/>
          <w:sz w:val="28"/>
          <w:szCs w:val="28"/>
        </w:rPr>
        <w:t>親自取件或郵寄</w:t>
      </w:r>
      <w:r w:rsidR="00BE0029" w:rsidRPr="002D5D57">
        <w:rPr>
          <w:rFonts w:eastAsia="標楷體" w:hint="eastAsia"/>
          <w:sz w:val="28"/>
          <w:szCs w:val="28"/>
        </w:rPr>
        <w:t>)</w:t>
      </w:r>
      <w:r w:rsidR="00BE0029" w:rsidRPr="002D5D57">
        <w:rPr>
          <w:rFonts w:eastAsia="標楷體" w:hint="eastAsia"/>
          <w:sz w:val="28"/>
          <w:szCs w:val="28"/>
        </w:rPr>
        <w:t>日次日起</w:t>
      </w:r>
      <w:r w:rsidR="00BE0029" w:rsidRPr="002D5D57">
        <w:rPr>
          <w:rFonts w:eastAsia="標楷體"/>
          <w:color w:val="FF0000"/>
          <w:sz w:val="28"/>
          <w:szCs w:val="28"/>
          <w:u w:val="single"/>
        </w:rPr>
        <w:t>21</w:t>
      </w:r>
      <w:r w:rsidR="00BE0029" w:rsidRPr="002D5D57">
        <w:rPr>
          <w:rFonts w:eastAsia="標楷體"/>
          <w:sz w:val="28"/>
          <w:szCs w:val="28"/>
        </w:rPr>
        <w:t>個日曆天內繳交本署</w:t>
      </w:r>
      <w:r w:rsidR="00BE0029" w:rsidRPr="002D5D57">
        <w:rPr>
          <w:rFonts w:eastAsia="標楷體" w:hint="eastAsia"/>
          <w:sz w:val="28"/>
          <w:szCs w:val="28"/>
        </w:rPr>
        <w:t>，惟原訂合約期限截止日若遇星期例假日、</w:t>
      </w:r>
      <w:r w:rsidR="00BE0029" w:rsidRPr="002D5D57">
        <w:rPr>
          <w:rFonts w:eastAsia="標楷體"/>
          <w:sz w:val="28"/>
          <w:szCs w:val="28"/>
        </w:rPr>
        <w:t>國定假日或其他休息日</w:t>
      </w:r>
      <w:r w:rsidR="00BE0029" w:rsidRPr="002D5D57">
        <w:rPr>
          <w:rFonts w:eastAsia="標楷體" w:hint="eastAsia"/>
          <w:sz w:val="28"/>
          <w:szCs w:val="28"/>
        </w:rPr>
        <w:t>，則以次一辦公日為截止日</w:t>
      </w:r>
      <w:r w:rsidR="00BE0029" w:rsidRPr="002D5D57">
        <w:rPr>
          <w:rFonts w:eastAsia="標楷體"/>
          <w:sz w:val="28"/>
          <w:szCs w:val="28"/>
        </w:rPr>
        <w:t>，逾期則每延遲</w:t>
      </w:r>
      <w:r w:rsidR="00BE0029" w:rsidRPr="002D5D57">
        <w:rPr>
          <w:rFonts w:eastAsia="標楷體"/>
          <w:sz w:val="28"/>
          <w:szCs w:val="28"/>
        </w:rPr>
        <w:t>1</w:t>
      </w:r>
      <w:r w:rsidR="00BE0029" w:rsidRPr="002D5D57">
        <w:rPr>
          <w:rFonts w:eastAsia="標楷體"/>
          <w:sz w:val="28"/>
          <w:szCs w:val="28"/>
        </w:rPr>
        <w:t>日</w:t>
      </w:r>
      <w:r w:rsidR="00BE0029" w:rsidRPr="002D5D57">
        <w:rPr>
          <w:rFonts w:eastAsia="標楷體"/>
          <w:sz w:val="28"/>
          <w:szCs w:val="28"/>
        </w:rPr>
        <w:t>(</w:t>
      </w:r>
      <w:r w:rsidR="00BE0029" w:rsidRPr="002D5D57">
        <w:rPr>
          <w:rFonts w:eastAsia="標楷體"/>
          <w:sz w:val="28"/>
          <w:szCs w:val="28"/>
        </w:rPr>
        <w:t>以日曆天計，星期例假日、國定假日或其他休息日均應計入</w:t>
      </w:r>
      <w:r w:rsidR="00BE0029" w:rsidRPr="002D5D57">
        <w:rPr>
          <w:rFonts w:eastAsia="標楷體"/>
          <w:sz w:val="28"/>
          <w:szCs w:val="28"/>
        </w:rPr>
        <w:t>)</w:t>
      </w:r>
      <w:r w:rsidR="00BE0029" w:rsidRPr="002D5D57">
        <w:rPr>
          <w:rFonts w:eastAsia="標楷體"/>
          <w:sz w:val="28"/>
          <w:szCs w:val="28"/>
        </w:rPr>
        <w:t>，本署</w:t>
      </w:r>
      <w:r w:rsidR="00BE0029" w:rsidRPr="002D5D57">
        <w:rPr>
          <w:rFonts w:eastAsia="標楷體" w:hint="eastAsia"/>
          <w:sz w:val="28"/>
          <w:szCs w:val="28"/>
        </w:rPr>
        <w:t>每件</w:t>
      </w:r>
      <w:r w:rsidR="00BE0029" w:rsidRPr="002D5D57">
        <w:rPr>
          <w:rFonts w:eastAsia="標楷體"/>
          <w:sz w:val="28"/>
          <w:szCs w:val="28"/>
        </w:rPr>
        <w:t>得扣除契約</w:t>
      </w:r>
      <w:r w:rsidR="00BE0029" w:rsidRPr="002D5D57">
        <w:rPr>
          <w:rFonts w:eastAsia="標楷體" w:hint="eastAsia"/>
          <w:sz w:val="28"/>
          <w:szCs w:val="28"/>
        </w:rPr>
        <w:t>單價</w:t>
      </w:r>
      <w:r w:rsidR="00BE0029" w:rsidRPr="002D5D57">
        <w:rPr>
          <w:rFonts w:eastAsia="標楷體"/>
          <w:sz w:val="28"/>
          <w:szCs w:val="28"/>
        </w:rPr>
        <w:t>金額</w:t>
      </w:r>
      <w:r w:rsidR="00BE0029" w:rsidRPr="002D5D57">
        <w:rPr>
          <w:rFonts w:eastAsia="標楷體" w:hint="eastAsia"/>
          <w:sz w:val="28"/>
          <w:szCs w:val="28"/>
        </w:rPr>
        <w:t>百分之一</w:t>
      </w:r>
      <w:r w:rsidR="00BE0029" w:rsidRPr="002D5D57">
        <w:rPr>
          <w:rFonts w:eastAsia="標楷體"/>
          <w:sz w:val="28"/>
          <w:szCs w:val="28"/>
        </w:rPr>
        <w:t>之懲罰性違約金，款項可自應付貨款項中扣抵。違約金上限依採購法之採購契約要項第四十五點規定「違約金以契約價金總額之</w:t>
      </w:r>
      <w:r w:rsidR="00BE0029" w:rsidRPr="002D5D57">
        <w:rPr>
          <w:rFonts w:eastAsia="標楷體" w:hint="eastAsia"/>
          <w:sz w:val="28"/>
          <w:szCs w:val="28"/>
        </w:rPr>
        <w:t>百分之二十</w:t>
      </w:r>
      <w:r w:rsidR="00BE0029" w:rsidRPr="002D5D57">
        <w:rPr>
          <w:rFonts w:eastAsia="標楷體"/>
          <w:sz w:val="28"/>
          <w:szCs w:val="28"/>
        </w:rPr>
        <w:t>為上限」。</w:t>
      </w:r>
    </w:p>
    <w:p w:rsidR="002D1167" w:rsidRPr="002D5D57" w:rsidRDefault="00BE0029" w:rsidP="00831054">
      <w:pPr>
        <w:spacing w:before="50" w:line="480" w:lineRule="exact"/>
        <w:ind w:leftChars="448" w:left="1559" w:hangingChars="173" w:hanging="484"/>
        <w:jc w:val="both"/>
        <w:rPr>
          <w:rFonts w:eastAsia="標楷體" w:hint="eastAsia"/>
          <w:sz w:val="28"/>
          <w:szCs w:val="28"/>
        </w:rPr>
      </w:pPr>
      <w:r w:rsidRPr="00BE0029">
        <w:rPr>
          <w:rFonts w:eastAsia="標楷體" w:hint="eastAsia"/>
          <w:bCs/>
          <w:sz w:val="28"/>
          <w:szCs w:val="28"/>
        </w:rPr>
        <w:t>(</w:t>
      </w:r>
      <w:r>
        <w:rPr>
          <w:rFonts w:eastAsia="標楷體" w:hint="eastAsia"/>
          <w:bCs/>
          <w:sz w:val="28"/>
          <w:szCs w:val="28"/>
        </w:rPr>
        <w:t>二</w:t>
      </w:r>
      <w:r w:rsidRPr="00BE0029">
        <w:rPr>
          <w:rFonts w:eastAsia="標楷體" w:hint="eastAsia"/>
          <w:bCs/>
          <w:sz w:val="28"/>
          <w:szCs w:val="28"/>
        </w:rPr>
        <w:t>)</w:t>
      </w:r>
      <w:r w:rsidR="002D1167" w:rsidRPr="002D5D57">
        <w:rPr>
          <w:rFonts w:eastAsia="標楷體"/>
          <w:sz w:val="28"/>
          <w:szCs w:val="28"/>
        </w:rPr>
        <w:t>繳交後之檢驗報告經審核後仍須進行改善者，應於</w:t>
      </w:r>
      <w:r w:rsidR="002D1167" w:rsidRPr="002D5D57">
        <w:rPr>
          <w:rFonts w:eastAsia="標楷體" w:hint="eastAsia"/>
          <w:sz w:val="28"/>
          <w:szCs w:val="28"/>
        </w:rPr>
        <w:t>本署通知次日起</w:t>
      </w:r>
      <w:r w:rsidR="002D1167" w:rsidRPr="002D5D57">
        <w:rPr>
          <w:rFonts w:eastAsia="標楷體"/>
          <w:color w:val="FF0000"/>
          <w:sz w:val="28"/>
          <w:szCs w:val="28"/>
          <w:u w:val="single"/>
        </w:rPr>
        <w:t>7</w:t>
      </w:r>
      <w:r w:rsidR="002D1167" w:rsidRPr="002D5D57">
        <w:rPr>
          <w:rFonts w:eastAsia="標楷體"/>
          <w:sz w:val="28"/>
          <w:szCs w:val="28"/>
        </w:rPr>
        <w:t>個日曆天內繳交本署</w:t>
      </w:r>
      <w:r w:rsidR="002D1167" w:rsidRPr="002D5D57">
        <w:rPr>
          <w:rFonts w:eastAsia="標楷體" w:hint="eastAsia"/>
          <w:sz w:val="28"/>
          <w:szCs w:val="28"/>
        </w:rPr>
        <w:t>，惟原訂合約期限截止日若遇星期例假日、</w:t>
      </w:r>
      <w:r w:rsidR="002D1167" w:rsidRPr="002D5D57">
        <w:rPr>
          <w:rFonts w:eastAsia="標楷體"/>
          <w:sz w:val="28"/>
          <w:szCs w:val="28"/>
        </w:rPr>
        <w:t>國定假日或其他休息日</w:t>
      </w:r>
      <w:r w:rsidR="002D1167" w:rsidRPr="002D5D57">
        <w:rPr>
          <w:rFonts w:eastAsia="標楷體" w:hint="eastAsia"/>
          <w:sz w:val="28"/>
          <w:szCs w:val="28"/>
        </w:rPr>
        <w:t>，則以次一辦公日為截止日</w:t>
      </w:r>
      <w:r w:rsidR="002D1167" w:rsidRPr="002D5D57">
        <w:rPr>
          <w:rFonts w:eastAsia="標楷體"/>
          <w:sz w:val="28"/>
          <w:szCs w:val="28"/>
        </w:rPr>
        <w:t>，若未如期改善，則每延遲</w:t>
      </w:r>
      <w:r w:rsidR="002D1167" w:rsidRPr="002D5D57">
        <w:rPr>
          <w:rFonts w:eastAsia="標楷體"/>
          <w:sz w:val="28"/>
          <w:szCs w:val="28"/>
        </w:rPr>
        <w:t>1</w:t>
      </w:r>
      <w:r w:rsidR="002D1167" w:rsidRPr="002D5D57">
        <w:rPr>
          <w:rFonts w:eastAsia="標楷體"/>
          <w:sz w:val="28"/>
          <w:szCs w:val="28"/>
        </w:rPr>
        <w:t>日</w:t>
      </w:r>
      <w:r w:rsidR="002D1167" w:rsidRPr="002D5D57">
        <w:rPr>
          <w:rFonts w:eastAsia="標楷體"/>
          <w:sz w:val="28"/>
          <w:szCs w:val="28"/>
        </w:rPr>
        <w:t>(</w:t>
      </w:r>
      <w:r w:rsidR="002D1167" w:rsidRPr="002D5D57">
        <w:rPr>
          <w:rFonts w:eastAsia="標楷體"/>
          <w:sz w:val="28"/>
          <w:szCs w:val="28"/>
        </w:rPr>
        <w:t>以日曆天計，星期例假日、國定假日或其他休息日均應計入</w:t>
      </w:r>
      <w:r w:rsidR="002D1167" w:rsidRPr="002D5D57">
        <w:rPr>
          <w:rFonts w:eastAsia="標楷體"/>
          <w:sz w:val="28"/>
          <w:szCs w:val="28"/>
        </w:rPr>
        <w:t>)</w:t>
      </w:r>
      <w:r w:rsidR="002D1167" w:rsidRPr="002D5D57">
        <w:rPr>
          <w:rFonts w:eastAsia="標楷體"/>
          <w:sz w:val="28"/>
          <w:szCs w:val="28"/>
        </w:rPr>
        <w:t>，本署</w:t>
      </w:r>
      <w:r w:rsidR="002D1167" w:rsidRPr="002D5D57">
        <w:rPr>
          <w:rFonts w:eastAsia="標楷體" w:hint="eastAsia"/>
          <w:sz w:val="28"/>
          <w:szCs w:val="28"/>
        </w:rPr>
        <w:t>每件</w:t>
      </w:r>
      <w:r w:rsidR="002D1167" w:rsidRPr="002D5D57">
        <w:rPr>
          <w:rFonts w:eastAsia="標楷體"/>
          <w:sz w:val="28"/>
          <w:szCs w:val="28"/>
        </w:rPr>
        <w:t>得扣除契約</w:t>
      </w:r>
      <w:r w:rsidR="002D1167" w:rsidRPr="002D5D57">
        <w:rPr>
          <w:rFonts w:eastAsia="標楷體" w:hint="eastAsia"/>
          <w:sz w:val="28"/>
          <w:szCs w:val="28"/>
        </w:rPr>
        <w:t>單價</w:t>
      </w:r>
      <w:r w:rsidR="002D1167" w:rsidRPr="002D5D57">
        <w:rPr>
          <w:rFonts w:eastAsia="標楷體"/>
          <w:sz w:val="28"/>
          <w:szCs w:val="28"/>
        </w:rPr>
        <w:t>金額</w:t>
      </w:r>
      <w:r w:rsidR="002D1167" w:rsidRPr="002D5D57">
        <w:rPr>
          <w:rFonts w:eastAsia="標楷體" w:hint="eastAsia"/>
          <w:sz w:val="28"/>
          <w:szCs w:val="28"/>
        </w:rPr>
        <w:t>百分之一</w:t>
      </w:r>
      <w:r w:rsidR="002D1167" w:rsidRPr="002D5D57">
        <w:rPr>
          <w:rFonts w:eastAsia="標楷體"/>
          <w:sz w:val="28"/>
          <w:szCs w:val="28"/>
        </w:rPr>
        <w:lastRenderedPageBreak/>
        <w:t>之懲罰性違約金，款項可自應付貨款項中扣抵。</w:t>
      </w:r>
      <w:r w:rsidR="002D1167" w:rsidRPr="002D5D57">
        <w:rPr>
          <w:rFonts w:eastAsia="標楷體" w:cs="新細明體" w:hint="eastAsia"/>
          <w:kern w:val="0"/>
          <w:sz w:val="28"/>
          <w:szCs w:val="28"/>
        </w:rPr>
        <w:t>另，本署再次通知改善未完整者</w:t>
      </w:r>
      <w:r w:rsidR="002D1167" w:rsidRPr="002D5D57">
        <w:rPr>
          <w:rFonts w:eastAsia="標楷體" w:cs="新細明體" w:hint="eastAsia"/>
          <w:kern w:val="0"/>
          <w:sz w:val="28"/>
          <w:szCs w:val="28"/>
        </w:rPr>
        <w:t>(</w:t>
      </w:r>
      <w:r w:rsidR="002D1167" w:rsidRPr="002D5D57">
        <w:rPr>
          <w:rFonts w:eastAsia="標楷體" w:cs="新細明體" w:hint="eastAsia"/>
          <w:kern w:val="0"/>
          <w:sz w:val="28"/>
          <w:szCs w:val="28"/>
        </w:rPr>
        <w:t>係指同一矯正事項者</w:t>
      </w:r>
      <w:r w:rsidR="002D1167" w:rsidRPr="002D5D57">
        <w:rPr>
          <w:rFonts w:eastAsia="標楷體" w:cs="新細明體" w:hint="eastAsia"/>
          <w:kern w:val="0"/>
          <w:sz w:val="28"/>
          <w:szCs w:val="28"/>
        </w:rPr>
        <w:t>)</w:t>
      </w:r>
      <w:r w:rsidR="002D1167" w:rsidRPr="002D5D57">
        <w:rPr>
          <w:rFonts w:eastAsia="標楷體" w:cs="新細明體" w:hint="eastAsia"/>
          <w:kern w:val="0"/>
          <w:sz w:val="28"/>
          <w:szCs w:val="28"/>
        </w:rPr>
        <w:t>則由該次通知日起，每</w:t>
      </w:r>
      <w:r w:rsidR="002D1167" w:rsidRPr="002D5D57">
        <w:rPr>
          <w:rFonts w:eastAsia="標楷體"/>
          <w:kern w:val="0"/>
          <w:sz w:val="28"/>
          <w:szCs w:val="28"/>
        </w:rPr>
        <w:t>1</w:t>
      </w:r>
      <w:r w:rsidR="002D1167" w:rsidRPr="002D5D57">
        <w:rPr>
          <w:rFonts w:eastAsia="標楷體" w:cs="新細明體" w:hint="eastAsia"/>
          <w:kern w:val="0"/>
          <w:sz w:val="28"/>
          <w:szCs w:val="28"/>
        </w:rPr>
        <w:t>日</w:t>
      </w:r>
      <w:r w:rsidR="002D1167" w:rsidRPr="002D5D57">
        <w:rPr>
          <w:rFonts w:eastAsia="標楷體"/>
          <w:kern w:val="0"/>
          <w:sz w:val="28"/>
          <w:szCs w:val="28"/>
        </w:rPr>
        <w:t>(</w:t>
      </w:r>
      <w:r w:rsidR="002D1167" w:rsidRPr="002D5D57">
        <w:rPr>
          <w:rFonts w:eastAsia="標楷體" w:cs="新細明體" w:hint="eastAsia"/>
          <w:kern w:val="0"/>
          <w:sz w:val="28"/>
          <w:szCs w:val="28"/>
        </w:rPr>
        <w:t>以日曆天計，星期例假日、國定假日或其他休息日均應計入</w:t>
      </w:r>
      <w:r w:rsidR="002D1167" w:rsidRPr="002D5D57">
        <w:rPr>
          <w:rFonts w:eastAsia="標楷體"/>
          <w:kern w:val="0"/>
          <w:sz w:val="28"/>
          <w:szCs w:val="28"/>
        </w:rPr>
        <w:t>)</w:t>
      </w:r>
      <w:r w:rsidR="002D1167" w:rsidRPr="002D5D57">
        <w:rPr>
          <w:rFonts w:eastAsia="標楷體" w:cs="新細明體" w:hint="eastAsia"/>
          <w:kern w:val="0"/>
          <w:sz w:val="28"/>
          <w:szCs w:val="28"/>
        </w:rPr>
        <w:t>本署每件得扣除</w:t>
      </w:r>
      <w:r w:rsidR="002D1167" w:rsidRPr="002D5D57">
        <w:rPr>
          <w:rFonts w:eastAsia="標楷體" w:hint="eastAsia"/>
          <w:sz w:val="28"/>
          <w:szCs w:val="28"/>
        </w:rPr>
        <w:t>契約單價</w:t>
      </w:r>
      <w:r w:rsidR="002D1167" w:rsidRPr="002D5D57">
        <w:rPr>
          <w:rFonts w:eastAsia="標楷體" w:cs="新細明體" w:hint="eastAsia"/>
          <w:kern w:val="0"/>
          <w:sz w:val="28"/>
          <w:szCs w:val="28"/>
        </w:rPr>
        <w:t>金額百分之一之懲罰性違約金，至檢驗報告矯正完成繳交本署為止，款項可自應付貨款項中扣抵。但若再次通知仍有須改善者</w:t>
      </w:r>
      <w:r w:rsidR="002D1167" w:rsidRPr="002D5D57">
        <w:rPr>
          <w:rFonts w:eastAsia="標楷體" w:cs="新細明體" w:hint="eastAsia"/>
          <w:kern w:val="0"/>
          <w:sz w:val="28"/>
          <w:szCs w:val="28"/>
        </w:rPr>
        <w:t>(</w:t>
      </w:r>
      <w:r w:rsidR="002D1167" w:rsidRPr="002D5D57">
        <w:rPr>
          <w:rFonts w:eastAsia="標楷體" w:cs="新細明體" w:hint="eastAsia"/>
          <w:kern w:val="0"/>
          <w:sz w:val="28"/>
          <w:szCs w:val="28"/>
        </w:rPr>
        <w:t>係指非同一矯正事項</w:t>
      </w:r>
      <w:r w:rsidR="002D1167" w:rsidRPr="002D5D57">
        <w:rPr>
          <w:rFonts w:eastAsia="標楷體" w:cs="新細明體" w:hint="eastAsia"/>
          <w:kern w:val="0"/>
          <w:sz w:val="28"/>
          <w:szCs w:val="28"/>
        </w:rPr>
        <w:t>)</w:t>
      </w:r>
      <w:r w:rsidR="002D1167" w:rsidRPr="002D5D57">
        <w:rPr>
          <w:rFonts w:eastAsia="標楷體" w:cs="新細明體" w:hint="eastAsia"/>
          <w:kern w:val="0"/>
          <w:sz w:val="28"/>
          <w:szCs w:val="28"/>
        </w:rPr>
        <w:t>，同上述本署通知次日起</w:t>
      </w:r>
      <w:r w:rsidR="002D1167" w:rsidRPr="002D5D57">
        <w:rPr>
          <w:rFonts w:eastAsia="標楷體"/>
          <w:color w:val="FF0000"/>
          <w:sz w:val="28"/>
          <w:szCs w:val="28"/>
          <w:u w:val="single"/>
        </w:rPr>
        <w:t>7</w:t>
      </w:r>
      <w:r w:rsidR="002D1167" w:rsidRPr="002D5D57">
        <w:rPr>
          <w:rFonts w:eastAsia="標楷體" w:cs="新細明體" w:hint="eastAsia"/>
          <w:kern w:val="0"/>
          <w:sz w:val="28"/>
          <w:szCs w:val="28"/>
        </w:rPr>
        <w:t>個日曆天內繳交本署</w:t>
      </w:r>
      <w:r w:rsidR="002D1167" w:rsidRPr="002D5D57">
        <w:rPr>
          <w:rFonts w:eastAsia="標楷體" w:cs="新細明體" w:hint="eastAsia"/>
          <w:b/>
          <w:kern w:val="0"/>
          <w:sz w:val="28"/>
          <w:szCs w:val="28"/>
        </w:rPr>
        <w:t>，</w:t>
      </w:r>
      <w:r w:rsidR="002D1167" w:rsidRPr="002D5D57">
        <w:rPr>
          <w:rFonts w:eastAsia="標楷體" w:cs="新細明體" w:hint="eastAsia"/>
          <w:kern w:val="0"/>
          <w:sz w:val="28"/>
          <w:szCs w:val="28"/>
        </w:rPr>
        <w:t>惟原訂合約期限截止日若遇星期例假日、國定假日或其他休息日，則以次一辦公日為截止日，若未如期改善，則每延遲</w:t>
      </w:r>
      <w:r w:rsidR="002D1167" w:rsidRPr="002D5D57">
        <w:rPr>
          <w:rFonts w:eastAsia="標楷體"/>
          <w:kern w:val="0"/>
          <w:sz w:val="28"/>
          <w:szCs w:val="28"/>
        </w:rPr>
        <w:t>1</w:t>
      </w:r>
      <w:r w:rsidR="002D1167" w:rsidRPr="002D5D57">
        <w:rPr>
          <w:rFonts w:eastAsia="標楷體" w:cs="新細明體" w:hint="eastAsia"/>
          <w:kern w:val="0"/>
          <w:sz w:val="28"/>
          <w:szCs w:val="28"/>
        </w:rPr>
        <w:t>日</w:t>
      </w:r>
      <w:r w:rsidR="002D1167" w:rsidRPr="002D5D57">
        <w:rPr>
          <w:rFonts w:eastAsia="標楷體"/>
          <w:kern w:val="0"/>
          <w:sz w:val="28"/>
          <w:szCs w:val="28"/>
        </w:rPr>
        <w:t>(</w:t>
      </w:r>
      <w:r w:rsidR="002D1167" w:rsidRPr="002D5D57">
        <w:rPr>
          <w:rFonts w:eastAsia="標楷體" w:cs="新細明體" w:hint="eastAsia"/>
          <w:kern w:val="0"/>
          <w:sz w:val="28"/>
          <w:szCs w:val="28"/>
        </w:rPr>
        <w:t>以日曆天計，星期例假日、國定假日或其他休息日均應計入</w:t>
      </w:r>
      <w:r w:rsidR="002D1167" w:rsidRPr="002D5D57">
        <w:rPr>
          <w:rFonts w:eastAsia="標楷體"/>
          <w:kern w:val="0"/>
          <w:sz w:val="28"/>
          <w:szCs w:val="28"/>
        </w:rPr>
        <w:t>)</w:t>
      </w:r>
      <w:r w:rsidR="002D1167" w:rsidRPr="002D5D57">
        <w:rPr>
          <w:rFonts w:eastAsia="標楷體" w:cs="新細明體" w:hint="eastAsia"/>
          <w:kern w:val="0"/>
          <w:sz w:val="28"/>
          <w:szCs w:val="28"/>
        </w:rPr>
        <w:t>，本署每件得扣除契約單價金額百分之一之懲罰性違約金，款項可自應付貨款項中扣抵。</w:t>
      </w:r>
      <w:r w:rsidR="002D1167" w:rsidRPr="002D5D57">
        <w:rPr>
          <w:rFonts w:eastAsia="標楷體"/>
          <w:sz w:val="28"/>
          <w:szCs w:val="28"/>
        </w:rPr>
        <w:t>違約金上限依採購法之採購契約要項第四十五點規定「違約金以契約價金總額之</w:t>
      </w:r>
      <w:r w:rsidR="002D1167" w:rsidRPr="002D5D57">
        <w:rPr>
          <w:rFonts w:eastAsia="標楷體" w:hint="eastAsia"/>
          <w:sz w:val="28"/>
          <w:szCs w:val="28"/>
        </w:rPr>
        <w:t>百分之二十</w:t>
      </w:r>
      <w:r w:rsidR="002D1167" w:rsidRPr="002D5D57">
        <w:rPr>
          <w:rFonts w:eastAsia="標楷體"/>
          <w:sz w:val="28"/>
          <w:szCs w:val="28"/>
        </w:rPr>
        <w:t>為上限」。</w:t>
      </w:r>
    </w:p>
    <w:p w:rsidR="004F7FA3" w:rsidRPr="00396A9E" w:rsidRDefault="000D69D3" w:rsidP="00831054">
      <w:pPr>
        <w:spacing w:before="50" w:line="480" w:lineRule="exact"/>
        <w:ind w:left="1842" w:hangingChars="658" w:hanging="1842"/>
        <w:jc w:val="both"/>
        <w:rPr>
          <w:rFonts w:ascii="新細明體" w:hAnsi="新細明體" w:hint="eastAsia"/>
          <w:sz w:val="28"/>
        </w:rPr>
      </w:pPr>
      <w:r w:rsidRPr="00396A9E">
        <w:rPr>
          <w:rFonts w:ascii="標楷體" w:eastAsia="標楷體" w:hAnsi="標楷體" w:hint="eastAsia"/>
          <w:sz w:val="28"/>
        </w:rPr>
        <w:t>二</w:t>
      </w:r>
      <w:r w:rsidRPr="00396A9E">
        <w:rPr>
          <w:rFonts w:ascii="新細明體" w:hAnsi="新細明體" w:hint="eastAsia"/>
          <w:sz w:val="28"/>
        </w:rPr>
        <w:t>、</w:t>
      </w:r>
      <w:r w:rsidR="004F7FA3" w:rsidRPr="00396A9E">
        <w:rPr>
          <w:rFonts w:ascii="標楷體" w:eastAsia="標楷體" w:hAnsi="標楷體" w:hint="eastAsia"/>
          <w:sz w:val="28"/>
          <w:szCs w:val="28"/>
        </w:rPr>
        <w:t>付款方式：本案採分批</w:t>
      </w:r>
      <w:r w:rsidR="00EF15EF" w:rsidRPr="00396A9E">
        <w:rPr>
          <w:rFonts w:ascii="標楷體" w:eastAsia="標楷體" w:hAnsi="標楷體" w:hint="eastAsia"/>
          <w:sz w:val="28"/>
          <w:szCs w:val="28"/>
        </w:rPr>
        <w:t>查</w:t>
      </w:r>
      <w:r w:rsidR="004F7FA3" w:rsidRPr="00396A9E">
        <w:rPr>
          <w:rFonts w:ascii="標楷體" w:eastAsia="標楷體" w:hAnsi="標楷體" w:hint="eastAsia"/>
          <w:sz w:val="28"/>
          <w:szCs w:val="28"/>
        </w:rPr>
        <w:t>驗，按每</w:t>
      </w:r>
      <w:r w:rsidR="004F7FA3" w:rsidRPr="00580A2B">
        <w:rPr>
          <w:rFonts w:ascii="標楷體" w:eastAsia="標楷體" w:hAnsi="標楷體" w:hint="eastAsia"/>
          <w:sz w:val="28"/>
          <w:szCs w:val="28"/>
          <w:highlight w:val="yellow"/>
        </w:rPr>
        <w:t>2個月</w:t>
      </w:r>
      <w:r w:rsidR="004F7FA3" w:rsidRPr="00396A9E">
        <w:rPr>
          <w:rFonts w:ascii="標楷體" w:eastAsia="標楷體" w:hAnsi="標楷體" w:hint="eastAsia"/>
          <w:sz w:val="28"/>
          <w:szCs w:val="28"/>
        </w:rPr>
        <w:t>為一期辦理書面查驗，查驗結果併期末最後一期辦理一次書面驗收，依審核無誤之書面資料(含檢驗報告)件數付款。</w:t>
      </w:r>
    </w:p>
    <w:p w:rsidR="00FB304D" w:rsidRPr="00396A9E" w:rsidRDefault="004F7FA3" w:rsidP="004F7FA3">
      <w:pPr>
        <w:spacing w:line="500" w:lineRule="exact"/>
        <w:ind w:left="567"/>
        <w:jc w:val="both"/>
        <w:textDirection w:val="lrTbV"/>
        <w:rPr>
          <w:rFonts w:ascii="標楷體" w:eastAsia="標楷體" w:hAnsi="標楷體" w:hint="eastAsia"/>
          <w:sz w:val="28"/>
        </w:rPr>
      </w:pPr>
      <w:r w:rsidRPr="00396A9E">
        <w:rPr>
          <w:rFonts w:ascii="標楷體" w:eastAsia="標楷體" w:hAnsi="標楷體" w:hint="eastAsia"/>
          <w:sz w:val="28"/>
        </w:rPr>
        <w:t>三</w:t>
      </w:r>
      <w:r w:rsidRPr="00396A9E">
        <w:rPr>
          <w:rFonts w:ascii="新細明體" w:hAnsi="新細明體" w:hint="eastAsia"/>
          <w:sz w:val="28"/>
        </w:rPr>
        <w:t>、</w:t>
      </w:r>
      <w:r w:rsidR="00FB304D" w:rsidRPr="00396A9E">
        <w:rPr>
          <w:rFonts w:ascii="標楷體" w:eastAsia="標楷體" w:hAnsi="標楷體" w:hint="eastAsia"/>
          <w:sz w:val="28"/>
        </w:rPr>
        <w:t>其他</w:t>
      </w:r>
      <w:r w:rsidR="00BB3F7B" w:rsidRPr="00396A9E">
        <w:rPr>
          <w:rFonts w:ascii="標楷體" w:eastAsia="標楷體" w:hAnsi="標楷體" w:hint="eastAsia"/>
          <w:sz w:val="28"/>
        </w:rPr>
        <w:t>事項</w:t>
      </w:r>
      <w:r w:rsidR="00FB304D" w:rsidRPr="00396A9E">
        <w:rPr>
          <w:rFonts w:ascii="標楷體" w:eastAsia="標楷體" w:hAnsi="標楷體" w:hint="eastAsia"/>
          <w:sz w:val="28"/>
        </w:rPr>
        <w:t>：</w:t>
      </w:r>
      <w:r w:rsidR="00BB3F7B" w:rsidRPr="00396A9E">
        <w:rPr>
          <w:rFonts w:ascii="標楷體" w:eastAsia="標楷體" w:hAnsi="標楷體" w:hint="eastAsia"/>
          <w:sz w:val="28"/>
        </w:rPr>
        <w:t xml:space="preserve"> </w:t>
      </w:r>
    </w:p>
    <w:p w:rsidR="00C94D93" w:rsidRPr="00B752E2" w:rsidRDefault="00C94D93" w:rsidP="00137982">
      <w:pPr>
        <w:pStyle w:val="2"/>
        <w:spacing w:line="500" w:lineRule="exact"/>
        <w:rPr>
          <w:rFonts w:hint="eastAsia"/>
          <w:b/>
          <w:bCs/>
          <w:sz w:val="36"/>
        </w:rPr>
      </w:pPr>
    </w:p>
    <w:p w:rsidR="00946842" w:rsidRPr="00396A9E" w:rsidRDefault="00C94D93" w:rsidP="00137982">
      <w:pPr>
        <w:pStyle w:val="2"/>
        <w:spacing w:line="500" w:lineRule="exact"/>
        <w:ind w:left="840" w:hangingChars="233" w:hanging="840"/>
        <w:rPr>
          <w:rFonts w:hint="eastAsia"/>
          <w:b/>
          <w:bCs/>
          <w:sz w:val="36"/>
        </w:rPr>
      </w:pPr>
      <w:r w:rsidRPr="00396A9E">
        <w:rPr>
          <w:rFonts w:hint="eastAsia"/>
          <w:b/>
          <w:bCs/>
          <w:sz w:val="36"/>
        </w:rPr>
        <w:t>拾壹</w:t>
      </w:r>
      <w:r w:rsidR="00946842" w:rsidRPr="00396A9E">
        <w:rPr>
          <w:rFonts w:hint="eastAsia"/>
          <w:b/>
          <w:bCs/>
          <w:sz w:val="36"/>
        </w:rPr>
        <w:t>、罰則</w:t>
      </w:r>
      <w:r w:rsidRPr="00396A9E">
        <w:rPr>
          <w:rFonts w:hint="eastAsia"/>
          <w:b/>
          <w:bCs/>
          <w:sz w:val="36"/>
        </w:rPr>
        <w:t>：</w:t>
      </w:r>
      <w:r w:rsidR="00147EBA" w:rsidRPr="00396A9E">
        <w:rPr>
          <w:rFonts w:hint="eastAsia"/>
          <w:b/>
          <w:bCs/>
          <w:sz w:val="36"/>
        </w:rPr>
        <w:t>詳如本案契約書（草案）</w:t>
      </w:r>
    </w:p>
    <w:p w:rsidR="00C94D93" w:rsidRPr="00396A9E" w:rsidRDefault="00C94D93" w:rsidP="00137982">
      <w:pPr>
        <w:pStyle w:val="2"/>
        <w:spacing w:line="500" w:lineRule="exact"/>
        <w:ind w:left="652" w:hangingChars="233" w:hanging="652"/>
        <w:rPr>
          <w:rFonts w:hint="eastAsia"/>
          <w:sz w:val="28"/>
        </w:rPr>
      </w:pPr>
    </w:p>
    <w:p w:rsidR="00B054AA" w:rsidRPr="00396A9E" w:rsidRDefault="00B054AA" w:rsidP="00B054AA">
      <w:pPr>
        <w:pStyle w:val="2"/>
        <w:spacing w:line="500" w:lineRule="exact"/>
        <w:rPr>
          <w:rFonts w:hint="eastAsia"/>
          <w:b/>
          <w:bCs/>
          <w:sz w:val="36"/>
        </w:rPr>
      </w:pPr>
      <w:r w:rsidRPr="00396A9E">
        <w:rPr>
          <w:rFonts w:ascii="標楷體" w:hAnsi="標楷體" w:hint="eastAsia"/>
          <w:b/>
          <w:bCs/>
          <w:sz w:val="36"/>
        </w:rPr>
        <w:t>拾貳、</w:t>
      </w:r>
      <w:r w:rsidRPr="00396A9E">
        <w:rPr>
          <w:rFonts w:hint="eastAsia"/>
          <w:b/>
          <w:bCs/>
          <w:sz w:val="36"/>
        </w:rPr>
        <w:t>其他相關事項：</w:t>
      </w:r>
    </w:p>
    <w:p w:rsidR="00B054AA" w:rsidRPr="00396A9E" w:rsidRDefault="00B054AA" w:rsidP="004F7FA3">
      <w:pPr>
        <w:pStyle w:val="21"/>
        <w:spacing w:line="500" w:lineRule="exact"/>
        <w:ind w:leftChars="225" w:left="1078" w:hangingChars="192" w:hanging="538"/>
        <w:rPr>
          <w:rFonts w:ascii="Times New Roman" w:hAnsi="Times New Roman" w:hint="eastAsia"/>
          <w:szCs w:val="32"/>
        </w:rPr>
      </w:pPr>
      <w:r w:rsidRPr="00396A9E">
        <w:rPr>
          <w:rFonts w:ascii="Times New Roman" w:hAnsi="Times New Roman" w:cs="Arial Unicode MS" w:hint="eastAsia"/>
          <w:kern w:val="0"/>
          <w:szCs w:val="32"/>
        </w:rPr>
        <w:t>一、</w:t>
      </w:r>
      <w:r w:rsidRPr="00396A9E">
        <w:rPr>
          <w:rFonts w:ascii="Times New Roman" w:hAnsi="Times New Roman" w:hint="eastAsia"/>
          <w:b/>
          <w:szCs w:val="32"/>
        </w:rPr>
        <w:t>本案投標廠商</w:t>
      </w:r>
      <w:r w:rsidRPr="00396A9E">
        <w:rPr>
          <w:rFonts w:ascii="Times New Roman" w:hAnsi="Times New Roman" w:hint="eastAsia"/>
          <w:b/>
          <w:szCs w:val="32"/>
          <w:u w:val="single"/>
        </w:rPr>
        <w:t>投標文件</w:t>
      </w:r>
      <w:r w:rsidRPr="00396A9E">
        <w:rPr>
          <w:rFonts w:ascii="Times New Roman" w:hAnsi="Times New Roman" w:hint="eastAsia"/>
          <w:b/>
          <w:szCs w:val="32"/>
        </w:rPr>
        <w:t>應包括下列內容：</w:t>
      </w:r>
    </w:p>
    <w:p w:rsidR="00B054AA" w:rsidRPr="00396A9E" w:rsidRDefault="00B054AA" w:rsidP="004F7FA3">
      <w:pPr>
        <w:pStyle w:val="21"/>
        <w:spacing w:line="500" w:lineRule="exact"/>
        <w:ind w:left="960"/>
        <w:rPr>
          <w:rFonts w:ascii="Times New Roman" w:hAnsi="Times New Roman" w:hint="eastAsia"/>
          <w:b/>
        </w:rPr>
      </w:pPr>
      <w:r w:rsidRPr="00396A9E">
        <w:rPr>
          <w:rFonts w:ascii="Times New Roman" w:hAnsi="Times New Roman" w:hint="eastAsia"/>
          <w:b/>
        </w:rPr>
        <w:t>（一）投標廠商之資格文件（請依本案投標須知辦理）。</w:t>
      </w:r>
    </w:p>
    <w:p w:rsidR="00B054AA" w:rsidRDefault="00B054AA" w:rsidP="0078230C">
      <w:pPr>
        <w:pStyle w:val="21"/>
        <w:spacing w:line="500" w:lineRule="exact"/>
        <w:ind w:left="1843" w:hanging="883"/>
        <w:rPr>
          <w:rFonts w:ascii="Times New Roman" w:hAnsi="Times New Roman" w:hint="eastAsia"/>
          <w:b/>
        </w:rPr>
      </w:pPr>
      <w:r w:rsidRPr="00396A9E">
        <w:rPr>
          <w:rFonts w:ascii="Times New Roman" w:hAnsi="Times New Roman" w:hint="eastAsia"/>
          <w:b/>
        </w:rPr>
        <w:t>（二）投標廠商之服務建議書（企劃書）（一式</w:t>
      </w:r>
      <w:r w:rsidR="00715D35" w:rsidRPr="00715D35">
        <w:rPr>
          <w:rFonts w:ascii="Times New Roman" w:hAnsi="Times New Roman" w:hint="eastAsia"/>
          <w:b/>
          <w:color w:val="FF0000"/>
          <w:highlight w:val="yellow"/>
        </w:rPr>
        <w:t>8</w:t>
      </w:r>
      <w:r w:rsidRPr="00396A9E">
        <w:rPr>
          <w:rFonts w:ascii="Times New Roman" w:hAnsi="Times New Roman" w:hint="eastAsia"/>
          <w:b/>
        </w:rPr>
        <w:t>份）</w:t>
      </w:r>
      <w:r w:rsidR="00BE4FE9" w:rsidRPr="00396A9E">
        <w:rPr>
          <w:rFonts w:ascii="Times New Roman" w:hAnsi="Times New Roman" w:hint="eastAsia"/>
          <w:spacing w:val="14"/>
          <w:kern w:val="0"/>
          <w:szCs w:val="28"/>
        </w:rPr>
        <w:t>【其中一份請勿裝訂，以利複製】</w:t>
      </w:r>
      <w:r w:rsidRPr="00396A9E">
        <w:rPr>
          <w:rFonts w:ascii="Times New Roman" w:hAnsi="Times New Roman" w:hint="eastAsia"/>
          <w:b/>
        </w:rPr>
        <w:t>。</w:t>
      </w:r>
    </w:p>
    <w:p w:rsidR="0078230C" w:rsidRDefault="0078230C" w:rsidP="00BA4992">
      <w:pPr>
        <w:pStyle w:val="21"/>
        <w:spacing w:line="500" w:lineRule="exact"/>
        <w:ind w:left="960"/>
        <w:rPr>
          <w:rFonts w:ascii="Times New Roman" w:hAnsi="Times New Roman" w:hint="eastAsia"/>
          <w:b/>
        </w:rPr>
      </w:pPr>
      <w:r w:rsidRPr="00396A9E">
        <w:rPr>
          <w:rFonts w:ascii="Times New Roman" w:hAnsi="Times New Roman" w:hint="eastAsia"/>
          <w:b/>
        </w:rPr>
        <w:t>（</w:t>
      </w:r>
      <w:r>
        <w:rPr>
          <w:rFonts w:ascii="Times New Roman" w:hAnsi="Times New Roman" w:hint="eastAsia"/>
          <w:b/>
        </w:rPr>
        <w:t>三</w:t>
      </w:r>
      <w:r w:rsidRPr="00396A9E">
        <w:rPr>
          <w:rFonts w:ascii="Times New Roman" w:hAnsi="Times New Roman" w:hint="eastAsia"/>
          <w:b/>
        </w:rPr>
        <w:t>）</w:t>
      </w:r>
      <w:r>
        <w:rPr>
          <w:rFonts w:ascii="Times New Roman" w:hAnsi="Times New Roman" w:hint="eastAsia"/>
          <w:b/>
        </w:rPr>
        <w:t>投標廠商聲明書</w:t>
      </w:r>
    </w:p>
    <w:p w:rsidR="0078230C" w:rsidRDefault="0078230C" w:rsidP="00BA4992">
      <w:pPr>
        <w:pStyle w:val="21"/>
        <w:spacing w:line="500" w:lineRule="exact"/>
        <w:ind w:left="960"/>
        <w:rPr>
          <w:rFonts w:ascii="Times New Roman" w:hAnsi="Times New Roman" w:hint="eastAsia"/>
          <w:b/>
        </w:rPr>
      </w:pPr>
      <w:r w:rsidRPr="00396A9E">
        <w:rPr>
          <w:rFonts w:ascii="Times New Roman" w:hAnsi="Times New Roman" w:hint="eastAsia"/>
          <w:b/>
        </w:rPr>
        <w:t>（</w:t>
      </w:r>
      <w:r>
        <w:rPr>
          <w:rFonts w:ascii="Times New Roman" w:hAnsi="Times New Roman" w:hint="eastAsia"/>
          <w:b/>
        </w:rPr>
        <w:t>四</w:t>
      </w:r>
      <w:r w:rsidRPr="00396A9E">
        <w:rPr>
          <w:rFonts w:ascii="Times New Roman" w:hAnsi="Times New Roman" w:hint="eastAsia"/>
          <w:b/>
        </w:rPr>
        <w:t>）</w:t>
      </w:r>
      <w:r>
        <w:rPr>
          <w:rFonts w:ascii="Times New Roman" w:hAnsi="Times New Roman" w:hint="eastAsia"/>
          <w:b/>
        </w:rPr>
        <w:t>招標投標及契約文件</w:t>
      </w:r>
      <w:r>
        <w:rPr>
          <w:rFonts w:ascii="Times New Roman" w:hAnsi="Times New Roman" w:hint="eastAsia"/>
          <w:b/>
        </w:rPr>
        <w:t>(</w:t>
      </w:r>
      <w:r>
        <w:rPr>
          <w:rFonts w:ascii="Times New Roman" w:hAnsi="Times New Roman" w:hint="eastAsia"/>
          <w:b/>
        </w:rPr>
        <w:t>三用文件</w:t>
      </w:r>
      <w:r>
        <w:rPr>
          <w:rFonts w:ascii="Times New Roman" w:hAnsi="Times New Roman" w:hint="eastAsia"/>
          <w:b/>
        </w:rPr>
        <w:t>)</w:t>
      </w:r>
    </w:p>
    <w:p w:rsidR="0078230C" w:rsidRPr="0078230C" w:rsidRDefault="0078230C" w:rsidP="00BA4992">
      <w:pPr>
        <w:pStyle w:val="21"/>
        <w:spacing w:line="500" w:lineRule="exact"/>
        <w:ind w:left="960"/>
        <w:rPr>
          <w:rFonts w:ascii="Times New Roman" w:hAnsi="Times New Roman" w:hint="eastAsia"/>
          <w:b/>
        </w:rPr>
      </w:pPr>
      <w:r w:rsidRPr="00396A9E">
        <w:rPr>
          <w:rFonts w:ascii="Times New Roman" w:hAnsi="Times New Roman" w:hint="eastAsia"/>
          <w:b/>
        </w:rPr>
        <w:t>（</w:t>
      </w:r>
      <w:r>
        <w:rPr>
          <w:rFonts w:ascii="Times New Roman" w:hAnsi="Times New Roman" w:hint="eastAsia"/>
          <w:b/>
        </w:rPr>
        <w:t>五</w:t>
      </w:r>
      <w:r w:rsidRPr="00396A9E">
        <w:rPr>
          <w:rFonts w:ascii="Times New Roman" w:hAnsi="Times New Roman" w:hint="eastAsia"/>
          <w:b/>
        </w:rPr>
        <w:t>）</w:t>
      </w:r>
      <w:r>
        <w:rPr>
          <w:rFonts w:ascii="Times New Roman" w:hAnsi="Times New Roman" w:hint="eastAsia"/>
          <w:b/>
        </w:rPr>
        <w:t>標價清單</w:t>
      </w:r>
    </w:p>
    <w:p w:rsidR="00B054AA" w:rsidRPr="00396A9E" w:rsidRDefault="00B054AA" w:rsidP="004F7FA3">
      <w:pPr>
        <w:widowControl/>
        <w:tabs>
          <w:tab w:val="left" w:pos="480"/>
        </w:tabs>
        <w:snapToGrid w:val="0"/>
        <w:spacing w:line="500" w:lineRule="exact"/>
        <w:ind w:leftChars="234" w:left="1122" w:hangingChars="200" w:hanging="560"/>
        <w:rPr>
          <w:rFonts w:eastAsia="標楷體" w:hint="eastAsia"/>
          <w:b/>
          <w:sz w:val="28"/>
          <w:szCs w:val="32"/>
        </w:rPr>
      </w:pPr>
      <w:r w:rsidRPr="00396A9E">
        <w:rPr>
          <w:rFonts w:eastAsia="標楷體" w:hint="eastAsia"/>
          <w:sz w:val="28"/>
          <w:szCs w:val="32"/>
        </w:rPr>
        <w:lastRenderedPageBreak/>
        <w:t>二、廠商投標時，</w:t>
      </w:r>
      <w:r w:rsidRPr="00396A9E">
        <w:rPr>
          <w:rFonts w:eastAsia="標楷體" w:hint="eastAsia"/>
          <w:b/>
          <w:sz w:val="28"/>
          <w:szCs w:val="32"/>
        </w:rPr>
        <w:t>請將前條所列</w:t>
      </w:r>
      <w:r w:rsidRPr="00396A9E">
        <w:rPr>
          <w:rFonts w:eastAsia="標楷體" w:hint="eastAsia"/>
          <w:b/>
          <w:sz w:val="28"/>
          <w:szCs w:val="32"/>
          <w:u w:val="single"/>
        </w:rPr>
        <w:t>投標文件</w:t>
      </w:r>
      <w:r w:rsidRPr="00396A9E">
        <w:rPr>
          <w:rFonts w:eastAsia="標楷體" w:hint="eastAsia"/>
          <w:b/>
          <w:sz w:val="28"/>
          <w:szCs w:val="32"/>
        </w:rPr>
        <w:t>裝入不透明容器（封套）密封，</w:t>
      </w:r>
      <w:r w:rsidRPr="00396A9E">
        <w:rPr>
          <w:rFonts w:eastAsia="標楷體" w:hint="eastAsia"/>
          <w:sz w:val="28"/>
          <w:szCs w:val="32"/>
        </w:rPr>
        <w:t>並於截止投標期限前以掛號、快遞或專人親送等方式送達本</w:t>
      </w:r>
      <w:r w:rsidR="00FF1233" w:rsidRPr="00396A9E">
        <w:rPr>
          <w:rFonts w:eastAsia="標楷體" w:hint="eastAsia"/>
          <w:sz w:val="28"/>
          <w:szCs w:val="32"/>
        </w:rPr>
        <w:t>署</w:t>
      </w:r>
      <w:r w:rsidR="009469EF" w:rsidRPr="00396A9E">
        <w:rPr>
          <w:rFonts w:eastAsia="標楷體" w:hint="eastAsia"/>
          <w:b/>
          <w:sz w:val="28"/>
          <w:szCs w:val="32"/>
        </w:rPr>
        <w:t>【</w:t>
      </w:r>
      <w:r w:rsidR="001B4221" w:rsidRPr="00396A9E">
        <w:rPr>
          <w:rFonts w:eastAsia="標楷體" w:hint="eastAsia"/>
          <w:b/>
          <w:sz w:val="28"/>
          <w:szCs w:val="32"/>
        </w:rPr>
        <w:t>衛生福利部食品藥物管理署</w:t>
      </w:r>
      <w:r w:rsidR="009469EF" w:rsidRPr="00396A9E">
        <w:rPr>
          <w:rFonts w:eastAsia="標楷體" w:hint="eastAsia"/>
          <w:b/>
          <w:sz w:val="28"/>
          <w:szCs w:val="32"/>
        </w:rPr>
        <w:t>（台北市</w:t>
      </w:r>
      <w:r w:rsidR="00401B7E" w:rsidRPr="00396A9E">
        <w:rPr>
          <w:rFonts w:eastAsia="標楷體" w:hint="eastAsia"/>
          <w:b/>
          <w:sz w:val="28"/>
          <w:szCs w:val="32"/>
        </w:rPr>
        <w:t>南港</w:t>
      </w:r>
      <w:r w:rsidR="009469EF" w:rsidRPr="00396A9E">
        <w:rPr>
          <w:rFonts w:eastAsia="標楷體" w:hint="eastAsia"/>
          <w:b/>
          <w:sz w:val="28"/>
          <w:szCs w:val="32"/>
        </w:rPr>
        <w:t>區</w:t>
      </w:r>
      <w:r w:rsidR="00401B7E" w:rsidRPr="00396A9E">
        <w:rPr>
          <w:rFonts w:eastAsia="標楷體" w:hint="eastAsia"/>
          <w:b/>
          <w:sz w:val="28"/>
          <w:szCs w:val="32"/>
        </w:rPr>
        <w:t>昆陽</w:t>
      </w:r>
      <w:r w:rsidR="009469EF" w:rsidRPr="00396A9E">
        <w:rPr>
          <w:rFonts w:eastAsia="標楷體" w:hint="eastAsia"/>
          <w:b/>
          <w:sz w:val="28"/>
          <w:szCs w:val="32"/>
        </w:rPr>
        <w:t>街</w:t>
      </w:r>
      <w:r w:rsidR="00401B7E" w:rsidRPr="00396A9E">
        <w:rPr>
          <w:rFonts w:eastAsia="標楷體" w:hint="eastAsia"/>
          <w:b/>
          <w:sz w:val="28"/>
          <w:szCs w:val="32"/>
        </w:rPr>
        <w:t>161-2</w:t>
      </w:r>
      <w:r w:rsidR="009469EF" w:rsidRPr="00396A9E">
        <w:rPr>
          <w:rFonts w:eastAsia="標楷體" w:hint="eastAsia"/>
          <w:b/>
          <w:sz w:val="28"/>
          <w:szCs w:val="32"/>
        </w:rPr>
        <w:t>號秘書室</w:t>
      </w:r>
      <w:r w:rsidRPr="00396A9E">
        <w:rPr>
          <w:rFonts w:eastAsia="標楷體" w:hint="eastAsia"/>
          <w:b/>
          <w:sz w:val="28"/>
          <w:szCs w:val="32"/>
        </w:rPr>
        <w:t>）</w:t>
      </w:r>
      <w:r w:rsidR="009469EF" w:rsidRPr="00396A9E">
        <w:rPr>
          <w:rFonts w:eastAsia="標楷體" w:hint="eastAsia"/>
          <w:b/>
          <w:sz w:val="28"/>
          <w:szCs w:val="32"/>
        </w:rPr>
        <w:t>】</w:t>
      </w:r>
      <w:r w:rsidRPr="00396A9E">
        <w:rPr>
          <w:rFonts w:eastAsia="標楷體" w:hint="eastAsia"/>
          <w:sz w:val="28"/>
          <w:szCs w:val="32"/>
        </w:rPr>
        <w:t>，投標信封上應註明「本案採購案名」、「案號」及「投標廠商名稱」、「地址」。</w:t>
      </w:r>
      <w:r w:rsidRPr="00396A9E">
        <w:rPr>
          <w:rFonts w:eastAsia="標楷體" w:hint="eastAsia"/>
          <w:b/>
          <w:sz w:val="28"/>
          <w:szCs w:val="32"/>
        </w:rPr>
        <w:t>凡逾時送達或未載明採購案名、案號及投標廠商名稱</w:t>
      </w:r>
      <w:r w:rsidR="0078230C">
        <w:rPr>
          <w:rFonts w:eastAsia="標楷體" w:hint="eastAsia"/>
          <w:b/>
          <w:sz w:val="28"/>
          <w:szCs w:val="32"/>
        </w:rPr>
        <w:t>、</w:t>
      </w:r>
      <w:r w:rsidR="0078230C" w:rsidRPr="0078230C">
        <w:rPr>
          <w:rFonts w:eastAsia="標楷體" w:hint="eastAsia"/>
          <w:b/>
          <w:sz w:val="28"/>
          <w:szCs w:val="32"/>
        </w:rPr>
        <w:t>地址</w:t>
      </w:r>
      <w:r w:rsidRPr="00396A9E">
        <w:rPr>
          <w:rFonts w:eastAsia="標楷體" w:hint="eastAsia"/>
          <w:b/>
          <w:sz w:val="28"/>
          <w:szCs w:val="32"/>
        </w:rPr>
        <w:t>，以致無法判別為本標案者，皆視為無效標。</w:t>
      </w:r>
    </w:p>
    <w:p w:rsidR="00B054AA" w:rsidRPr="00396A9E" w:rsidRDefault="00B054AA" w:rsidP="004F7FA3">
      <w:pPr>
        <w:widowControl/>
        <w:tabs>
          <w:tab w:val="left" w:pos="480"/>
        </w:tabs>
        <w:snapToGrid w:val="0"/>
        <w:spacing w:line="500" w:lineRule="exact"/>
        <w:ind w:leftChars="234" w:left="1122" w:hangingChars="200" w:hanging="560"/>
        <w:rPr>
          <w:rFonts w:eastAsia="標楷體" w:hint="eastAsia"/>
          <w:sz w:val="28"/>
          <w:szCs w:val="32"/>
        </w:rPr>
      </w:pPr>
      <w:r w:rsidRPr="00396A9E">
        <w:rPr>
          <w:rFonts w:eastAsia="標楷體" w:hint="eastAsia"/>
          <w:sz w:val="28"/>
          <w:szCs w:val="32"/>
        </w:rPr>
        <w:t>三、本案報價應含各細項費用及一切稅賦。</w:t>
      </w:r>
    </w:p>
    <w:p w:rsidR="00B054AA" w:rsidRPr="00396A9E" w:rsidRDefault="00B054AA" w:rsidP="004F7FA3">
      <w:pPr>
        <w:widowControl/>
        <w:tabs>
          <w:tab w:val="left" w:pos="480"/>
        </w:tabs>
        <w:snapToGrid w:val="0"/>
        <w:spacing w:line="500" w:lineRule="exact"/>
        <w:ind w:leftChars="234" w:left="1122" w:hangingChars="200" w:hanging="560"/>
        <w:rPr>
          <w:rFonts w:eastAsia="標楷體" w:hint="eastAsia"/>
          <w:b/>
          <w:sz w:val="28"/>
          <w:szCs w:val="32"/>
          <w:shd w:val="pct15" w:color="auto" w:fill="FFFFFF"/>
        </w:rPr>
      </w:pPr>
      <w:r w:rsidRPr="00396A9E">
        <w:rPr>
          <w:rFonts w:eastAsia="標楷體" w:cs="Arial Unicode MS" w:hint="eastAsia"/>
          <w:kern w:val="0"/>
          <w:sz w:val="28"/>
          <w:szCs w:val="32"/>
        </w:rPr>
        <w:t>四、</w:t>
      </w:r>
      <w:r w:rsidRPr="00396A9E">
        <w:rPr>
          <w:rFonts w:eastAsia="標楷體" w:hint="eastAsia"/>
          <w:b/>
          <w:sz w:val="28"/>
          <w:szCs w:val="32"/>
          <w:shd w:val="pct15" w:color="auto" w:fill="FFFFFF"/>
        </w:rPr>
        <w:t>投標廠商報價不得逾預算金額，投標廠商報價超過預算金額者，依政府採購法第</w:t>
      </w:r>
      <w:r w:rsidRPr="00396A9E">
        <w:rPr>
          <w:rFonts w:eastAsia="標楷體" w:hint="eastAsia"/>
          <w:b/>
          <w:sz w:val="28"/>
          <w:szCs w:val="32"/>
          <w:shd w:val="pct15" w:color="auto" w:fill="FFFFFF"/>
        </w:rPr>
        <w:t>50</w:t>
      </w:r>
      <w:r w:rsidRPr="00396A9E">
        <w:rPr>
          <w:rFonts w:eastAsia="標楷體" w:hint="eastAsia"/>
          <w:b/>
          <w:sz w:val="28"/>
          <w:szCs w:val="32"/>
          <w:shd w:val="pct15" w:color="auto" w:fill="FFFFFF"/>
        </w:rPr>
        <w:t>條第</w:t>
      </w:r>
      <w:r w:rsidRPr="00396A9E">
        <w:rPr>
          <w:rFonts w:eastAsia="標楷體" w:hint="eastAsia"/>
          <w:b/>
          <w:sz w:val="28"/>
          <w:szCs w:val="32"/>
          <w:shd w:val="pct15" w:color="auto" w:fill="FFFFFF"/>
        </w:rPr>
        <w:t>1</w:t>
      </w:r>
      <w:r w:rsidRPr="00396A9E">
        <w:rPr>
          <w:rFonts w:eastAsia="標楷體" w:hint="eastAsia"/>
          <w:b/>
          <w:sz w:val="28"/>
          <w:szCs w:val="32"/>
          <w:shd w:val="pct15" w:color="auto" w:fill="FFFFFF"/>
        </w:rPr>
        <w:t>項第</w:t>
      </w:r>
      <w:r w:rsidRPr="00396A9E">
        <w:rPr>
          <w:rFonts w:eastAsia="標楷體" w:hint="eastAsia"/>
          <w:b/>
          <w:sz w:val="28"/>
          <w:szCs w:val="32"/>
          <w:shd w:val="pct15" w:color="auto" w:fill="FFFFFF"/>
        </w:rPr>
        <w:t>2</w:t>
      </w:r>
      <w:r w:rsidRPr="00396A9E">
        <w:rPr>
          <w:rFonts w:eastAsia="標楷體" w:hint="eastAsia"/>
          <w:b/>
          <w:sz w:val="28"/>
          <w:szCs w:val="32"/>
          <w:shd w:val="pct15" w:color="auto" w:fill="FFFFFF"/>
        </w:rPr>
        <w:t>款暨行政院公共工程委員會</w:t>
      </w:r>
      <w:smartTag w:uri="urn:schemas-microsoft-com:office:smarttags" w:element="chsdate">
        <w:smartTagPr>
          <w:attr w:name="IsROCDate" w:val="False"/>
          <w:attr w:name="IsLunarDate" w:val="False"/>
          <w:attr w:name="Day" w:val="2"/>
          <w:attr w:name="Month" w:val="10"/>
          <w:attr w:name="Year" w:val="1996"/>
        </w:smartTagPr>
        <w:r w:rsidRPr="00396A9E">
          <w:rPr>
            <w:rFonts w:eastAsia="標楷體" w:hint="eastAsia"/>
            <w:b/>
            <w:sz w:val="28"/>
            <w:szCs w:val="32"/>
            <w:shd w:val="pct15" w:color="auto" w:fill="FFFFFF"/>
          </w:rPr>
          <w:t>96</w:t>
        </w:r>
        <w:r w:rsidRPr="00396A9E">
          <w:rPr>
            <w:rFonts w:eastAsia="標楷體" w:hint="eastAsia"/>
            <w:b/>
            <w:sz w:val="28"/>
            <w:szCs w:val="32"/>
            <w:shd w:val="pct15" w:color="auto" w:fill="FFFFFF"/>
          </w:rPr>
          <w:t>年</w:t>
        </w:r>
        <w:r w:rsidRPr="00396A9E">
          <w:rPr>
            <w:rFonts w:eastAsia="標楷體" w:hint="eastAsia"/>
            <w:b/>
            <w:sz w:val="28"/>
            <w:szCs w:val="32"/>
            <w:shd w:val="pct15" w:color="auto" w:fill="FFFFFF"/>
          </w:rPr>
          <w:t>10</w:t>
        </w:r>
        <w:r w:rsidRPr="00396A9E">
          <w:rPr>
            <w:rFonts w:eastAsia="標楷體" w:hint="eastAsia"/>
            <w:b/>
            <w:sz w:val="28"/>
            <w:szCs w:val="32"/>
            <w:shd w:val="pct15" w:color="auto" w:fill="FFFFFF"/>
          </w:rPr>
          <w:t>月</w:t>
        </w:r>
        <w:r w:rsidRPr="00396A9E">
          <w:rPr>
            <w:rFonts w:eastAsia="標楷體" w:hint="eastAsia"/>
            <w:b/>
            <w:sz w:val="28"/>
            <w:szCs w:val="32"/>
            <w:shd w:val="pct15" w:color="auto" w:fill="FFFFFF"/>
          </w:rPr>
          <w:t>2</w:t>
        </w:r>
        <w:r w:rsidRPr="00396A9E">
          <w:rPr>
            <w:rFonts w:eastAsia="標楷體" w:hint="eastAsia"/>
            <w:b/>
            <w:sz w:val="28"/>
            <w:szCs w:val="32"/>
            <w:shd w:val="pct15" w:color="auto" w:fill="FFFFFF"/>
          </w:rPr>
          <w:t>日</w:t>
        </w:r>
      </w:smartTag>
      <w:r w:rsidRPr="00396A9E">
        <w:rPr>
          <w:rFonts w:eastAsia="標楷體" w:hint="eastAsia"/>
          <w:b/>
          <w:sz w:val="28"/>
          <w:szCs w:val="32"/>
          <w:shd w:val="pct15" w:color="auto" w:fill="FFFFFF"/>
        </w:rPr>
        <w:t>工程企字第</w:t>
      </w:r>
      <w:r w:rsidRPr="00396A9E">
        <w:rPr>
          <w:rFonts w:eastAsia="標楷體" w:hint="eastAsia"/>
          <w:b/>
          <w:sz w:val="28"/>
          <w:szCs w:val="32"/>
          <w:shd w:val="pct15" w:color="auto" w:fill="FFFFFF"/>
        </w:rPr>
        <w:t>09600396110</w:t>
      </w:r>
      <w:r w:rsidRPr="00396A9E">
        <w:rPr>
          <w:rFonts w:eastAsia="標楷體" w:hint="eastAsia"/>
          <w:b/>
          <w:sz w:val="28"/>
          <w:szCs w:val="32"/>
          <w:shd w:val="pct15" w:color="auto" w:fill="FFFFFF"/>
        </w:rPr>
        <w:t>號函規定，列為不合格標，不予減價機會。</w:t>
      </w:r>
    </w:p>
    <w:p w:rsidR="00627AAF" w:rsidRPr="00396A9E" w:rsidRDefault="00627AAF" w:rsidP="004F7FA3">
      <w:pPr>
        <w:widowControl/>
        <w:tabs>
          <w:tab w:val="left" w:pos="480"/>
        </w:tabs>
        <w:snapToGrid w:val="0"/>
        <w:spacing w:line="500" w:lineRule="exact"/>
        <w:ind w:leftChars="234" w:left="1122" w:hangingChars="200" w:hanging="560"/>
        <w:rPr>
          <w:rFonts w:eastAsia="標楷體" w:hint="eastAsia"/>
          <w:sz w:val="28"/>
          <w:szCs w:val="32"/>
        </w:rPr>
      </w:pPr>
      <w:r w:rsidRPr="00396A9E">
        <w:rPr>
          <w:rFonts w:eastAsia="標楷體" w:cs="Arial Unicode MS" w:hint="eastAsia"/>
          <w:kern w:val="0"/>
          <w:sz w:val="28"/>
          <w:szCs w:val="32"/>
        </w:rPr>
        <w:t>五、本案</w:t>
      </w:r>
      <w:r w:rsidRPr="00396A9E">
        <w:rPr>
          <w:rFonts w:eastAsia="標楷體" w:hint="eastAsia"/>
          <w:b/>
          <w:sz w:val="28"/>
          <w:szCs w:val="32"/>
        </w:rPr>
        <w:t>得標廠商</w:t>
      </w:r>
      <w:r w:rsidRPr="00396A9E">
        <w:rPr>
          <w:rFonts w:eastAsia="標楷體" w:cs="Arial Unicode MS" w:hint="eastAsia"/>
          <w:kern w:val="0"/>
          <w:sz w:val="28"/>
          <w:szCs w:val="32"/>
        </w:rPr>
        <w:t>應繳</w:t>
      </w:r>
      <w:r w:rsidRPr="00396A9E">
        <w:rPr>
          <w:rFonts w:eastAsia="標楷體" w:hint="eastAsia"/>
          <w:b/>
          <w:sz w:val="28"/>
          <w:szCs w:val="32"/>
        </w:rPr>
        <w:t>履約保證金</w:t>
      </w:r>
      <w:r w:rsidRPr="00396A9E">
        <w:rPr>
          <w:rFonts w:eastAsia="標楷體" w:hint="eastAsia"/>
          <w:sz w:val="28"/>
          <w:szCs w:val="32"/>
        </w:rPr>
        <w:t>金額</w:t>
      </w:r>
      <w:r w:rsidRPr="00396A9E">
        <w:rPr>
          <w:rFonts w:eastAsia="標楷體"/>
          <w:b/>
          <w:sz w:val="28"/>
        </w:rPr>
        <w:t>(</w:t>
      </w:r>
      <w:r w:rsidRPr="00396A9E">
        <w:rPr>
          <w:rFonts w:eastAsia="標楷體" w:hint="eastAsia"/>
          <w:b/>
          <w:sz w:val="28"/>
        </w:rPr>
        <w:t>無者免填</w:t>
      </w:r>
      <w:r w:rsidRPr="00396A9E">
        <w:rPr>
          <w:rFonts w:eastAsia="標楷體"/>
          <w:b/>
          <w:sz w:val="28"/>
        </w:rPr>
        <w:t>)</w:t>
      </w:r>
      <w:r w:rsidRPr="00396A9E">
        <w:rPr>
          <w:rFonts w:eastAsia="標楷體" w:hint="eastAsia"/>
          <w:sz w:val="28"/>
          <w:szCs w:val="32"/>
        </w:rPr>
        <w:t>：</w:t>
      </w:r>
    </w:p>
    <w:p w:rsidR="00627AAF" w:rsidRPr="00396A9E" w:rsidRDefault="00627AAF" w:rsidP="004F7FA3">
      <w:pPr>
        <w:widowControl/>
        <w:tabs>
          <w:tab w:val="left" w:pos="480"/>
        </w:tabs>
        <w:snapToGrid w:val="0"/>
        <w:spacing w:line="500" w:lineRule="exact"/>
        <w:ind w:leftChars="234" w:left="1122" w:hangingChars="200" w:hanging="560"/>
        <w:rPr>
          <w:rFonts w:eastAsia="標楷體" w:hint="eastAsia"/>
          <w:sz w:val="28"/>
          <w:szCs w:val="32"/>
        </w:rPr>
      </w:pPr>
      <w:r w:rsidRPr="00396A9E">
        <w:rPr>
          <w:rFonts w:eastAsia="標楷體" w:hint="eastAsia"/>
          <w:sz w:val="28"/>
          <w:szCs w:val="32"/>
        </w:rPr>
        <w:t xml:space="preserve">    </w:t>
      </w:r>
      <w:r w:rsidRPr="00396A9E">
        <w:rPr>
          <w:rFonts w:eastAsia="標楷體" w:hint="eastAsia"/>
          <w:sz w:val="28"/>
          <w:szCs w:val="32"/>
        </w:rPr>
        <w:t>□</w:t>
      </w:r>
      <w:r w:rsidRPr="00396A9E">
        <w:rPr>
          <w:rFonts w:eastAsia="標楷體" w:hint="eastAsia"/>
          <w:sz w:val="28"/>
          <w:szCs w:val="32"/>
        </w:rPr>
        <w:t xml:space="preserve"> </w:t>
      </w:r>
      <w:r w:rsidRPr="00396A9E">
        <w:rPr>
          <w:rFonts w:eastAsia="標楷體" w:hint="eastAsia"/>
          <w:sz w:val="28"/>
          <w:szCs w:val="32"/>
        </w:rPr>
        <w:t>一定金額：</w:t>
      </w:r>
      <w:r w:rsidRPr="00396A9E">
        <w:rPr>
          <w:rFonts w:eastAsia="標楷體" w:hint="eastAsia"/>
          <w:sz w:val="28"/>
          <w:szCs w:val="32"/>
        </w:rPr>
        <w:t>_____</w:t>
      </w:r>
      <w:r w:rsidRPr="00396A9E">
        <w:rPr>
          <w:rFonts w:eastAsia="標楷體" w:hint="eastAsia"/>
          <w:sz w:val="28"/>
          <w:szCs w:val="32"/>
        </w:rPr>
        <w:t>；□契約金額之一定比率：</w:t>
      </w:r>
      <w:r w:rsidRPr="00396A9E">
        <w:rPr>
          <w:rFonts w:eastAsia="標楷體" w:hint="eastAsia"/>
          <w:sz w:val="28"/>
          <w:szCs w:val="32"/>
        </w:rPr>
        <w:t>____%</w:t>
      </w:r>
      <w:r w:rsidRPr="00396A9E">
        <w:rPr>
          <w:rFonts w:eastAsia="標楷體" w:hint="eastAsia"/>
          <w:sz w:val="28"/>
          <w:szCs w:val="32"/>
        </w:rPr>
        <w:t>。</w:t>
      </w:r>
    </w:p>
    <w:p w:rsidR="00627AAF" w:rsidRPr="00396A9E" w:rsidRDefault="00627AAF" w:rsidP="004F7FA3">
      <w:pPr>
        <w:widowControl/>
        <w:tabs>
          <w:tab w:val="left" w:pos="480"/>
        </w:tabs>
        <w:snapToGrid w:val="0"/>
        <w:spacing w:line="500" w:lineRule="exact"/>
        <w:ind w:leftChars="234" w:left="1122" w:hangingChars="200" w:hanging="560"/>
        <w:rPr>
          <w:rFonts w:eastAsia="標楷體" w:hint="eastAsia"/>
          <w:b/>
          <w:sz w:val="28"/>
        </w:rPr>
      </w:pPr>
      <w:r w:rsidRPr="00396A9E">
        <w:rPr>
          <w:rFonts w:eastAsia="標楷體" w:hint="eastAsia"/>
          <w:sz w:val="28"/>
          <w:szCs w:val="32"/>
        </w:rPr>
        <w:t>六、</w:t>
      </w:r>
      <w:r w:rsidRPr="00396A9E">
        <w:rPr>
          <w:rFonts w:eastAsia="標楷體" w:cs="Arial Unicode MS" w:hint="eastAsia"/>
          <w:kern w:val="0"/>
          <w:sz w:val="28"/>
          <w:szCs w:val="32"/>
        </w:rPr>
        <w:t>本案</w:t>
      </w:r>
      <w:r w:rsidRPr="00396A9E">
        <w:rPr>
          <w:rFonts w:eastAsia="標楷體" w:hint="eastAsia"/>
          <w:b/>
          <w:sz w:val="28"/>
          <w:szCs w:val="32"/>
        </w:rPr>
        <w:t>得標廠商</w:t>
      </w:r>
      <w:r w:rsidRPr="00396A9E">
        <w:rPr>
          <w:rFonts w:eastAsia="標楷體" w:cs="Arial Unicode MS" w:hint="eastAsia"/>
          <w:kern w:val="0"/>
          <w:sz w:val="28"/>
          <w:szCs w:val="32"/>
        </w:rPr>
        <w:t>應繳</w:t>
      </w:r>
      <w:r w:rsidRPr="00396A9E">
        <w:rPr>
          <w:rFonts w:eastAsia="標楷體" w:hint="eastAsia"/>
          <w:b/>
          <w:sz w:val="28"/>
          <w:szCs w:val="32"/>
        </w:rPr>
        <w:t>保固保證金</w:t>
      </w:r>
      <w:r w:rsidRPr="00396A9E">
        <w:rPr>
          <w:rFonts w:eastAsia="標楷體" w:hint="eastAsia"/>
          <w:sz w:val="28"/>
          <w:szCs w:val="32"/>
        </w:rPr>
        <w:t>金額</w:t>
      </w:r>
      <w:r w:rsidRPr="00396A9E">
        <w:rPr>
          <w:rFonts w:eastAsia="標楷體"/>
          <w:b/>
          <w:sz w:val="28"/>
        </w:rPr>
        <w:t>(</w:t>
      </w:r>
      <w:r w:rsidRPr="00396A9E">
        <w:rPr>
          <w:rFonts w:eastAsia="標楷體" w:hint="eastAsia"/>
          <w:b/>
          <w:sz w:val="28"/>
        </w:rPr>
        <w:t>無者免填</w:t>
      </w:r>
      <w:r w:rsidRPr="00396A9E">
        <w:rPr>
          <w:rFonts w:eastAsia="標楷體"/>
          <w:b/>
          <w:sz w:val="28"/>
        </w:rPr>
        <w:t>)</w:t>
      </w:r>
      <w:r w:rsidRPr="00396A9E">
        <w:rPr>
          <w:rFonts w:eastAsia="標楷體" w:hint="eastAsia"/>
          <w:sz w:val="28"/>
          <w:szCs w:val="32"/>
        </w:rPr>
        <w:t>：</w:t>
      </w:r>
      <w:r w:rsidR="000D69D3" w:rsidRPr="00396A9E">
        <w:rPr>
          <w:rFonts w:eastAsia="標楷體" w:hint="eastAsia"/>
          <w:b/>
          <w:sz w:val="28"/>
        </w:rPr>
        <w:t xml:space="preserve"> </w:t>
      </w:r>
    </w:p>
    <w:p w:rsidR="00627AAF" w:rsidRPr="00396A9E" w:rsidRDefault="00627AAF" w:rsidP="004F7FA3">
      <w:pPr>
        <w:widowControl/>
        <w:tabs>
          <w:tab w:val="left" w:pos="480"/>
        </w:tabs>
        <w:snapToGrid w:val="0"/>
        <w:spacing w:line="500" w:lineRule="exact"/>
        <w:ind w:leftChars="449" w:left="1120" w:hangingChars="15" w:hanging="42"/>
        <w:rPr>
          <w:rFonts w:eastAsia="標楷體" w:hint="eastAsia"/>
          <w:sz w:val="28"/>
          <w:szCs w:val="32"/>
        </w:rPr>
      </w:pPr>
      <w:r w:rsidRPr="00396A9E">
        <w:rPr>
          <w:rFonts w:eastAsia="標楷體" w:hint="eastAsia"/>
          <w:sz w:val="28"/>
          <w:szCs w:val="32"/>
        </w:rPr>
        <w:t xml:space="preserve"> </w:t>
      </w:r>
      <w:r w:rsidRPr="00396A9E">
        <w:rPr>
          <w:rFonts w:eastAsia="標楷體" w:hint="eastAsia"/>
          <w:sz w:val="28"/>
          <w:szCs w:val="32"/>
        </w:rPr>
        <w:t>□</w:t>
      </w:r>
      <w:r w:rsidRPr="00396A9E">
        <w:rPr>
          <w:rFonts w:eastAsia="標楷體" w:hint="eastAsia"/>
          <w:sz w:val="28"/>
          <w:szCs w:val="32"/>
        </w:rPr>
        <w:t xml:space="preserve"> </w:t>
      </w:r>
      <w:r w:rsidRPr="00396A9E">
        <w:rPr>
          <w:rFonts w:eastAsia="標楷體" w:hint="eastAsia"/>
          <w:sz w:val="28"/>
          <w:szCs w:val="32"/>
        </w:rPr>
        <w:t>一定金額：</w:t>
      </w:r>
      <w:r w:rsidRPr="00396A9E">
        <w:rPr>
          <w:rFonts w:eastAsia="標楷體" w:hint="eastAsia"/>
          <w:sz w:val="28"/>
          <w:szCs w:val="32"/>
        </w:rPr>
        <w:t>_____</w:t>
      </w:r>
      <w:r w:rsidRPr="00396A9E">
        <w:rPr>
          <w:rFonts w:eastAsia="標楷體" w:hint="eastAsia"/>
          <w:sz w:val="28"/>
          <w:szCs w:val="32"/>
        </w:rPr>
        <w:t>；□契約金額之一定比率：</w:t>
      </w:r>
      <w:r w:rsidRPr="00396A9E">
        <w:rPr>
          <w:rFonts w:eastAsia="標楷體" w:hint="eastAsia"/>
          <w:sz w:val="28"/>
          <w:szCs w:val="32"/>
        </w:rPr>
        <w:t>____%</w:t>
      </w:r>
      <w:r w:rsidRPr="00396A9E">
        <w:rPr>
          <w:rFonts w:eastAsia="標楷體" w:hint="eastAsia"/>
          <w:sz w:val="28"/>
          <w:szCs w:val="32"/>
        </w:rPr>
        <w:t>。</w:t>
      </w:r>
    </w:p>
    <w:p w:rsidR="00627AAF" w:rsidRPr="00396A9E" w:rsidRDefault="00627AAF" w:rsidP="004F7FA3">
      <w:pPr>
        <w:widowControl/>
        <w:tabs>
          <w:tab w:val="left" w:pos="360"/>
          <w:tab w:val="left" w:pos="540"/>
        </w:tabs>
        <w:snapToGrid w:val="0"/>
        <w:spacing w:line="500" w:lineRule="exact"/>
        <w:ind w:leftChars="225" w:left="1120" w:hangingChars="207" w:hanging="580"/>
        <w:rPr>
          <w:rFonts w:eastAsia="標楷體" w:hint="eastAsia"/>
          <w:b/>
          <w:sz w:val="28"/>
        </w:rPr>
      </w:pPr>
      <w:r w:rsidRPr="00396A9E">
        <w:rPr>
          <w:rFonts w:eastAsia="標楷體" w:hint="eastAsia"/>
          <w:sz w:val="28"/>
          <w:szCs w:val="32"/>
        </w:rPr>
        <w:t>七、</w:t>
      </w:r>
      <w:r w:rsidRPr="00396A9E">
        <w:rPr>
          <w:rFonts w:eastAsia="標楷體" w:cs="Arial Unicode MS" w:hint="eastAsia"/>
          <w:kern w:val="0"/>
          <w:sz w:val="28"/>
          <w:szCs w:val="32"/>
        </w:rPr>
        <w:t>本案</w:t>
      </w:r>
      <w:r w:rsidRPr="00396A9E">
        <w:rPr>
          <w:rFonts w:eastAsia="標楷體" w:hint="eastAsia"/>
          <w:sz w:val="28"/>
          <w:szCs w:val="32"/>
        </w:rPr>
        <w:t>保固期限：自驗收合格之日起算</w:t>
      </w:r>
      <w:r w:rsidRPr="00396A9E">
        <w:rPr>
          <w:rFonts w:eastAsia="標楷體" w:hint="eastAsia"/>
          <w:sz w:val="28"/>
          <w:szCs w:val="32"/>
        </w:rPr>
        <w:t>___</w:t>
      </w:r>
      <w:r w:rsidRPr="00396A9E">
        <w:rPr>
          <w:rFonts w:eastAsia="標楷體" w:hint="eastAsia"/>
          <w:sz w:val="28"/>
          <w:szCs w:val="32"/>
        </w:rPr>
        <w:t>年。</w:t>
      </w:r>
      <w:r w:rsidRPr="00396A9E">
        <w:rPr>
          <w:rFonts w:eastAsia="標楷體"/>
          <w:b/>
          <w:sz w:val="28"/>
        </w:rPr>
        <w:t>(</w:t>
      </w:r>
      <w:r w:rsidRPr="00396A9E">
        <w:rPr>
          <w:rFonts w:eastAsia="標楷體" w:hint="eastAsia"/>
          <w:b/>
          <w:sz w:val="28"/>
        </w:rPr>
        <w:t>無者免填</w:t>
      </w:r>
      <w:r w:rsidRPr="00396A9E">
        <w:rPr>
          <w:rFonts w:eastAsia="標楷體"/>
          <w:b/>
          <w:sz w:val="28"/>
        </w:rPr>
        <w:t>)</w:t>
      </w:r>
    </w:p>
    <w:p w:rsidR="002A3011" w:rsidRPr="00396A9E" w:rsidRDefault="00627AAF" w:rsidP="004F7FA3">
      <w:pPr>
        <w:widowControl/>
        <w:tabs>
          <w:tab w:val="left" w:pos="480"/>
        </w:tabs>
        <w:snapToGrid w:val="0"/>
        <w:spacing w:line="500" w:lineRule="exact"/>
        <w:ind w:leftChars="234" w:left="1122" w:hangingChars="200" w:hanging="560"/>
        <w:rPr>
          <w:rFonts w:eastAsia="標楷體" w:hint="eastAsia"/>
          <w:sz w:val="28"/>
          <w:szCs w:val="32"/>
        </w:rPr>
      </w:pPr>
      <w:r w:rsidRPr="00396A9E">
        <w:rPr>
          <w:rFonts w:eastAsia="標楷體" w:cs="Arial Unicode MS" w:hint="eastAsia"/>
          <w:kern w:val="0"/>
          <w:sz w:val="28"/>
          <w:szCs w:val="32"/>
        </w:rPr>
        <w:t>八</w:t>
      </w:r>
      <w:r w:rsidR="00B054AA" w:rsidRPr="00396A9E">
        <w:rPr>
          <w:rFonts w:eastAsia="標楷體" w:cs="Arial Unicode MS" w:hint="eastAsia"/>
          <w:kern w:val="0"/>
          <w:sz w:val="28"/>
          <w:szCs w:val="32"/>
        </w:rPr>
        <w:t>、</w:t>
      </w:r>
      <w:r w:rsidR="00787232" w:rsidRPr="00396A9E">
        <w:rPr>
          <w:rFonts w:eastAsia="標楷體" w:hint="eastAsia"/>
          <w:sz w:val="28"/>
          <w:szCs w:val="32"/>
        </w:rPr>
        <w:t>得標廠商</w:t>
      </w:r>
      <w:r w:rsidR="004D61A4" w:rsidRPr="00396A9E">
        <w:rPr>
          <w:rFonts w:eastAsia="標楷體"/>
          <w:sz w:val="28"/>
          <w:szCs w:val="32"/>
        </w:rPr>
        <w:t>所有製作物之智慧財產權歸屬</w:t>
      </w:r>
      <w:r w:rsidR="004D61A4" w:rsidRPr="00396A9E">
        <w:rPr>
          <w:rFonts w:eastAsia="標楷體" w:hint="eastAsia"/>
          <w:sz w:val="28"/>
          <w:szCs w:val="32"/>
        </w:rPr>
        <w:t>倘有</w:t>
      </w:r>
      <w:r w:rsidR="002A3011" w:rsidRPr="00396A9E">
        <w:rPr>
          <w:rFonts w:eastAsia="標楷體"/>
          <w:sz w:val="28"/>
          <w:szCs w:val="32"/>
        </w:rPr>
        <w:t>侵害第三人合法權益時，由廠商負責處理並承擔一切法律責任。</w:t>
      </w:r>
    </w:p>
    <w:p w:rsidR="002A3011" w:rsidRPr="00396A9E" w:rsidRDefault="00627AAF" w:rsidP="004F7FA3">
      <w:pPr>
        <w:widowControl/>
        <w:tabs>
          <w:tab w:val="left" w:pos="480"/>
        </w:tabs>
        <w:snapToGrid w:val="0"/>
        <w:spacing w:line="500" w:lineRule="exact"/>
        <w:ind w:leftChars="234" w:left="1122" w:hangingChars="200" w:hanging="560"/>
        <w:rPr>
          <w:rFonts w:eastAsia="標楷體" w:hint="eastAsia"/>
          <w:sz w:val="28"/>
          <w:szCs w:val="32"/>
        </w:rPr>
      </w:pPr>
      <w:r w:rsidRPr="00396A9E">
        <w:rPr>
          <w:rFonts w:eastAsia="標楷體" w:hint="eastAsia"/>
          <w:sz w:val="28"/>
          <w:szCs w:val="32"/>
        </w:rPr>
        <w:t>九</w:t>
      </w:r>
      <w:r w:rsidR="006B377A" w:rsidRPr="00396A9E">
        <w:rPr>
          <w:rFonts w:eastAsia="標楷體" w:hint="eastAsia"/>
          <w:sz w:val="28"/>
          <w:szCs w:val="32"/>
        </w:rPr>
        <w:t>、</w:t>
      </w:r>
      <w:r w:rsidR="002A3011" w:rsidRPr="00396A9E">
        <w:rPr>
          <w:rFonts w:eastAsia="標楷體"/>
          <w:sz w:val="28"/>
          <w:szCs w:val="32"/>
        </w:rPr>
        <w:t>製作完成之文宣</w:t>
      </w:r>
      <w:r w:rsidR="00972615" w:rsidRPr="00396A9E">
        <w:rPr>
          <w:rFonts w:eastAsia="標楷體" w:hint="eastAsia"/>
          <w:sz w:val="28"/>
          <w:szCs w:val="32"/>
        </w:rPr>
        <w:t>作品</w:t>
      </w:r>
      <w:r w:rsidR="002A3011" w:rsidRPr="00396A9E">
        <w:rPr>
          <w:rFonts w:eastAsia="標楷體"/>
          <w:sz w:val="28"/>
          <w:szCs w:val="32"/>
        </w:rPr>
        <w:t>，其著作權於製作完成時歸本</w:t>
      </w:r>
      <w:r w:rsidR="00FF1233" w:rsidRPr="00396A9E">
        <w:rPr>
          <w:rFonts w:eastAsia="標楷體"/>
          <w:sz w:val="28"/>
          <w:szCs w:val="32"/>
        </w:rPr>
        <w:t>署</w:t>
      </w:r>
      <w:r w:rsidR="002A3011" w:rsidRPr="00396A9E">
        <w:rPr>
          <w:rFonts w:eastAsia="標楷體"/>
          <w:sz w:val="28"/>
          <w:szCs w:val="32"/>
        </w:rPr>
        <w:t>所有，本</w:t>
      </w:r>
      <w:r w:rsidR="00FF1233" w:rsidRPr="00396A9E">
        <w:rPr>
          <w:rFonts w:eastAsia="標楷體"/>
          <w:sz w:val="28"/>
          <w:szCs w:val="32"/>
        </w:rPr>
        <w:t>署</w:t>
      </w:r>
      <w:r w:rsidR="002A3011" w:rsidRPr="00396A9E">
        <w:rPr>
          <w:rFonts w:eastAsia="標楷體"/>
          <w:sz w:val="28"/>
          <w:szCs w:val="32"/>
        </w:rPr>
        <w:t>並得於該著作財產權存續期間，在任何地點、任何時間以任何方式轉授他人利用該著作之權力，且不需因此支付任何費用。</w:t>
      </w:r>
    </w:p>
    <w:p w:rsidR="00543C27" w:rsidRPr="00396A9E" w:rsidRDefault="00627AAF" w:rsidP="00543C27">
      <w:pPr>
        <w:widowControl/>
        <w:tabs>
          <w:tab w:val="left" w:pos="480"/>
        </w:tabs>
        <w:snapToGrid w:val="0"/>
        <w:spacing w:line="500" w:lineRule="exact"/>
        <w:ind w:leftChars="234" w:left="1122" w:hangingChars="200" w:hanging="560"/>
        <w:rPr>
          <w:rFonts w:eastAsia="標楷體" w:hint="eastAsia"/>
          <w:sz w:val="28"/>
          <w:szCs w:val="32"/>
        </w:rPr>
      </w:pPr>
      <w:r w:rsidRPr="00396A9E">
        <w:rPr>
          <w:rFonts w:eastAsia="標楷體" w:hint="eastAsia"/>
          <w:sz w:val="28"/>
          <w:szCs w:val="32"/>
        </w:rPr>
        <w:t>十</w:t>
      </w:r>
      <w:r w:rsidR="006B377A" w:rsidRPr="00396A9E">
        <w:rPr>
          <w:rFonts w:eastAsia="標楷體" w:hint="eastAsia"/>
          <w:sz w:val="28"/>
          <w:szCs w:val="32"/>
        </w:rPr>
        <w:t>、</w:t>
      </w:r>
      <w:r w:rsidR="00B054AA" w:rsidRPr="00396A9E">
        <w:rPr>
          <w:rFonts w:eastAsia="標楷體" w:hint="eastAsia"/>
          <w:sz w:val="28"/>
          <w:szCs w:val="32"/>
        </w:rPr>
        <w:t>本案需求說明書及廠商服務建議書（企</w:t>
      </w:r>
      <w:r w:rsidR="00EB5B2F" w:rsidRPr="00396A9E">
        <w:rPr>
          <w:rFonts w:eastAsia="標楷體" w:hint="eastAsia"/>
          <w:sz w:val="28"/>
          <w:szCs w:val="32"/>
        </w:rPr>
        <w:t>劃</w:t>
      </w:r>
      <w:r w:rsidR="00B054AA" w:rsidRPr="00396A9E">
        <w:rPr>
          <w:rFonts w:eastAsia="標楷體" w:hint="eastAsia"/>
          <w:sz w:val="28"/>
          <w:szCs w:val="32"/>
        </w:rPr>
        <w:t>書）之內容，決標後均視為契約之一部分，非因不可抗力之因素，經契約雙方書面同意，不得變更。</w:t>
      </w:r>
    </w:p>
    <w:p w:rsidR="00B054AA" w:rsidRPr="00396A9E" w:rsidRDefault="00543C27" w:rsidP="00543C27">
      <w:pPr>
        <w:tabs>
          <w:tab w:val="left" w:pos="480"/>
        </w:tabs>
        <w:snapToGrid w:val="0"/>
        <w:spacing w:line="500" w:lineRule="exact"/>
        <w:ind w:leftChars="234" w:left="1122" w:hangingChars="200" w:hanging="560"/>
        <w:rPr>
          <w:rFonts w:eastAsia="標楷體" w:hint="eastAsia"/>
          <w:sz w:val="28"/>
          <w:szCs w:val="32"/>
        </w:rPr>
      </w:pPr>
      <w:r w:rsidRPr="00396A9E">
        <w:rPr>
          <w:rFonts w:eastAsia="標楷體" w:hint="eastAsia"/>
          <w:sz w:val="28"/>
          <w:szCs w:val="32"/>
        </w:rPr>
        <w:t>十一、本項委辦業務經費係屬</w:t>
      </w:r>
      <w:r w:rsidR="009678F4">
        <w:rPr>
          <w:rFonts w:eastAsia="標楷體" w:hint="eastAsia"/>
          <w:b/>
          <w:sz w:val="28"/>
          <w:szCs w:val="32"/>
          <w:u w:val="single"/>
        </w:rPr>
        <w:t>○○</w:t>
      </w:r>
      <w:r w:rsidRPr="00396A9E">
        <w:rPr>
          <w:rFonts w:eastAsia="標楷體" w:hint="eastAsia"/>
          <w:b/>
          <w:sz w:val="28"/>
          <w:szCs w:val="32"/>
          <w:u w:val="single"/>
        </w:rPr>
        <w:t>年度</w:t>
      </w:r>
      <w:r w:rsidRPr="00396A9E">
        <w:rPr>
          <w:rFonts w:eastAsia="標楷體" w:hint="eastAsia"/>
          <w:sz w:val="28"/>
          <w:szCs w:val="32"/>
        </w:rPr>
        <w:t>預算，如因政府法令或立法院預算審議結果，致無法按期给付價款時，本署得通知得標廠商變更付款方式或終止契約。</w:t>
      </w:r>
    </w:p>
    <w:p w:rsidR="00B054AA" w:rsidRPr="00396A9E" w:rsidRDefault="00627AAF" w:rsidP="004F7FA3">
      <w:pPr>
        <w:spacing w:line="500" w:lineRule="exact"/>
        <w:ind w:left="1260" w:hanging="720"/>
        <w:rPr>
          <w:rFonts w:eastAsia="標楷體" w:hint="eastAsia"/>
          <w:b/>
          <w:sz w:val="28"/>
          <w:szCs w:val="32"/>
        </w:rPr>
      </w:pPr>
      <w:r w:rsidRPr="00396A9E">
        <w:rPr>
          <w:rFonts w:eastAsia="標楷體" w:hint="eastAsia"/>
          <w:b/>
          <w:sz w:val="28"/>
          <w:szCs w:val="32"/>
        </w:rPr>
        <w:t>十二</w:t>
      </w:r>
      <w:r w:rsidR="00B054AA" w:rsidRPr="00396A9E">
        <w:rPr>
          <w:rFonts w:eastAsia="標楷體" w:hint="eastAsia"/>
          <w:b/>
          <w:sz w:val="28"/>
          <w:szCs w:val="32"/>
        </w:rPr>
        <w:t>、本案經議價決標後，得標廠商應於決標日起</w:t>
      </w:r>
      <w:r w:rsidR="00B054AA" w:rsidRPr="00396A9E">
        <w:rPr>
          <w:rFonts w:eastAsia="標楷體" w:hint="eastAsia"/>
          <w:b/>
          <w:sz w:val="28"/>
          <w:szCs w:val="32"/>
        </w:rPr>
        <w:t>3</w:t>
      </w:r>
      <w:r w:rsidR="00B054AA" w:rsidRPr="00396A9E">
        <w:rPr>
          <w:rFonts w:eastAsia="標楷體" w:hint="eastAsia"/>
          <w:b/>
          <w:sz w:val="28"/>
          <w:szCs w:val="32"/>
        </w:rPr>
        <w:t>日內，依下列規定，</w:t>
      </w:r>
      <w:r w:rsidR="00B054AA" w:rsidRPr="00396A9E">
        <w:rPr>
          <w:rFonts w:eastAsia="標楷體" w:hint="eastAsia"/>
          <w:b/>
          <w:sz w:val="28"/>
          <w:szCs w:val="32"/>
        </w:rPr>
        <w:lastRenderedPageBreak/>
        <w:t>調整決標單價分析表經費：</w:t>
      </w:r>
    </w:p>
    <w:p w:rsidR="00423421" w:rsidRPr="00396A9E" w:rsidRDefault="00423421" w:rsidP="004F7FA3">
      <w:pPr>
        <w:spacing w:line="500" w:lineRule="exact"/>
        <w:ind w:left="1260"/>
        <w:rPr>
          <w:rFonts w:eastAsia="標楷體"/>
          <w:b/>
          <w:sz w:val="28"/>
          <w:szCs w:val="28"/>
          <w:shd w:val="pct15" w:color="auto" w:fill="FFFFFF"/>
        </w:rPr>
      </w:pPr>
      <w:r w:rsidRPr="00396A9E">
        <w:rPr>
          <w:rFonts w:eastAsia="標楷體" w:hint="eastAsia"/>
          <w:b/>
          <w:sz w:val="28"/>
          <w:szCs w:val="28"/>
          <w:shd w:val="pct15" w:color="auto" w:fill="FFFFFF"/>
        </w:rPr>
        <w:t>（一）人事費：自決標日起算調整。</w:t>
      </w:r>
    </w:p>
    <w:p w:rsidR="004050C7" w:rsidRDefault="004050C7" w:rsidP="004050C7">
      <w:pPr>
        <w:spacing w:line="500" w:lineRule="exact"/>
        <w:ind w:left="2880" w:hanging="1620"/>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（二）業務費：扣除調整後之人事費後，其餘按決標金額比率逐項調整（不得僅單純調整某項），無法除盡之部分得調至「管理費」項下。</w:t>
      </w:r>
    </w:p>
    <w:p w:rsidR="004050C7" w:rsidRDefault="004050C7" w:rsidP="004050C7">
      <w:pPr>
        <w:spacing w:line="500" w:lineRule="exact"/>
        <w:ind w:left="2160" w:hanging="900"/>
        <w:rPr>
          <w:rFonts w:ascii="標楷體" w:eastAsia="標楷體" w:hAnsi="標楷體" w:hint="eastAsia"/>
          <w:b/>
          <w:sz w:val="28"/>
          <w:szCs w:val="28"/>
          <w:shd w:val="pct15" w:color="auto" w:fill="FFFFFF"/>
        </w:rPr>
      </w:pPr>
      <w:r>
        <w:rPr>
          <w:rFonts w:ascii="標楷體" w:eastAsia="標楷體" w:hAnsi="標楷體" w:hint="eastAsia"/>
          <w:b/>
          <w:sz w:val="28"/>
          <w:szCs w:val="28"/>
          <w:shd w:val="pct15" w:color="auto" w:fill="FFFFFF"/>
        </w:rPr>
        <w:t>（三）調整後之各項單價，不得高於原報各項單價金額，另調整後之總價金額應與決標價相同。</w:t>
      </w:r>
    </w:p>
    <w:p w:rsidR="004050C7" w:rsidRDefault="004050C7" w:rsidP="004050C7">
      <w:pPr>
        <w:pStyle w:val="21"/>
        <w:widowControl w:val="0"/>
        <w:tabs>
          <w:tab w:val="clear" w:pos="480"/>
          <w:tab w:val="num" w:pos="1620"/>
        </w:tabs>
        <w:adjustRightInd w:val="0"/>
        <w:spacing w:line="500" w:lineRule="exact"/>
        <w:ind w:left="1101" w:firstLine="175"/>
        <w:jc w:val="both"/>
        <w:textAlignment w:val="baseline"/>
        <w:rPr>
          <w:rFonts w:ascii="新細明體" w:eastAsia="新細明體" w:hAnsi="新細明體" w:hint="eastAsia"/>
          <w:b/>
          <w:bCs/>
          <w:color w:val="0000FF"/>
          <w:szCs w:val="28"/>
          <w:shd w:val="pct15" w:color="auto" w:fill="FFFFFF"/>
        </w:rPr>
      </w:pPr>
      <w:r>
        <w:rPr>
          <w:rFonts w:hint="eastAsia"/>
          <w:b/>
          <w:szCs w:val="28"/>
          <w:shd w:val="pct15" w:color="auto" w:fill="FFFFFF"/>
        </w:rPr>
        <w:t>（</w:t>
      </w:r>
      <w:r w:rsidR="003504FA">
        <w:rPr>
          <w:rFonts w:hint="eastAsia"/>
          <w:b/>
          <w:szCs w:val="28"/>
          <w:shd w:val="pct15" w:color="auto" w:fill="FFFFFF"/>
        </w:rPr>
        <w:t>四</w:t>
      </w:r>
      <w:r>
        <w:rPr>
          <w:rFonts w:hint="eastAsia"/>
          <w:b/>
          <w:szCs w:val="28"/>
          <w:shd w:val="pct15" w:color="auto" w:fill="FFFFFF"/>
        </w:rPr>
        <w:t>）</w:t>
      </w:r>
      <w:r>
        <w:rPr>
          <w:rFonts w:hint="eastAsia"/>
          <w:b/>
          <w:color w:val="000000"/>
          <w:szCs w:val="28"/>
          <w:shd w:val="pct15" w:color="auto" w:fill="FFFFFF"/>
        </w:rPr>
        <w:t>核實支付項目之費用調整方式：</w:t>
      </w:r>
      <w:r>
        <w:rPr>
          <w:rFonts w:ascii="新細明體" w:eastAsia="新細明體" w:hAnsi="新細明體" w:hint="eastAsia"/>
          <w:b/>
          <w:bCs/>
          <w:color w:val="0000FF"/>
          <w:szCs w:val="28"/>
          <w:shd w:val="pct15" w:color="auto" w:fill="FFFFFF"/>
        </w:rPr>
        <w:t xml:space="preserve"> </w:t>
      </w:r>
    </w:p>
    <w:p w:rsidR="004050C7" w:rsidRDefault="004050C7" w:rsidP="003504FA">
      <w:pPr>
        <w:pStyle w:val="a3"/>
        <w:snapToGrid w:val="0"/>
        <w:spacing w:line="500" w:lineRule="exact"/>
        <w:ind w:left="2880" w:hanging="720"/>
        <w:jc w:val="both"/>
        <w:rPr>
          <w:rFonts w:ascii="標楷體" w:hAnsi="標楷體" w:hint="eastAsia"/>
          <w:b/>
          <w:sz w:val="28"/>
          <w:szCs w:val="28"/>
          <w:shd w:val="pct15" w:color="auto" w:fill="FFFFFF"/>
        </w:rPr>
      </w:pPr>
      <w:r>
        <w:rPr>
          <w:rFonts w:ascii="標楷體" w:hAnsi="標楷體" w:hint="eastAsia"/>
          <w:b/>
          <w:sz w:val="28"/>
          <w:szCs w:val="28"/>
          <w:shd w:val="pct15" w:color="auto" w:fill="FFFFFF"/>
        </w:rPr>
        <w:t>非採固定金額给付：議價決標後，須依決標金額比率調整各項單價。</w:t>
      </w:r>
    </w:p>
    <w:p w:rsidR="004050C7" w:rsidRDefault="004050C7" w:rsidP="004050C7">
      <w:pPr>
        <w:pStyle w:val="a3"/>
        <w:snapToGrid w:val="0"/>
        <w:spacing w:line="500" w:lineRule="exact"/>
        <w:ind w:left="2160" w:hanging="900"/>
        <w:jc w:val="both"/>
        <w:rPr>
          <w:rFonts w:ascii="新細明體" w:eastAsia="新細明體" w:hAnsi="新細明體" w:hint="eastAsia"/>
          <w:b/>
          <w:bCs/>
          <w:color w:val="0000FF"/>
          <w:sz w:val="24"/>
          <w:shd w:val="pct15" w:color="auto" w:fill="FFFFFF"/>
        </w:rPr>
      </w:pPr>
      <w:r>
        <w:rPr>
          <w:rFonts w:hint="eastAsia"/>
          <w:b/>
          <w:color w:val="000000"/>
          <w:szCs w:val="28"/>
          <w:shd w:val="pct15" w:color="auto" w:fill="FFFFFF"/>
        </w:rPr>
        <w:t>（</w:t>
      </w:r>
      <w:r w:rsidR="003504FA">
        <w:rPr>
          <w:rFonts w:hint="eastAsia"/>
          <w:b/>
          <w:color w:val="000000"/>
          <w:szCs w:val="28"/>
          <w:shd w:val="pct15" w:color="auto" w:fill="FFFFFF"/>
        </w:rPr>
        <w:t>五</w:t>
      </w:r>
      <w:r>
        <w:rPr>
          <w:rFonts w:hint="eastAsia"/>
          <w:b/>
          <w:color w:val="000000"/>
          <w:szCs w:val="28"/>
          <w:shd w:val="pct15" w:color="auto" w:fill="FFFFFF"/>
        </w:rPr>
        <w:t>）</w:t>
      </w:r>
      <w:r>
        <w:rPr>
          <w:rFonts w:ascii="標楷體" w:hAnsi="標楷體" w:hint="eastAsia"/>
          <w:b/>
          <w:sz w:val="28"/>
          <w:szCs w:val="28"/>
          <w:shd w:val="pct15" w:color="auto" w:fill="FFFFFF"/>
        </w:rPr>
        <w:t>調整後之單價分析表，應經請購單位人員審查確認無誤，始得辦理後續契約書印製事宜。</w:t>
      </w:r>
    </w:p>
    <w:p w:rsidR="004050C7" w:rsidRPr="004050C7" w:rsidRDefault="004050C7" w:rsidP="00013FF4">
      <w:pPr>
        <w:widowControl/>
        <w:tabs>
          <w:tab w:val="left" w:pos="480"/>
        </w:tabs>
        <w:snapToGrid w:val="0"/>
        <w:spacing w:line="500" w:lineRule="exact"/>
        <w:ind w:leftChars="234" w:left="1122" w:hangingChars="200" w:hanging="560"/>
        <w:rPr>
          <w:rFonts w:ascii="標楷體" w:eastAsia="標楷體" w:hAnsi="標楷體"/>
          <w:sz w:val="28"/>
          <w:szCs w:val="28"/>
        </w:rPr>
      </w:pPr>
      <w:r w:rsidRPr="004050C7">
        <w:rPr>
          <w:rFonts w:ascii="標楷體" w:eastAsia="標楷體" w:hAnsi="標楷體" w:hint="eastAsia"/>
          <w:sz w:val="28"/>
          <w:szCs w:val="28"/>
        </w:rPr>
        <w:t>十三、決標後</w:t>
      </w:r>
      <w:r w:rsidRPr="004050C7">
        <w:rPr>
          <w:rFonts w:ascii="標楷體" w:eastAsia="標楷體" w:hAnsi="標楷體" w:hint="eastAsia"/>
          <w:color w:val="FF0000"/>
          <w:sz w:val="28"/>
          <w:szCs w:val="28"/>
          <w:u w:val="single"/>
        </w:rPr>
        <w:t xml:space="preserve">    日</w:t>
      </w:r>
      <w:r w:rsidRPr="004050C7">
        <w:rPr>
          <w:rFonts w:ascii="標楷體" w:eastAsia="標楷體" w:hAnsi="標楷體" w:hint="eastAsia"/>
          <w:sz w:val="28"/>
          <w:szCs w:val="28"/>
        </w:rPr>
        <w:t>內（無者免填），得標廠商需提出詳細工作進度表及細部執行計畫，以作為履約進度掌控之依據。</w:t>
      </w:r>
    </w:p>
    <w:p w:rsidR="004050C7" w:rsidRPr="004050C7" w:rsidRDefault="004050C7" w:rsidP="00013FF4">
      <w:pPr>
        <w:widowControl/>
        <w:tabs>
          <w:tab w:val="left" w:pos="480"/>
        </w:tabs>
        <w:snapToGrid w:val="0"/>
        <w:spacing w:line="500" w:lineRule="exact"/>
        <w:ind w:leftChars="234" w:left="1122" w:hangingChars="200" w:hanging="560"/>
        <w:rPr>
          <w:rFonts w:ascii="標楷體" w:eastAsia="標楷體" w:hAnsi="標楷體" w:hint="eastAsia"/>
          <w:sz w:val="28"/>
          <w:szCs w:val="28"/>
        </w:rPr>
      </w:pPr>
      <w:r w:rsidRPr="004050C7">
        <w:rPr>
          <w:rFonts w:ascii="標楷體" w:eastAsia="標楷體" w:hAnsi="標楷體" w:cs="Arial Unicode MS" w:hint="eastAsia"/>
          <w:kern w:val="0"/>
          <w:sz w:val="28"/>
          <w:szCs w:val="28"/>
        </w:rPr>
        <w:t>十四</w:t>
      </w:r>
      <w:r w:rsidRPr="004050C7">
        <w:rPr>
          <w:rFonts w:ascii="標楷體" w:eastAsia="標楷體" w:hAnsi="標楷體" w:hint="eastAsia"/>
          <w:sz w:val="28"/>
          <w:szCs w:val="28"/>
        </w:rPr>
        <w:t>、委託製作之各項作品（含宣導）及設計附件，其著作財產權歸屬於本署。</w:t>
      </w:r>
    </w:p>
    <w:p w:rsidR="004050C7" w:rsidRPr="004050C7" w:rsidRDefault="004050C7" w:rsidP="00013FF4">
      <w:pPr>
        <w:widowControl/>
        <w:tabs>
          <w:tab w:val="left" w:pos="480"/>
        </w:tabs>
        <w:snapToGrid w:val="0"/>
        <w:spacing w:line="500" w:lineRule="exact"/>
        <w:ind w:leftChars="234" w:left="1122" w:hangingChars="200" w:hanging="560"/>
        <w:rPr>
          <w:rFonts w:ascii="標楷體" w:eastAsia="標楷體" w:hAnsi="標楷體" w:cs="Arial Unicode MS" w:hint="eastAsia"/>
          <w:kern w:val="0"/>
          <w:sz w:val="28"/>
          <w:szCs w:val="28"/>
        </w:rPr>
      </w:pPr>
      <w:r w:rsidRPr="004050C7">
        <w:rPr>
          <w:rFonts w:ascii="標楷體" w:eastAsia="標楷體" w:hAnsi="標楷體" w:hint="eastAsia"/>
          <w:sz w:val="28"/>
          <w:szCs w:val="28"/>
        </w:rPr>
        <w:t>十五</w:t>
      </w:r>
      <w:r w:rsidRPr="004050C7">
        <w:rPr>
          <w:rFonts w:ascii="標楷體" w:eastAsia="標楷體" w:hAnsi="標楷體" w:cs="Arial Unicode MS" w:hint="eastAsia"/>
          <w:kern w:val="0"/>
          <w:sz w:val="28"/>
          <w:szCs w:val="28"/>
        </w:rPr>
        <w:t>、本</w:t>
      </w:r>
      <w:r w:rsidRPr="004050C7">
        <w:rPr>
          <w:rFonts w:ascii="標楷體" w:eastAsia="標楷體" w:hAnsi="標楷體" w:hint="eastAsia"/>
          <w:sz w:val="28"/>
          <w:szCs w:val="28"/>
        </w:rPr>
        <w:t>採購標的所需製作之材料、設備，概由投標廠商負責。</w:t>
      </w:r>
    </w:p>
    <w:p w:rsidR="00B054AA" w:rsidRPr="004050C7" w:rsidRDefault="006B377A" w:rsidP="004F7FA3">
      <w:pPr>
        <w:pStyle w:val="21"/>
        <w:spacing w:line="500" w:lineRule="exact"/>
        <w:ind w:leftChars="225" w:left="1078" w:hangingChars="192" w:hanging="538"/>
        <w:rPr>
          <w:rFonts w:ascii="Times New Roman" w:hAnsi="Times New Roman" w:hint="eastAsia"/>
          <w:szCs w:val="28"/>
        </w:rPr>
      </w:pPr>
      <w:r w:rsidRPr="004050C7">
        <w:rPr>
          <w:rFonts w:ascii="Times New Roman" w:hAnsi="Times New Roman" w:hint="eastAsia"/>
          <w:szCs w:val="28"/>
        </w:rPr>
        <w:t>十</w:t>
      </w:r>
      <w:r w:rsidR="00627AAF" w:rsidRPr="004050C7">
        <w:rPr>
          <w:rFonts w:ascii="Times New Roman" w:hAnsi="Times New Roman" w:hint="eastAsia"/>
          <w:szCs w:val="28"/>
        </w:rPr>
        <w:t>六</w:t>
      </w:r>
      <w:r w:rsidR="00B054AA" w:rsidRPr="004050C7">
        <w:rPr>
          <w:rFonts w:ascii="Times New Roman" w:hAnsi="Times New Roman" w:hint="eastAsia"/>
          <w:szCs w:val="28"/>
        </w:rPr>
        <w:t>、如對本採購案規格內容有任何疑問，請電洽本</w:t>
      </w:r>
      <w:r w:rsidR="00FF1233" w:rsidRPr="004050C7">
        <w:rPr>
          <w:rFonts w:ascii="Times New Roman" w:hAnsi="Times New Roman" w:hint="eastAsia"/>
          <w:szCs w:val="28"/>
        </w:rPr>
        <w:t>署</w:t>
      </w:r>
      <w:r w:rsidR="00720179" w:rsidRPr="004050C7">
        <w:rPr>
          <w:rFonts w:ascii="Times New Roman" w:hAnsi="Times New Roman" w:hint="eastAsia"/>
          <w:b/>
          <w:szCs w:val="28"/>
        </w:rPr>
        <w:t>研檢</w:t>
      </w:r>
      <w:r w:rsidR="00401B7E" w:rsidRPr="004050C7">
        <w:rPr>
          <w:rFonts w:ascii="Times New Roman" w:hAnsi="Times New Roman" w:hint="eastAsia"/>
          <w:b/>
          <w:szCs w:val="28"/>
        </w:rPr>
        <w:t>組</w:t>
      </w:r>
    </w:p>
    <w:p w:rsidR="008E170F" w:rsidRDefault="00746276" w:rsidP="008E170F">
      <w:pPr>
        <w:pStyle w:val="a3"/>
        <w:snapToGrid w:val="0"/>
        <w:spacing w:line="500" w:lineRule="exact"/>
        <w:ind w:leftChars="450" w:left="1080" w:firstLine="180"/>
        <w:jc w:val="both"/>
        <w:rPr>
          <w:rFonts w:hint="eastAsia"/>
          <w:b/>
          <w:sz w:val="28"/>
          <w:szCs w:val="32"/>
        </w:rPr>
      </w:pPr>
      <w:r w:rsidRPr="00396A9E">
        <w:rPr>
          <w:rFonts w:hint="eastAsia"/>
          <w:b/>
          <w:sz w:val="28"/>
          <w:szCs w:val="32"/>
        </w:rPr>
        <w:t>聯絡地址：</w:t>
      </w:r>
    </w:p>
    <w:p w:rsidR="00AD6DAB" w:rsidRPr="00396A9E" w:rsidRDefault="008E170F" w:rsidP="008E170F">
      <w:pPr>
        <w:pStyle w:val="a3"/>
        <w:snapToGrid w:val="0"/>
        <w:spacing w:line="500" w:lineRule="exact"/>
        <w:ind w:leftChars="450" w:left="1080" w:firstLine="180"/>
        <w:jc w:val="both"/>
        <w:rPr>
          <w:rFonts w:hint="eastAsia"/>
          <w:sz w:val="28"/>
        </w:rPr>
      </w:pPr>
      <w:r>
        <w:rPr>
          <w:rFonts w:ascii="新細明體" w:hAnsi="新細明體" w:hint="eastAsia"/>
          <w:color w:val="000000"/>
        </w:rPr>
        <w:t>■</w:t>
      </w:r>
      <w:r w:rsidR="001B4221" w:rsidRPr="00396A9E">
        <w:rPr>
          <w:rFonts w:hint="eastAsia"/>
          <w:sz w:val="28"/>
        </w:rPr>
        <w:t>衛生福利部食品藥物管理署</w:t>
      </w:r>
      <w:r w:rsidR="00401B7E" w:rsidRPr="00396A9E">
        <w:rPr>
          <w:rFonts w:hint="eastAsia"/>
          <w:sz w:val="28"/>
        </w:rPr>
        <w:t>（台北市南港區昆陽街</w:t>
      </w:r>
      <w:r w:rsidR="00401B7E" w:rsidRPr="00396A9E">
        <w:rPr>
          <w:rFonts w:hint="eastAsia"/>
          <w:sz w:val="28"/>
        </w:rPr>
        <w:t>161-2</w:t>
      </w:r>
      <w:r w:rsidR="00401B7E" w:rsidRPr="00396A9E">
        <w:rPr>
          <w:rFonts w:hint="eastAsia"/>
          <w:sz w:val="28"/>
        </w:rPr>
        <w:t>號）</w:t>
      </w:r>
    </w:p>
    <w:p w:rsidR="00E71366" w:rsidRPr="00831054" w:rsidRDefault="00746276" w:rsidP="00831054">
      <w:pPr>
        <w:pStyle w:val="a3"/>
        <w:snapToGrid w:val="0"/>
        <w:spacing w:line="500" w:lineRule="exact"/>
        <w:ind w:leftChars="450" w:left="1080" w:firstLine="180"/>
        <w:jc w:val="both"/>
        <w:rPr>
          <w:rFonts w:hint="eastAsia"/>
          <w:b/>
          <w:sz w:val="28"/>
          <w:szCs w:val="32"/>
        </w:rPr>
      </w:pPr>
      <w:r w:rsidRPr="00396A9E">
        <w:rPr>
          <w:rFonts w:hint="eastAsia"/>
          <w:b/>
          <w:sz w:val="28"/>
          <w:szCs w:val="32"/>
        </w:rPr>
        <w:t>聯絡電話：</w:t>
      </w:r>
      <w:r w:rsidRPr="002D5D57">
        <w:rPr>
          <w:rFonts w:hint="eastAsia"/>
          <w:sz w:val="28"/>
          <w:szCs w:val="32"/>
        </w:rPr>
        <w:t>02-</w:t>
      </w:r>
      <w:r w:rsidR="007A18CC" w:rsidRPr="002D5D57">
        <w:rPr>
          <w:rFonts w:hint="eastAsia"/>
          <w:sz w:val="28"/>
          <w:szCs w:val="32"/>
        </w:rPr>
        <w:t>2787</w:t>
      </w:r>
      <w:r w:rsidRPr="002D5D57">
        <w:rPr>
          <w:rFonts w:hint="eastAsia"/>
          <w:sz w:val="28"/>
          <w:szCs w:val="32"/>
        </w:rPr>
        <w:t>-</w:t>
      </w:r>
      <w:r w:rsidR="00E71366" w:rsidRPr="002D5D57">
        <w:rPr>
          <w:rFonts w:hint="eastAsia"/>
          <w:sz w:val="28"/>
          <w:szCs w:val="32"/>
        </w:rPr>
        <w:t>773</w:t>
      </w:r>
      <w:r w:rsidR="00170066" w:rsidRPr="002D5D57">
        <w:rPr>
          <w:rFonts w:hint="eastAsia"/>
          <w:sz w:val="28"/>
          <w:szCs w:val="32"/>
        </w:rPr>
        <w:t>9</w:t>
      </w:r>
      <w:r w:rsidRPr="002D5D57">
        <w:rPr>
          <w:rFonts w:hint="eastAsia"/>
          <w:sz w:val="28"/>
          <w:szCs w:val="32"/>
        </w:rPr>
        <w:t xml:space="preserve">  </w:t>
      </w:r>
      <w:r w:rsidR="00170066" w:rsidRPr="002D5D57">
        <w:rPr>
          <w:rFonts w:hint="eastAsia"/>
          <w:sz w:val="28"/>
          <w:szCs w:val="32"/>
        </w:rPr>
        <w:t>張靜嘉</w:t>
      </w:r>
      <w:r w:rsidRPr="002D5D57">
        <w:rPr>
          <w:rFonts w:hint="eastAsia"/>
          <w:sz w:val="28"/>
          <w:szCs w:val="32"/>
        </w:rPr>
        <w:t>小姐</w:t>
      </w:r>
    </w:p>
    <w:p w:rsidR="003B6E62" w:rsidRPr="00396A9E" w:rsidRDefault="003B6E62" w:rsidP="00CF2B7B">
      <w:pPr>
        <w:pStyle w:val="a3"/>
        <w:snapToGrid w:val="0"/>
        <w:spacing w:line="500" w:lineRule="exact"/>
        <w:jc w:val="both"/>
        <w:rPr>
          <w:sz w:val="28"/>
          <w:szCs w:val="32"/>
        </w:rPr>
        <w:sectPr w:rsidR="003B6E62" w:rsidRPr="00396A9E" w:rsidSect="00FE3D0D">
          <w:headerReference w:type="even" r:id="rId12"/>
          <w:footerReference w:type="even" r:id="rId13"/>
          <w:footerReference w:type="default" r:id="rId14"/>
          <w:pgSz w:w="11906" w:h="16838"/>
          <w:pgMar w:top="1134" w:right="1304" w:bottom="1134" w:left="1304" w:header="851" w:footer="992" w:gutter="0"/>
          <w:cols w:space="425"/>
          <w:docGrid w:type="lines" w:linePitch="360"/>
        </w:sectPr>
      </w:pPr>
    </w:p>
    <w:p w:rsidR="00720179" w:rsidRPr="00396A9E" w:rsidRDefault="0079345D" w:rsidP="00720179">
      <w:pPr>
        <w:kinsoku w:val="0"/>
        <w:autoSpaceDE w:val="0"/>
        <w:autoSpaceDN w:val="0"/>
        <w:snapToGrid w:val="0"/>
        <w:spacing w:before="120" w:line="360" w:lineRule="auto"/>
        <w:jc w:val="center"/>
        <w:outlineLvl w:val="0"/>
        <w:rPr>
          <w:rFonts w:eastAsia="標楷體"/>
          <w:b/>
          <w:bCs/>
          <w:sz w:val="64"/>
        </w:rPr>
      </w:pPr>
      <w:r>
        <w:rPr>
          <w:rFonts w:eastAsia="標楷體"/>
          <w:b/>
          <w:bCs/>
          <w:noProof/>
          <w:sz w:val="64"/>
        </w:rPr>
        <w:lastRenderedPageBreak/>
        <mc:AlternateContent>
          <mc:Choice Requires="wps">
            <w:drawing>
              <wp:anchor distT="0" distB="0" distL="114300" distR="114300" simplePos="0" relativeHeight="251658752" behindDoc="0" locked="0" layoutInCell="1" allowOverlap="1">
                <wp:simplePos x="0" y="0"/>
                <wp:positionH relativeFrom="column">
                  <wp:posOffset>5302250</wp:posOffset>
                </wp:positionH>
                <wp:positionV relativeFrom="paragraph">
                  <wp:posOffset>-370840</wp:posOffset>
                </wp:positionV>
                <wp:extent cx="685800" cy="342900"/>
                <wp:effectExtent l="6350" t="10160" r="12700" b="889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6D2A" w:rsidRPr="00811200" w:rsidRDefault="008D6D2A" w:rsidP="00720179">
                            <w:pPr>
                              <w:rPr>
                                <w:rFonts w:eastAsia="標楷體"/>
                              </w:rPr>
                            </w:pPr>
                            <w:r w:rsidRPr="00811200">
                              <w:rPr>
                                <w:rFonts w:eastAsia="標楷體"/>
                              </w:rPr>
                              <w:t>附件</w:t>
                            </w:r>
                            <w:r w:rsidRPr="00811200">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417.5pt;margin-top:-29.2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aNKAIAAFA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">
                <v:textbox>
                  <w:txbxContent>
                    <w:p w:rsidR="008D6D2A" w:rsidRPr="00811200" w:rsidRDefault="008D6D2A" w:rsidP="00720179">
                      <w:pPr>
                        <w:rPr>
                          <w:rFonts w:eastAsia="標楷體"/>
                        </w:rPr>
                      </w:pPr>
                      <w:r w:rsidRPr="00811200">
                        <w:rPr>
                          <w:rFonts w:eastAsia="標楷體"/>
                        </w:rPr>
                        <w:t>附件</w:t>
                      </w:r>
                      <w:r w:rsidRPr="00811200">
                        <w:rPr>
                          <w:rFonts w:eastAsia="標楷體"/>
                        </w:rPr>
                        <w:t>1</w:t>
                      </w:r>
                    </w:p>
                  </w:txbxContent>
                </v:textbox>
              </v:shape>
            </w:pict>
          </mc:Fallback>
        </mc:AlternateContent>
      </w:r>
      <w:r w:rsidR="00720179" w:rsidRPr="00396A9E">
        <w:rPr>
          <w:rFonts w:eastAsia="標楷體"/>
          <w:b/>
          <w:bCs/>
          <w:sz w:val="64"/>
        </w:rPr>
        <w:t>衛生福利部食品藥物管理署</w:t>
      </w:r>
    </w:p>
    <w:p w:rsidR="00720179" w:rsidRPr="00396A9E" w:rsidRDefault="00720179" w:rsidP="00720179">
      <w:pPr>
        <w:kinsoku w:val="0"/>
        <w:autoSpaceDE w:val="0"/>
        <w:autoSpaceDN w:val="0"/>
        <w:snapToGrid w:val="0"/>
        <w:spacing w:before="120" w:line="360" w:lineRule="auto"/>
        <w:jc w:val="center"/>
        <w:outlineLvl w:val="0"/>
        <w:rPr>
          <w:rFonts w:eastAsia="標楷體"/>
          <w:b/>
          <w:bCs/>
          <w:sz w:val="48"/>
        </w:rPr>
      </w:pPr>
      <w:r w:rsidRPr="00396A9E">
        <w:rPr>
          <w:rFonts w:eastAsia="標楷體"/>
          <w:b/>
          <w:bCs/>
          <w:sz w:val="48"/>
        </w:rPr>
        <w:t>委託辦理計畫書</w:t>
      </w:r>
    </w:p>
    <w:p w:rsidR="00720179" w:rsidRPr="00396A9E" w:rsidRDefault="00720179" w:rsidP="00720179">
      <w:pPr>
        <w:kinsoku w:val="0"/>
        <w:autoSpaceDE w:val="0"/>
        <w:autoSpaceDN w:val="0"/>
        <w:snapToGrid w:val="0"/>
        <w:spacing w:line="440" w:lineRule="exact"/>
        <w:jc w:val="center"/>
        <w:rPr>
          <w:rFonts w:eastAsia="標楷體"/>
          <w:sz w:val="28"/>
        </w:rPr>
      </w:pP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年　　度：</w:t>
      </w:r>
      <w:r w:rsidRPr="00396A9E">
        <w:rPr>
          <w:rFonts w:eastAsia="標楷體"/>
          <w:sz w:val="28"/>
        </w:rPr>
        <w:t xml:space="preserve">     </w:t>
      </w:r>
    </w:p>
    <w:p w:rsidR="00720179" w:rsidRPr="00396A9E" w:rsidRDefault="00720179" w:rsidP="00720179">
      <w:pPr>
        <w:kinsoku w:val="0"/>
        <w:autoSpaceDE w:val="0"/>
        <w:autoSpaceDN w:val="0"/>
        <w:snapToGrid w:val="0"/>
        <w:spacing w:line="440" w:lineRule="exact"/>
        <w:ind w:left="482" w:firstLine="482"/>
        <w:jc w:val="both"/>
        <w:rPr>
          <w:rFonts w:eastAsia="標楷體"/>
          <w:sz w:val="28"/>
        </w:rPr>
      </w:pPr>
      <w:r w:rsidRPr="00396A9E">
        <w:rPr>
          <w:rFonts w:eastAsia="標楷體"/>
          <w:sz w:val="28"/>
        </w:rPr>
        <w:tab/>
        <w:t>────────────────────────────</w:t>
      </w:r>
    </w:p>
    <w:p w:rsidR="00720179" w:rsidRPr="00396A9E" w:rsidRDefault="00720179" w:rsidP="00720179">
      <w:pPr>
        <w:kinsoku w:val="0"/>
        <w:autoSpaceDE w:val="0"/>
        <w:autoSpaceDN w:val="0"/>
        <w:snapToGrid w:val="0"/>
        <w:spacing w:line="440" w:lineRule="exact"/>
        <w:ind w:left="482" w:firstLine="482"/>
        <w:jc w:val="both"/>
        <w:rPr>
          <w:rFonts w:eastAsia="標楷體"/>
          <w:sz w:val="28"/>
        </w:rPr>
      </w:pP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計畫名稱</w:t>
      </w:r>
      <w:r w:rsidRPr="00396A9E">
        <w:rPr>
          <w:rFonts w:eastAsia="標楷體"/>
          <w:sz w:val="28"/>
        </w:rPr>
        <w:t>:</w:t>
      </w: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ab/>
      </w:r>
      <w:r w:rsidRPr="00396A9E">
        <w:rPr>
          <w:rFonts w:eastAsia="標楷體"/>
          <w:sz w:val="28"/>
        </w:rPr>
        <w:tab/>
      </w:r>
      <w:r w:rsidRPr="00396A9E">
        <w:rPr>
          <w:rFonts w:eastAsia="標楷體"/>
          <w:sz w:val="28"/>
        </w:rPr>
        <w:tab/>
        <w:t>────────────────────────────</w:t>
      </w:r>
    </w:p>
    <w:p w:rsidR="00720179" w:rsidRPr="00396A9E" w:rsidRDefault="00720179" w:rsidP="00720179">
      <w:pPr>
        <w:kinsoku w:val="0"/>
        <w:autoSpaceDE w:val="0"/>
        <w:autoSpaceDN w:val="0"/>
        <w:snapToGrid w:val="0"/>
        <w:spacing w:line="440" w:lineRule="exact"/>
        <w:jc w:val="both"/>
        <w:rPr>
          <w:rFonts w:eastAsia="標楷體"/>
          <w:sz w:val="28"/>
        </w:rPr>
      </w:pP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申請機構</w:t>
      </w:r>
      <w:r w:rsidRPr="00396A9E">
        <w:rPr>
          <w:rFonts w:eastAsia="標楷體"/>
          <w:sz w:val="28"/>
        </w:rPr>
        <w:t>:</w:t>
      </w: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ab/>
      </w:r>
      <w:r w:rsidRPr="00396A9E">
        <w:rPr>
          <w:rFonts w:eastAsia="標楷體"/>
          <w:sz w:val="28"/>
        </w:rPr>
        <w:tab/>
      </w:r>
      <w:r w:rsidRPr="00396A9E">
        <w:rPr>
          <w:rFonts w:eastAsia="標楷體"/>
          <w:sz w:val="28"/>
        </w:rPr>
        <w:tab/>
        <w:t>────────────────────────────</w:t>
      </w: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機構負責人：</w:t>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簽名：</w:t>
      </w:r>
    </w:p>
    <w:p w:rsidR="00720179" w:rsidRPr="00396A9E" w:rsidRDefault="00720179" w:rsidP="00720179">
      <w:pPr>
        <w:kinsoku w:val="0"/>
        <w:autoSpaceDE w:val="0"/>
        <w:autoSpaceDN w:val="0"/>
        <w:snapToGrid w:val="0"/>
        <w:spacing w:line="440" w:lineRule="exact"/>
        <w:ind w:leftChars="200" w:left="480" w:firstLineChars="300" w:firstLine="840"/>
        <w:jc w:val="both"/>
        <w:rPr>
          <w:rFonts w:eastAsia="標楷體"/>
          <w:sz w:val="28"/>
        </w:rPr>
      </w:pPr>
      <w:r w:rsidRPr="00396A9E">
        <w:rPr>
          <w:rFonts w:eastAsia="標楷體"/>
          <w:sz w:val="28"/>
        </w:rPr>
        <w:t>────────────────────────────</w:t>
      </w: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品管人員：</w:t>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t xml:space="preserve">  </w:t>
      </w:r>
      <w:r w:rsidRPr="00396A9E">
        <w:rPr>
          <w:rFonts w:eastAsia="標楷體"/>
          <w:sz w:val="28"/>
        </w:rPr>
        <w:tab/>
        <w:t xml:space="preserve">    </w:t>
      </w:r>
      <w:r w:rsidRPr="00396A9E">
        <w:rPr>
          <w:rFonts w:eastAsia="標楷體"/>
          <w:sz w:val="28"/>
        </w:rPr>
        <w:t>簽名：</w:t>
      </w:r>
    </w:p>
    <w:p w:rsidR="00720179" w:rsidRPr="00396A9E" w:rsidRDefault="00720179" w:rsidP="00720179">
      <w:pPr>
        <w:kinsoku w:val="0"/>
        <w:autoSpaceDE w:val="0"/>
        <w:autoSpaceDN w:val="0"/>
        <w:snapToGrid w:val="0"/>
        <w:spacing w:line="440" w:lineRule="exact"/>
        <w:ind w:leftChars="200" w:left="480" w:firstLineChars="300" w:firstLine="840"/>
        <w:jc w:val="both"/>
        <w:rPr>
          <w:rFonts w:eastAsia="標楷體"/>
          <w:sz w:val="28"/>
        </w:rPr>
      </w:pPr>
      <w:r w:rsidRPr="00396A9E">
        <w:rPr>
          <w:rFonts w:eastAsia="標楷體"/>
          <w:sz w:val="28"/>
        </w:rPr>
        <w:t>────────────────────────────</w:t>
      </w: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主</w:t>
      </w:r>
      <w:r w:rsidRPr="00396A9E">
        <w:rPr>
          <w:rFonts w:eastAsia="標楷體"/>
          <w:sz w:val="28"/>
        </w:rPr>
        <w:t xml:space="preserve"> </w:t>
      </w:r>
      <w:r w:rsidRPr="00396A9E">
        <w:rPr>
          <w:rFonts w:eastAsia="標楷體"/>
          <w:sz w:val="28"/>
        </w:rPr>
        <w:t>持</w:t>
      </w:r>
      <w:r w:rsidRPr="00396A9E">
        <w:rPr>
          <w:rFonts w:eastAsia="標楷體"/>
          <w:sz w:val="28"/>
        </w:rPr>
        <w:t xml:space="preserve"> </w:t>
      </w:r>
      <w:r w:rsidRPr="00396A9E">
        <w:rPr>
          <w:rFonts w:eastAsia="標楷體"/>
          <w:sz w:val="28"/>
        </w:rPr>
        <w:t>人</w:t>
      </w:r>
      <w:r w:rsidRPr="00396A9E">
        <w:rPr>
          <w:rFonts w:eastAsia="標楷體"/>
          <w:sz w:val="28"/>
        </w:rPr>
        <w:t>:</w:t>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ab/>
      </w:r>
      <w:r w:rsidRPr="00396A9E">
        <w:rPr>
          <w:rFonts w:eastAsia="標楷體"/>
          <w:sz w:val="28"/>
        </w:rPr>
        <w:t>簽名：</w:t>
      </w:r>
    </w:p>
    <w:p w:rsidR="00720179" w:rsidRPr="00396A9E" w:rsidRDefault="00720179" w:rsidP="00720179">
      <w:pPr>
        <w:kinsoku w:val="0"/>
        <w:autoSpaceDE w:val="0"/>
        <w:autoSpaceDN w:val="0"/>
        <w:snapToGrid w:val="0"/>
        <w:spacing w:line="440" w:lineRule="exact"/>
        <w:ind w:leftChars="200" w:left="480" w:firstLineChars="300" w:firstLine="840"/>
        <w:jc w:val="both"/>
        <w:rPr>
          <w:rFonts w:eastAsia="標楷體"/>
          <w:sz w:val="28"/>
        </w:rPr>
      </w:pPr>
      <w:r w:rsidRPr="00396A9E">
        <w:rPr>
          <w:rFonts w:eastAsia="標楷體"/>
          <w:sz w:val="28"/>
        </w:rPr>
        <w:t>────────────────────────────</w:t>
      </w:r>
    </w:p>
    <w:p w:rsidR="00720179" w:rsidRPr="00396A9E" w:rsidRDefault="00720179" w:rsidP="00720179">
      <w:pPr>
        <w:kinsoku w:val="0"/>
        <w:autoSpaceDE w:val="0"/>
        <w:autoSpaceDN w:val="0"/>
        <w:snapToGrid w:val="0"/>
        <w:spacing w:line="440" w:lineRule="exact"/>
        <w:jc w:val="both"/>
        <w:rPr>
          <w:rFonts w:eastAsia="標楷體"/>
          <w:sz w:val="28"/>
        </w:rPr>
      </w:pP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填報日期</w:t>
      </w:r>
      <w:r w:rsidRPr="00396A9E">
        <w:rPr>
          <w:rFonts w:eastAsia="標楷體"/>
          <w:sz w:val="28"/>
        </w:rPr>
        <w:t>:</w:t>
      </w:r>
    </w:p>
    <w:p w:rsidR="00720179" w:rsidRPr="00396A9E" w:rsidRDefault="00720179" w:rsidP="00720179">
      <w:pPr>
        <w:kinsoku w:val="0"/>
        <w:autoSpaceDE w:val="0"/>
        <w:autoSpaceDN w:val="0"/>
        <w:snapToGrid w:val="0"/>
        <w:spacing w:line="440" w:lineRule="exact"/>
        <w:jc w:val="both"/>
        <w:rPr>
          <w:rFonts w:eastAsia="標楷體"/>
          <w:sz w:val="28"/>
        </w:rPr>
      </w:pPr>
      <w:r w:rsidRPr="00396A9E">
        <w:rPr>
          <w:rFonts w:eastAsia="標楷體"/>
          <w:sz w:val="28"/>
        </w:rPr>
        <w:tab/>
        <w:t xml:space="preserve">      ────────────────────────────</w:t>
      </w:r>
    </w:p>
    <w:p w:rsidR="00720179" w:rsidRPr="00396A9E" w:rsidRDefault="00720179" w:rsidP="00720179">
      <w:pPr>
        <w:snapToGrid w:val="0"/>
        <w:spacing w:line="440" w:lineRule="exact"/>
        <w:jc w:val="both"/>
        <w:rPr>
          <w:rFonts w:eastAsia="標楷體"/>
          <w:sz w:val="28"/>
        </w:rPr>
      </w:pPr>
      <w:r w:rsidRPr="00396A9E">
        <w:rPr>
          <w:rFonts w:eastAsia="標楷體"/>
          <w:sz w:val="28"/>
        </w:rPr>
        <w:t>註</w:t>
      </w:r>
      <w:r w:rsidRPr="00396A9E">
        <w:rPr>
          <w:rFonts w:eastAsia="標楷體"/>
          <w:sz w:val="28"/>
        </w:rPr>
        <w:t>:</w:t>
      </w:r>
      <w:r w:rsidRPr="00396A9E">
        <w:rPr>
          <w:rFonts w:eastAsia="標楷體"/>
          <w:sz w:val="28"/>
        </w:rPr>
        <w:t>本計畫書限用</w:t>
      </w:r>
      <w:r w:rsidRPr="00396A9E">
        <w:rPr>
          <w:rFonts w:eastAsia="標楷體"/>
          <w:bCs/>
          <w:sz w:val="28"/>
        </w:rPr>
        <w:t>中文書</w:t>
      </w:r>
      <w:r w:rsidRPr="00396A9E">
        <w:rPr>
          <w:rFonts w:eastAsia="標楷體"/>
          <w:sz w:val="28"/>
        </w:rPr>
        <w:t>寫</w:t>
      </w:r>
      <w:r w:rsidRPr="00396A9E">
        <w:rPr>
          <w:rFonts w:eastAsia="標楷體" w:hint="eastAsia"/>
          <w:sz w:val="28"/>
        </w:rPr>
        <w:t>並</w:t>
      </w:r>
      <w:r w:rsidRPr="00396A9E">
        <w:rPr>
          <w:rFonts w:eastAsia="標楷體" w:hint="eastAsia"/>
          <w:b/>
          <w:bCs/>
          <w:sz w:val="28"/>
        </w:rPr>
        <w:t>請勿填註個人身分證字號</w:t>
      </w:r>
    </w:p>
    <w:p w:rsidR="00720179" w:rsidRPr="00396A9E" w:rsidRDefault="00720179" w:rsidP="00720179">
      <w:pPr>
        <w:snapToGrid w:val="0"/>
        <w:spacing w:line="440" w:lineRule="exact"/>
        <w:jc w:val="center"/>
        <w:rPr>
          <w:rFonts w:eastAsia="標楷體"/>
          <w:b/>
          <w:bCs/>
          <w:sz w:val="40"/>
        </w:rPr>
      </w:pPr>
      <w:r w:rsidRPr="00396A9E">
        <w:rPr>
          <w:rFonts w:eastAsia="標楷體"/>
          <w:sz w:val="28"/>
        </w:rPr>
        <w:br w:type="page"/>
      </w:r>
      <w:r w:rsidRPr="00396A9E">
        <w:rPr>
          <w:rFonts w:eastAsia="標楷體"/>
          <w:b/>
          <w:bCs/>
          <w:sz w:val="40"/>
        </w:rPr>
        <w:lastRenderedPageBreak/>
        <w:t>目</w:t>
      </w:r>
      <w:r w:rsidRPr="00396A9E">
        <w:rPr>
          <w:rFonts w:eastAsia="標楷體"/>
          <w:b/>
          <w:bCs/>
          <w:sz w:val="40"/>
        </w:rPr>
        <w:t xml:space="preserve">     </w:t>
      </w:r>
      <w:r w:rsidRPr="00396A9E">
        <w:rPr>
          <w:rFonts w:eastAsia="標楷體"/>
          <w:b/>
          <w:bCs/>
          <w:sz w:val="40"/>
        </w:rPr>
        <w:t>錄</w:t>
      </w:r>
    </w:p>
    <w:p w:rsidR="00720179" w:rsidRPr="00396A9E" w:rsidRDefault="00720179" w:rsidP="00720179">
      <w:pPr>
        <w:snapToGrid w:val="0"/>
        <w:spacing w:line="440" w:lineRule="exact"/>
        <w:rPr>
          <w:rFonts w:eastAsia="標楷體" w:hint="eastAsia"/>
          <w:sz w:val="28"/>
        </w:rPr>
      </w:pPr>
    </w:p>
    <w:p w:rsidR="00720179" w:rsidRPr="00396A9E" w:rsidRDefault="00720179" w:rsidP="00720179">
      <w:pPr>
        <w:snapToGrid w:val="0"/>
        <w:spacing w:line="440" w:lineRule="exact"/>
        <w:jc w:val="center"/>
        <w:rPr>
          <w:rFonts w:eastAsia="標楷體"/>
          <w:sz w:val="28"/>
        </w:rPr>
      </w:pPr>
      <w:r w:rsidRPr="00396A9E">
        <w:rPr>
          <w:rFonts w:eastAsia="標楷體"/>
          <w:sz w:val="28"/>
        </w:rPr>
        <w:t xml:space="preserve">                                        </w:t>
      </w:r>
      <w:r w:rsidRPr="00396A9E">
        <w:rPr>
          <w:rFonts w:eastAsia="標楷體"/>
          <w:sz w:val="28"/>
        </w:rPr>
        <w:tab/>
      </w:r>
      <w:r w:rsidRPr="00396A9E">
        <w:rPr>
          <w:rFonts w:eastAsia="標楷體"/>
          <w:sz w:val="28"/>
        </w:rPr>
        <w:tab/>
      </w:r>
      <w:r w:rsidRPr="00396A9E">
        <w:rPr>
          <w:rFonts w:eastAsia="標楷體"/>
          <w:sz w:val="28"/>
        </w:rPr>
        <w:tab/>
        <w:t xml:space="preserve"> </w:t>
      </w:r>
      <w:r w:rsidRPr="00396A9E">
        <w:rPr>
          <w:rFonts w:eastAsia="標楷體"/>
          <w:sz w:val="28"/>
        </w:rPr>
        <w:tab/>
      </w:r>
      <w:r w:rsidRPr="00396A9E">
        <w:rPr>
          <w:rFonts w:eastAsia="標楷體"/>
          <w:sz w:val="28"/>
        </w:rPr>
        <w:t>頁</w:t>
      </w:r>
      <w:r w:rsidRPr="00396A9E">
        <w:rPr>
          <w:rFonts w:eastAsia="標楷體"/>
          <w:sz w:val="28"/>
        </w:rPr>
        <w:t xml:space="preserve">   </w:t>
      </w:r>
      <w:r w:rsidRPr="00396A9E">
        <w:rPr>
          <w:rFonts w:eastAsia="標楷體"/>
          <w:sz w:val="28"/>
        </w:rPr>
        <w:t>碼</w:t>
      </w:r>
    </w:p>
    <w:p w:rsidR="00720179" w:rsidRPr="00396A9E" w:rsidRDefault="00720179" w:rsidP="00720179">
      <w:pPr>
        <w:snapToGrid w:val="0"/>
        <w:spacing w:line="440" w:lineRule="exact"/>
        <w:rPr>
          <w:rFonts w:eastAsia="標楷體"/>
        </w:rPr>
      </w:pPr>
      <w:r w:rsidRPr="00396A9E">
        <w:rPr>
          <w:rFonts w:eastAsia="標楷體"/>
        </w:rPr>
        <w:t>封面</w:t>
      </w:r>
    </w:p>
    <w:p w:rsidR="00720179" w:rsidRPr="00396A9E" w:rsidRDefault="00720179" w:rsidP="00720179">
      <w:pPr>
        <w:snapToGrid w:val="0"/>
        <w:spacing w:line="440" w:lineRule="exact"/>
        <w:rPr>
          <w:rFonts w:eastAsia="標楷體"/>
        </w:rPr>
      </w:pPr>
      <w:r w:rsidRPr="00396A9E">
        <w:rPr>
          <w:rFonts w:eastAsia="標楷體"/>
        </w:rPr>
        <w:t>目錄</w:t>
      </w:r>
    </w:p>
    <w:tbl>
      <w:tblPr>
        <w:tblW w:w="0" w:type="auto"/>
        <w:tblCellMar>
          <w:left w:w="28" w:type="dxa"/>
          <w:right w:w="28" w:type="dxa"/>
        </w:tblCellMar>
        <w:tblLook w:val="0000" w:firstRow="0" w:lastRow="0" w:firstColumn="0" w:lastColumn="0" w:noHBand="0" w:noVBand="0"/>
      </w:tblPr>
      <w:tblGrid>
        <w:gridCol w:w="7767"/>
        <w:gridCol w:w="1587"/>
      </w:tblGrid>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rPr>
                <w:rFonts w:eastAsia="標楷體"/>
              </w:rPr>
            </w:pPr>
            <w:r w:rsidRPr="00396A9E">
              <w:rPr>
                <w:rFonts w:eastAsia="標楷體"/>
              </w:rPr>
              <w:t>壹、機構簡介</w:t>
            </w:r>
          </w:p>
        </w:tc>
        <w:tc>
          <w:tcPr>
            <w:tcW w:w="1600" w:type="dxa"/>
          </w:tcPr>
          <w:p w:rsidR="00720179" w:rsidRPr="00396A9E" w:rsidRDefault="00720179" w:rsidP="000F6992">
            <w:pPr>
              <w:snapToGrid w:val="0"/>
              <w:spacing w:line="440" w:lineRule="exact"/>
              <w:rPr>
                <w:rFonts w:eastAsia="標楷體"/>
              </w:rPr>
            </w:pPr>
            <w:r w:rsidRPr="00396A9E">
              <w:rPr>
                <w:rFonts w:eastAsia="標楷體"/>
                <w:sz w:val="28"/>
              </w:rPr>
              <w:t>（</w:t>
            </w:r>
            <w:r w:rsidRPr="00396A9E">
              <w:rPr>
                <w:rFonts w:eastAsia="標楷體"/>
                <w:sz w:val="28"/>
              </w:rPr>
              <w:t xml:space="preserve"> </w:t>
            </w:r>
            <w:r w:rsidRPr="00396A9E">
              <w:rPr>
                <w:rFonts w:eastAsia="標楷體"/>
                <w:sz w:val="28"/>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rPr>
                <w:rFonts w:eastAsia="標楷體"/>
              </w:rPr>
            </w:pPr>
            <w:r w:rsidRPr="00396A9E">
              <w:rPr>
                <w:rFonts w:eastAsia="標楷體"/>
              </w:rPr>
              <w:t>貳、檢驗經驗及履約情形</w:t>
            </w:r>
          </w:p>
          <w:p w:rsidR="00720179" w:rsidRPr="00396A9E" w:rsidRDefault="00720179" w:rsidP="000F6992">
            <w:pPr>
              <w:snapToGrid w:val="0"/>
              <w:spacing w:line="440" w:lineRule="exact"/>
              <w:ind w:leftChars="200" w:left="480"/>
              <w:rPr>
                <w:rFonts w:eastAsia="標楷體"/>
              </w:rPr>
            </w:pPr>
            <w:r w:rsidRPr="00396A9E">
              <w:rPr>
                <w:rFonts w:eastAsia="標楷體"/>
              </w:rPr>
              <w:t>（請概述主持人、技術人員及品保人員過去曾執行之相關計畫成果及執行情形）</w:t>
            </w:r>
          </w:p>
        </w:tc>
        <w:tc>
          <w:tcPr>
            <w:tcW w:w="1600" w:type="dxa"/>
          </w:tcPr>
          <w:p w:rsidR="00720179" w:rsidRPr="00396A9E" w:rsidRDefault="00720179" w:rsidP="000F6992">
            <w:pPr>
              <w:snapToGrid w:val="0"/>
              <w:spacing w:line="440" w:lineRule="exact"/>
              <w:rPr>
                <w:rFonts w:eastAsia="標楷體"/>
              </w:rPr>
            </w:pPr>
            <w:r w:rsidRPr="00396A9E">
              <w:rPr>
                <w:rFonts w:eastAsia="標楷體"/>
                <w:sz w:val="28"/>
              </w:rPr>
              <w:t>（</w:t>
            </w:r>
            <w:r w:rsidRPr="00396A9E">
              <w:rPr>
                <w:rFonts w:eastAsia="標楷體"/>
                <w:sz w:val="28"/>
              </w:rPr>
              <w:t xml:space="preserve"> </w:t>
            </w:r>
            <w:r w:rsidRPr="00396A9E">
              <w:rPr>
                <w:rFonts w:eastAsia="標楷體"/>
                <w:sz w:val="28"/>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rPr>
                <w:rFonts w:eastAsia="標楷體"/>
              </w:rPr>
            </w:pPr>
            <w:r w:rsidRPr="00396A9E">
              <w:rPr>
                <w:rFonts w:eastAsia="標楷體"/>
              </w:rPr>
              <w:t>參、執行專業能力</w:t>
            </w:r>
          </w:p>
          <w:p w:rsidR="00720179" w:rsidRPr="00396A9E" w:rsidRDefault="00720179" w:rsidP="000F6992">
            <w:pPr>
              <w:snapToGrid w:val="0"/>
              <w:spacing w:line="440" w:lineRule="exact"/>
              <w:rPr>
                <w:rFonts w:eastAsia="標楷體"/>
              </w:rPr>
            </w:pPr>
            <w:r w:rsidRPr="00396A9E">
              <w:rPr>
                <w:rFonts w:eastAsia="標楷體"/>
              </w:rPr>
              <w:t>（ㄧ）</w:t>
            </w:r>
            <w:r w:rsidRPr="00396A9E">
              <w:rPr>
                <w:rFonts w:eastAsia="標楷體"/>
                <w:bCs/>
              </w:rPr>
              <w:t>主要人員名單學經歷、訓練及專業能力評估</w:t>
            </w:r>
            <w:r w:rsidRPr="00396A9E">
              <w:rPr>
                <w:rFonts w:eastAsia="標楷體" w:hint="eastAsia"/>
                <w:b/>
                <w:bCs/>
              </w:rPr>
              <w:t>（請勿填註個人身分證號）</w:t>
            </w:r>
          </w:p>
          <w:p w:rsidR="00720179" w:rsidRPr="00396A9E" w:rsidRDefault="00720179" w:rsidP="000F6992">
            <w:pPr>
              <w:snapToGrid w:val="0"/>
              <w:spacing w:line="440" w:lineRule="exact"/>
              <w:rPr>
                <w:rFonts w:eastAsia="標楷體"/>
                <w:bCs/>
              </w:rPr>
            </w:pPr>
            <w:r w:rsidRPr="00396A9E">
              <w:rPr>
                <w:rFonts w:eastAsia="標楷體"/>
              </w:rPr>
              <w:t>（二）</w:t>
            </w:r>
            <w:r w:rsidRPr="00396A9E">
              <w:rPr>
                <w:rFonts w:eastAsia="標楷體"/>
                <w:bCs/>
              </w:rPr>
              <w:t>檢驗之分析方法確效</w:t>
            </w:r>
          </w:p>
          <w:p w:rsidR="00720179" w:rsidRPr="00396A9E" w:rsidRDefault="00720179" w:rsidP="000F6992">
            <w:pPr>
              <w:snapToGrid w:val="0"/>
              <w:spacing w:line="440" w:lineRule="exact"/>
              <w:ind w:left="720" w:hangingChars="300" w:hanging="720"/>
              <w:rPr>
                <w:rFonts w:eastAsia="標楷體"/>
                <w:bCs/>
              </w:rPr>
            </w:pPr>
            <w:r w:rsidRPr="00396A9E">
              <w:rPr>
                <w:rFonts w:eastAsia="標楷體"/>
              </w:rPr>
              <w:t>（三）</w:t>
            </w:r>
            <w:r w:rsidRPr="00396A9E">
              <w:rPr>
                <w:rFonts w:eastAsia="標楷體"/>
                <w:bCs/>
              </w:rPr>
              <w:t>曾受</w:t>
            </w:r>
            <w:r w:rsidR="00B24ECA" w:rsidRPr="00396A9E">
              <w:rPr>
                <w:rFonts w:eastAsia="標楷體"/>
                <w:bCs/>
              </w:rPr>
              <w:t>本署</w:t>
            </w:r>
            <w:r w:rsidRPr="00396A9E">
              <w:rPr>
                <w:rFonts w:eastAsia="標楷體"/>
                <w:bCs/>
              </w:rPr>
              <w:t>, TAF, APLAC</w:t>
            </w:r>
            <w:r w:rsidRPr="00396A9E">
              <w:rPr>
                <w:rFonts w:eastAsia="標楷體"/>
                <w:bCs/>
              </w:rPr>
              <w:t>及</w:t>
            </w:r>
            <w:r w:rsidRPr="00396A9E">
              <w:rPr>
                <w:rFonts w:eastAsia="標楷體"/>
                <w:bCs/>
              </w:rPr>
              <w:t>ILAC</w:t>
            </w:r>
            <w:r w:rsidRPr="00396A9E">
              <w:rPr>
                <w:rFonts w:eastAsia="標楷體"/>
                <w:bCs/>
              </w:rPr>
              <w:t>所屬單位之技術認證或查核</w:t>
            </w:r>
          </w:p>
          <w:p w:rsidR="00720179" w:rsidRPr="00396A9E" w:rsidRDefault="00720179" w:rsidP="000F6992">
            <w:pPr>
              <w:snapToGrid w:val="0"/>
              <w:spacing w:line="440" w:lineRule="exact"/>
              <w:rPr>
                <w:rFonts w:eastAsia="標楷體"/>
                <w:bCs/>
                <w:iCs/>
              </w:rPr>
            </w:pPr>
            <w:r w:rsidRPr="00396A9E">
              <w:rPr>
                <w:rFonts w:eastAsia="標楷體"/>
              </w:rPr>
              <w:t>（四）</w:t>
            </w:r>
            <w:r w:rsidRPr="00396A9E">
              <w:rPr>
                <w:rFonts w:eastAsia="標楷體"/>
                <w:bCs/>
                <w:iCs/>
              </w:rPr>
              <w:t>檢驗結果報告格式</w:t>
            </w:r>
          </w:p>
          <w:p w:rsidR="00720179" w:rsidRPr="00396A9E" w:rsidRDefault="00720179" w:rsidP="000F6992">
            <w:pPr>
              <w:snapToGrid w:val="0"/>
              <w:spacing w:line="440" w:lineRule="exact"/>
              <w:rPr>
                <w:rFonts w:eastAsia="標楷體"/>
                <w:bCs/>
                <w:iCs/>
              </w:rPr>
            </w:pPr>
            <w:r w:rsidRPr="00396A9E">
              <w:rPr>
                <w:rFonts w:eastAsia="標楷體"/>
              </w:rPr>
              <w:t>（五）</w:t>
            </w:r>
            <w:r w:rsidRPr="00396A9E">
              <w:rPr>
                <w:rFonts w:eastAsia="標楷體"/>
                <w:bCs/>
                <w:iCs/>
              </w:rPr>
              <w:t>設備維修校正</w:t>
            </w:r>
          </w:p>
          <w:p w:rsidR="00720179" w:rsidRPr="00396A9E" w:rsidRDefault="00720179" w:rsidP="000F6992">
            <w:pPr>
              <w:snapToGrid w:val="0"/>
              <w:spacing w:line="440" w:lineRule="exact"/>
              <w:rPr>
                <w:rFonts w:eastAsia="標楷體"/>
              </w:rPr>
            </w:pPr>
            <w:r w:rsidRPr="00396A9E">
              <w:rPr>
                <w:rFonts w:eastAsia="標楷體"/>
              </w:rPr>
              <w:t>（六）</w:t>
            </w:r>
            <w:r w:rsidRPr="00396A9E">
              <w:rPr>
                <w:rFonts w:eastAsia="標楷體"/>
                <w:bCs/>
                <w:iCs/>
              </w:rPr>
              <w:t>預計完成天數及每週可完成件數</w:t>
            </w:r>
            <w:r w:rsidRPr="00396A9E">
              <w:rPr>
                <w:rFonts w:eastAsia="標楷體"/>
              </w:rPr>
              <w:t xml:space="preserve"> </w:t>
            </w:r>
          </w:p>
        </w:tc>
        <w:tc>
          <w:tcPr>
            <w:tcW w:w="1600" w:type="dxa"/>
          </w:tcPr>
          <w:p w:rsidR="00720179" w:rsidRPr="00396A9E" w:rsidRDefault="00720179" w:rsidP="000F6992">
            <w:pPr>
              <w:snapToGrid w:val="0"/>
              <w:spacing w:line="440" w:lineRule="exact"/>
              <w:rPr>
                <w:rFonts w:eastAsia="標楷體"/>
              </w:rPr>
            </w:pPr>
            <w:r w:rsidRPr="00396A9E">
              <w:rPr>
                <w:rFonts w:eastAsia="標楷體"/>
                <w:sz w:val="28"/>
              </w:rPr>
              <w:t>（</w:t>
            </w:r>
            <w:r w:rsidRPr="00396A9E">
              <w:rPr>
                <w:rFonts w:eastAsia="標楷體"/>
                <w:sz w:val="28"/>
              </w:rPr>
              <w:t xml:space="preserve"> </w:t>
            </w:r>
            <w:r w:rsidRPr="00396A9E">
              <w:rPr>
                <w:rFonts w:eastAsia="標楷體"/>
                <w:sz w:val="28"/>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rPr>
                <w:rFonts w:eastAsia="標楷體"/>
              </w:rPr>
            </w:pPr>
            <w:r w:rsidRPr="00396A9E">
              <w:rPr>
                <w:rFonts w:eastAsia="標楷體"/>
              </w:rPr>
              <w:t>肆、品質管制計畫</w:t>
            </w:r>
          </w:p>
          <w:p w:rsidR="00720179" w:rsidRPr="00396A9E" w:rsidRDefault="00720179" w:rsidP="000F6992">
            <w:pPr>
              <w:ind w:left="722" w:hangingChars="301" w:hanging="722"/>
              <w:jc w:val="both"/>
              <w:rPr>
                <w:rFonts w:eastAsia="標楷體"/>
                <w:bCs/>
              </w:rPr>
            </w:pPr>
            <w:r w:rsidRPr="00396A9E">
              <w:rPr>
                <w:rFonts w:eastAsia="標楷體"/>
              </w:rPr>
              <w:t>（一）</w:t>
            </w:r>
            <w:r w:rsidRPr="00396A9E">
              <w:rPr>
                <w:rFonts w:eastAsia="標楷體"/>
                <w:bCs/>
              </w:rPr>
              <w:t>曾受</w:t>
            </w:r>
            <w:r w:rsidR="00B24ECA" w:rsidRPr="00396A9E">
              <w:rPr>
                <w:rFonts w:eastAsia="標楷體"/>
                <w:bCs/>
                <w:sz w:val="22"/>
              </w:rPr>
              <w:t>本署</w:t>
            </w:r>
            <w:r w:rsidRPr="00396A9E">
              <w:rPr>
                <w:rFonts w:eastAsia="標楷體"/>
                <w:bCs/>
              </w:rPr>
              <w:t>, TAF, APLAC</w:t>
            </w:r>
            <w:r w:rsidRPr="00396A9E">
              <w:rPr>
                <w:rFonts w:eastAsia="標楷體"/>
                <w:bCs/>
              </w:rPr>
              <w:t>及</w:t>
            </w:r>
            <w:r w:rsidRPr="00396A9E">
              <w:rPr>
                <w:rFonts w:eastAsia="標楷體"/>
                <w:bCs/>
              </w:rPr>
              <w:t xml:space="preserve"> ILAC</w:t>
            </w:r>
            <w:r w:rsidRPr="00396A9E">
              <w:rPr>
                <w:rFonts w:eastAsia="標楷體"/>
                <w:bCs/>
              </w:rPr>
              <w:t>所屬單位之品質認證</w:t>
            </w:r>
          </w:p>
          <w:p w:rsidR="00720179" w:rsidRPr="00396A9E" w:rsidRDefault="00720179" w:rsidP="000F6992">
            <w:pPr>
              <w:ind w:left="720" w:hangingChars="300" w:hanging="720"/>
              <w:jc w:val="both"/>
              <w:rPr>
                <w:rFonts w:eastAsia="標楷體"/>
                <w:bCs/>
              </w:rPr>
            </w:pPr>
            <w:r w:rsidRPr="00396A9E">
              <w:rPr>
                <w:rFonts w:eastAsia="標楷體"/>
                <w:bCs/>
              </w:rPr>
              <w:t>（二）品保品管規範</w:t>
            </w:r>
          </w:p>
          <w:p w:rsidR="00720179" w:rsidRPr="00396A9E" w:rsidRDefault="00720179" w:rsidP="000F6992">
            <w:pPr>
              <w:ind w:left="154" w:hangingChars="64" w:hanging="154"/>
              <w:jc w:val="both"/>
              <w:rPr>
                <w:rFonts w:eastAsia="標楷體"/>
                <w:bCs/>
              </w:rPr>
            </w:pPr>
            <w:r w:rsidRPr="00396A9E">
              <w:rPr>
                <w:rFonts w:eastAsia="標楷體"/>
                <w:bCs/>
              </w:rPr>
              <w:t>（三）檢驗之標準作業程序</w:t>
            </w:r>
            <w:r w:rsidRPr="00396A9E">
              <w:rPr>
                <w:rFonts w:eastAsia="標楷體"/>
                <w:bCs/>
              </w:rPr>
              <w:t>(</w:t>
            </w:r>
            <w:r w:rsidRPr="00396A9E">
              <w:rPr>
                <w:rFonts w:eastAsia="標楷體"/>
                <w:bCs/>
              </w:rPr>
              <w:t>含複驗</w:t>
            </w:r>
            <w:r w:rsidRPr="00396A9E">
              <w:rPr>
                <w:rFonts w:eastAsia="標楷體"/>
                <w:bCs/>
              </w:rPr>
              <w:t xml:space="preserve">) </w:t>
            </w:r>
          </w:p>
          <w:p w:rsidR="00720179" w:rsidRPr="00396A9E" w:rsidRDefault="00720179" w:rsidP="000F6992">
            <w:pPr>
              <w:snapToGrid w:val="0"/>
              <w:ind w:left="821" w:hangingChars="342" w:hanging="821"/>
              <w:rPr>
                <w:rFonts w:eastAsia="標楷體"/>
                <w:bCs/>
              </w:rPr>
            </w:pPr>
            <w:r w:rsidRPr="00396A9E">
              <w:rPr>
                <w:rFonts w:eastAsia="標楷體"/>
                <w:bCs/>
              </w:rPr>
              <w:t>（四）檢品</w:t>
            </w:r>
            <w:r w:rsidRPr="00396A9E">
              <w:rPr>
                <w:rFonts w:eastAsia="標楷體"/>
                <w:bCs/>
              </w:rPr>
              <w:t>(</w:t>
            </w:r>
            <w:r w:rsidRPr="00396A9E">
              <w:rPr>
                <w:rFonts w:eastAsia="標楷體"/>
                <w:bCs/>
              </w:rPr>
              <w:t>含標準品</w:t>
            </w:r>
            <w:r w:rsidRPr="00396A9E">
              <w:rPr>
                <w:rFonts w:eastAsia="標楷體"/>
                <w:bCs/>
              </w:rPr>
              <w:t>)</w:t>
            </w:r>
            <w:r w:rsidRPr="00396A9E">
              <w:rPr>
                <w:rFonts w:eastAsia="標楷體"/>
                <w:bCs/>
              </w:rPr>
              <w:t>收受及儲存之標準作業程序</w:t>
            </w:r>
          </w:p>
          <w:p w:rsidR="00720179" w:rsidRPr="00396A9E" w:rsidRDefault="00720179" w:rsidP="000F6992">
            <w:pPr>
              <w:snapToGrid w:val="0"/>
              <w:ind w:left="720" w:hangingChars="300" w:hanging="720"/>
              <w:rPr>
                <w:rFonts w:eastAsia="標楷體"/>
              </w:rPr>
            </w:pPr>
            <w:r w:rsidRPr="00396A9E">
              <w:rPr>
                <w:rFonts w:eastAsia="標楷體"/>
                <w:bCs/>
              </w:rPr>
              <w:t>（五）檢驗之預試驗結果資料</w:t>
            </w:r>
          </w:p>
        </w:tc>
        <w:tc>
          <w:tcPr>
            <w:tcW w:w="1600" w:type="dxa"/>
          </w:tcPr>
          <w:p w:rsidR="00720179" w:rsidRPr="00396A9E" w:rsidRDefault="00720179" w:rsidP="000F6992">
            <w:pPr>
              <w:snapToGrid w:val="0"/>
              <w:spacing w:line="440" w:lineRule="exact"/>
              <w:rPr>
                <w:rFonts w:eastAsia="標楷體"/>
              </w:rPr>
            </w:pPr>
            <w:r w:rsidRPr="00396A9E">
              <w:rPr>
                <w:rFonts w:eastAsia="標楷體"/>
                <w:sz w:val="28"/>
              </w:rPr>
              <w:t>（</w:t>
            </w:r>
            <w:r w:rsidRPr="00396A9E">
              <w:rPr>
                <w:rFonts w:eastAsia="標楷體"/>
                <w:sz w:val="28"/>
              </w:rPr>
              <w:t xml:space="preserve"> </w:t>
            </w:r>
            <w:r w:rsidRPr="00396A9E">
              <w:rPr>
                <w:rFonts w:eastAsia="標楷體"/>
                <w:sz w:val="28"/>
              </w:rPr>
              <w:t>）</w:t>
            </w:r>
          </w:p>
        </w:tc>
      </w:tr>
      <w:tr w:rsidR="00720179" w:rsidRPr="00396A9E" w:rsidTr="000F6992">
        <w:tblPrEx>
          <w:tblCellMar>
            <w:top w:w="0" w:type="dxa"/>
            <w:bottom w:w="0" w:type="dxa"/>
          </w:tblCellMar>
        </w:tblPrEx>
        <w:tc>
          <w:tcPr>
            <w:tcW w:w="7868" w:type="dxa"/>
          </w:tcPr>
          <w:p w:rsidR="00720179" w:rsidRDefault="00720179" w:rsidP="000F6992">
            <w:pPr>
              <w:snapToGrid w:val="0"/>
              <w:spacing w:line="440" w:lineRule="exact"/>
              <w:ind w:left="547" w:hangingChars="228" w:hanging="547"/>
              <w:rPr>
                <w:rFonts w:eastAsia="標楷體"/>
                <w:szCs w:val="32"/>
              </w:rPr>
            </w:pPr>
            <w:r w:rsidRPr="00396A9E">
              <w:rPr>
                <w:rFonts w:eastAsia="標楷體"/>
              </w:rPr>
              <w:t>伍、</w:t>
            </w:r>
            <w:r w:rsidRPr="00396A9E">
              <w:rPr>
                <w:rFonts w:eastAsia="標楷體"/>
                <w:szCs w:val="32"/>
              </w:rPr>
              <w:t>價格之完整性</w:t>
            </w:r>
            <w:r w:rsidRPr="00396A9E">
              <w:rPr>
                <w:rFonts w:eastAsia="標楷體"/>
                <w:sz w:val="28"/>
                <w:szCs w:val="28"/>
              </w:rPr>
              <w:t>及</w:t>
            </w:r>
            <w:r w:rsidRPr="00396A9E">
              <w:rPr>
                <w:rFonts w:eastAsia="標楷體"/>
                <w:szCs w:val="32"/>
              </w:rPr>
              <w:t>合理性</w:t>
            </w:r>
          </w:p>
          <w:p w:rsidR="002A1233" w:rsidRPr="00396A9E" w:rsidRDefault="002A1233" w:rsidP="000F6992">
            <w:pPr>
              <w:snapToGrid w:val="0"/>
              <w:spacing w:line="440" w:lineRule="exact"/>
              <w:ind w:left="547" w:hangingChars="228" w:hanging="547"/>
              <w:rPr>
                <w:rFonts w:eastAsia="標楷體" w:hint="eastAsia"/>
              </w:rPr>
            </w:pPr>
            <w:r w:rsidRPr="00396A9E">
              <w:rPr>
                <w:rFonts w:eastAsia="標楷體"/>
              </w:rPr>
              <w:t>陸、</w:t>
            </w:r>
            <w:r w:rsidRPr="0005154F">
              <w:rPr>
                <w:rFonts w:eastAsia="標楷體" w:hint="eastAsia"/>
              </w:rPr>
              <w:t>廠商企業社會責任</w:t>
            </w:r>
            <w:r w:rsidRPr="0005154F">
              <w:rPr>
                <w:rFonts w:eastAsia="標楷體" w:hint="eastAsia"/>
              </w:rPr>
              <w:t>(CSR)</w:t>
            </w:r>
            <w:r w:rsidRPr="0005154F">
              <w:rPr>
                <w:rFonts w:eastAsia="標楷體" w:hint="eastAsia"/>
              </w:rPr>
              <w:t>指標</w:t>
            </w:r>
          </w:p>
        </w:tc>
        <w:tc>
          <w:tcPr>
            <w:tcW w:w="1600" w:type="dxa"/>
          </w:tcPr>
          <w:p w:rsidR="00720179" w:rsidRPr="00396A9E" w:rsidRDefault="00720179" w:rsidP="000F6992">
            <w:pPr>
              <w:snapToGrid w:val="0"/>
              <w:spacing w:line="440" w:lineRule="exact"/>
              <w:rPr>
                <w:rFonts w:eastAsia="標楷體"/>
              </w:rPr>
            </w:pPr>
            <w:r w:rsidRPr="00396A9E">
              <w:rPr>
                <w:rFonts w:eastAsia="標楷體"/>
                <w:sz w:val="28"/>
              </w:rPr>
              <w:t>（</w:t>
            </w:r>
            <w:r w:rsidRPr="00396A9E">
              <w:rPr>
                <w:rFonts w:eastAsia="標楷體"/>
                <w:sz w:val="28"/>
              </w:rPr>
              <w:t xml:space="preserve"> </w:t>
            </w:r>
            <w:r w:rsidRPr="00396A9E">
              <w:rPr>
                <w:rFonts w:eastAsia="標楷體"/>
                <w:sz w:val="28"/>
              </w:rPr>
              <w:t>）</w:t>
            </w:r>
          </w:p>
        </w:tc>
      </w:tr>
      <w:tr w:rsidR="00720179" w:rsidRPr="00396A9E" w:rsidTr="000F6992">
        <w:tblPrEx>
          <w:tblCellMar>
            <w:top w:w="0" w:type="dxa"/>
            <w:bottom w:w="0" w:type="dxa"/>
          </w:tblCellMar>
        </w:tblPrEx>
        <w:tc>
          <w:tcPr>
            <w:tcW w:w="7868" w:type="dxa"/>
          </w:tcPr>
          <w:p w:rsidR="00720179" w:rsidRPr="00396A9E" w:rsidRDefault="002A1233" w:rsidP="000F6992">
            <w:pPr>
              <w:snapToGrid w:val="0"/>
              <w:spacing w:line="440" w:lineRule="exact"/>
              <w:ind w:left="547" w:hangingChars="228" w:hanging="547"/>
              <w:rPr>
                <w:rFonts w:eastAsia="標楷體"/>
              </w:rPr>
            </w:pPr>
            <w:r>
              <w:rPr>
                <w:rFonts w:eastAsia="標楷體" w:hint="eastAsia"/>
              </w:rPr>
              <w:t>柒</w:t>
            </w:r>
            <w:r w:rsidR="00720179" w:rsidRPr="00396A9E">
              <w:rPr>
                <w:rFonts w:eastAsia="標楷體"/>
              </w:rPr>
              <w:t>、附表</w:t>
            </w:r>
          </w:p>
        </w:tc>
        <w:tc>
          <w:tcPr>
            <w:tcW w:w="1600" w:type="dxa"/>
          </w:tcPr>
          <w:p w:rsidR="00720179" w:rsidRPr="00396A9E" w:rsidRDefault="00720179" w:rsidP="000F6992">
            <w:pPr>
              <w:rPr>
                <w:rFonts w:eastAsia="標楷體"/>
              </w:rPr>
            </w:pPr>
            <w:r w:rsidRPr="00396A9E">
              <w:rPr>
                <w:rFonts w:eastAsia="標楷體"/>
                <w:sz w:val="28"/>
              </w:rPr>
              <w:t>（</w:t>
            </w:r>
            <w:r w:rsidRPr="00396A9E">
              <w:rPr>
                <w:rFonts w:eastAsia="標楷體"/>
                <w:sz w:val="28"/>
              </w:rPr>
              <w:t xml:space="preserve"> </w:t>
            </w:r>
            <w:r w:rsidRPr="00396A9E">
              <w:rPr>
                <w:rFonts w:eastAsia="標楷體"/>
                <w:sz w:val="28"/>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ind w:left="547" w:hangingChars="228" w:hanging="547"/>
              <w:rPr>
                <w:rFonts w:eastAsia="標楷體"/>
              </w:rPr>
            </w:pPr>
            <w:r w:rsidRPr="00396A9E">
              <w:rPr>
                <w:rFonts w:eastAsia="標楷體"/>
              </w:rPr>
              <w:t>一、人員學經歷訓練證明一覽表</w:t>
            </w:r>
            <w:r w:rsidRPr="00396A9E">
              <w:rPr>
                <w:rFonts w:eastAsia="標楷體" w:hint="eastAsia"/>
                <w:b/>
                <w:bCs/>
              </w:rPr>
              <w:t>（請勿填註個人身分證號）</w:t>
            </w:r>
            <w:r w:rsidRPr="00396A9E">
              <w:rPr>
                <w:rFonts w:eastAsia="標楷體"/>
              </w:rPr>
              <w:t>，附件共（</w:t>
            </w:r>
            <w:r w:rsidRPr="00396A9E">
              <w:rPr>
                <w:rFonts w:eastAsia="標楷體"/>
              </w:rPr>
              <w:t xml:space="preserve"> </w:t>
            </w:r>
            <w:r w:rsidRPr="00396A9E">
              <w:rPr>
                <w:rFonts w:eastAsia="標楷體"/>
              </w:rPr>
              <w:t>）份</w:t>
            </w:r>
          </w:p>
        </w:tc>
        <w:tc>
          <w:tcPr>
            <w:tcW w:w="1600" w:type="dxa"/>
          </w:tcPr>
          <w:p w:rsidR="00720179" w:rsidRPr="00396A9E" w:rsidRDefault="00720179" w:rsidP="000F6992">
            <w:pPr>
              <w:rPr>
                <w:rFonts w:eastAsia="標楷體"/>
              </w:rPr>
            </w:pPr>
            <w:r w:rsidRPr="00396A9E">
              <w:rPr>
                <w:rFonts w:eastAsia="標楷體"/>
              </w:rPr>
              <w:t>（</w:t>
            </w:r>
            <w:r w:rsidRPr="00396A9E">
              <w:rPr>
                <w:rFonts w:eastAsia="標楷體"/>
              </w:rPr>
              <w:t xml:space="preserve"> </w:t>
            </w:r>
            <w:r w:rsidRPr="00396A9E">
              <w:rPr>
                <w:rFonts w:eastAsia="標楷體"/>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ind w:left="547" w:hangingChars="228" w:hanging="547"/>
              <w:rPr>
                <w:rFonts w:eastAsia="標楷體"/>
              </w:rPr>
            </w:pPr>
            <w:r w:rsidRPr="00396A9E">
              <w:rPr>
                <w:rFonts w:eastAsia="標楷體"/>
              </w:rPr>
              <w:t>二、儀器設施校正一覽表，附件共（</w:t>
            </w:r>
            <w:r w:rsidRPr="00396A9E">
              <w:rPr>
                <w:rFonts w:eastAsia="標楷體"/>
              </w:rPr>
              <w:t xml:space="preserve"> </w:t>
            </w:r>
            <w:r w:rsidRPr="00396A9E">
              <w:rPr>
                <w:rFonts w:eastAsia="標楷體"/>
              </w:rPr>
              <w:t>）份</w:t>
            </w:r>
          </w:p>
        </w:tc>
        <w:tc>
          <w:tcPr>
            <w:tcW w:w="1600" w:type="dxa"/>
          </w:tcPr>
          <w:p w:rsidR="00720179" w:rsidRPr="00396A9E" w:rsidRDefault="00720179" w:rsidP="000F6992">
            <w:pPr>
              <w:rPr>
                <w:rFonts w:eastAsia="標楷體"/>
              </w:rPr>
            </w:pPr>
            <w:r w:rsidRPr="00396A9E">
              <w:rPr>
                <w:rFonts w:eastAsia="標楷體"/>
              </w:rPr>
              <w:t>（</w:t>
            </w:r>
            <w:r w:rsidRPr="00396A9E">
              <w:rPr>
                <w:rFonts w:eastAsia="標楷體"/>
              </w:rPr>
              <w:t xml:space="preserve"> </w:t>
            </w:r>
            <w:r w:rsidRPr="00396A9E">
              <w:rPr>
                <w:rFonts w:eastAsia="標楷體"/>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ind w:left="547" w:hangingChars="228" w:hanging="547"/>
              <w:rPr>
                <w:rFonts w:eastAsia="標楷體"/>
              </w:rPr>
            </w:pPr>
            <w:r w:rsidRPr="00396A9E">
              <w:rPr>
                <w:rFonts w:eastAsia="標楷體"/>
              </w:rPr>
              <w:t>三、實驗室認證證明一覽表，附件共（</w:t>
            </w:r>
            <w:r w:rsidRPr="00396A9E">
              <w:rPr>
                <w:rFonts w:eastAsia="標楷體"/>
              </w:rPr>
              <w:t xml:space="preserve"> </w:t>
            </w:r>
            <w:r w:rsidRPr="00396A9E">
              <w:rPr>
                <w:rFonts w:eastAsia="標楷體"/>
              </w:rPr>
              <w:t>）份</w:t>
            </w:r>
          </w:p>
        </w:tc>
        <w:tc>
          <w:tcPr>
            <w:tcW w:w="1600" w:type="dxa"/>
          </w:tcPr>
          <w:p w:rsidR="00720179" w:rsidRPr="00396A9E" w:rsidRDefault="00720179" w:rsidP="000F6992">
            <w:pPr>
              <w:rPr>
                <w:rFonts w:eastAsia="標楷體"/>
              </w:rPr>
            </w:pPr>
            <w:r w:rsidRPr="00396A9E">
              <w:rPr>
                <w:rFonts w:eastAsia="標楷體"/>
              </w:rPr>
              <w:t>（</w:t>
            </w:r>
            <w:r w:rsidRPr="00396A9E">
              <w:rPr>
                <w:rFonts w:eastAsia="標楷體"/>
              </w:rPr>
              <w:t xml:space="preserve"> </w:t>
            </w:r>
            <w:r w:rsidRPr="00396A9E">
              <w:rPr>
                <w:rFonts w:eastAsia="標楷體"/>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ind w:left="547" w:hangingChars="228" w:hanging="547"/>
              <w:rPr>
                <w:rFonts w:eastAsia="標楷體"/>
              </w:rPr>
            </w:pPr>
            <w:r w:rsidRPr="00396A9E">
              <w:rPr>
                <w:rFonts w:eastAsia="標楷體"/>
              </w:rPr>
              <w:t>四、品質管制計畫標準操作程序一覽表，附件共（</w:t>
            </w:r>
            <w:r w:rsidRPr="00396A9E">
              <w:rPr>
                <w:rFonts w:eastAsia="標楷體"/>
              </w:rPr>
              <w:t xml:space="preserve"> </w:t>
            </w:r>
            <w:r w:rsidRPr="00396A9E">
              <w:rPr>
                <w:rFonts w:eastAsia="標楷體"/>
              </w:rPr>
              <w:t>）份</w:t>
            </w:r>
          </w:p>
        </w:tc>
        <w:tc>
          <w:tcPr>
            <w:tcW w:w="1600" w:type="dxa"/>
          </w:tcPr>
          <w:p w:rsidR="00720179" w:rsidRPr="00396A9E" w:rsidRDefault="00720179" w:rsidP="000F6992">
            <w:pPr>
              <w:rPr>
                <w:rFonts w:eastAsia="標楷體"/>
              </w:rPr>
            </w:pPr>
            <w:r w:rsidRPr="00396A9E">
              <w:rPr>
                <w:rFonts w:eastAsia="標楷體"/>
              </w:rPr>
              <w:t>（</w:t>
            </w:r>
            <w:r w:rsidRPr="00396A9E">
              <w:rPr>
                <w:rFonts w:eastAsia="標楷體"/>
              </w:rPr>
              <w:t xml:space="preserve"> </w:t>
            </w:r>
            <w:r w:rsidRPr="00396A9E">
              <w:rPr>
                <w:rFonts w:eastAsia="標楷體"/>
              </w:rPr>
              <w:t>）</w:t>
            </w:r>
          </w:p>
        </w:tc>
      </w:tr>
      <w:tr w:rsidR="00720179" w:rsidRPr="00396A9E" w:rsidTr="000F6992">
        <w:tblPrEx>
          <w:tblCellMar>
            <w:top w:w="0" w:type="dxa"/>
            <w:bottom w:w="0" w:type="dxa"/>
          </w:tblCellMar>
        </w:tblPrEx>
        <w:tc>
          <w:tcPr>
            <w:tcW w:w="7868" w:type="dxa"/>
          </w:tcPr>
          <w:p w:rsidR="00720179" w:rsidRPr="00396A9E" w:rsidRDefault="00720179" w:rsidP="000F6992">
            <w:pPr>
              <w:snapToGrid w:val="0"/>
              <w:spacing w:line="440" w:lineRule="exact"/>
              <w:ind w:left="547" w:hangingChars="228" w:hanging="547"/>
              <w:rPr>
                <w:rFonts w:eastAsia="標楷體"/>
              </w:rPr>
            </w:pPr>
          </w:p>
        </w:tc>
        <w:tc>
          <w:tcPr>
            <w:tcW w:w="1600" w:type="dxa"/>
          </w:tcPr>
          <w:p w:rsidR="00720179" w:rsidRPr="00396A9E" w:rsidRDefault="00720179" w:rsidP="000F6992">
            <w:pPr>
              <w:snapToGrid w:val="0"/>
              <w:spacing w:line="440" w:lineRule="exact"/>
              <w:rPr>
                <w:rFonts w:eastAsia="標楷體"/>
              </w:rPr>
            </w:pPr>
            <w:r w:rsidRPr="00396A9E">
              <w:rPr>
                <w:rFonts w:eastAsia="標楷體"/>
              </w:rPr>
              <w:t>共</w:t>
            </w:r>
            <w:r w:rsidRPr="00396A9E">
              <w:rPr>
                <w:rFonts w:eastAsia="標楷體"/>
              </w:rPr>
              <w:t xml:space="preserve">   </w:t>
            </w:r>
            <w:r w:rsidRPr="00396A9E">
              <w:rPr>
                <w:rFonts w:eastAsia="標楷體"/>
              </w:rPr>
              <w:t>頁</w:t>
            </w:r>
          </w:p>
        </w:tc>
      </w:tr>
    </w:tbl>
    <w:p w:rsidR="00720179" w:rsidRPr="00396A9E" w:rsidRDefault="00720179" w:rsidP="00720179">
      <w:pPr>
        <w:spacing w:line="440" w:lineRule="exact"/>
        <w:ind w:right="123"/>
        <w:jc w:val="center"/>
        <w:outlineLvl w:val="0"/>
        <w:rPr>
          <w:rFonts w:eastAsia="標楷體" w:hint="eastAsia"/>
          <w:b/>
          <w:bCs/>
        </w:rPr>
      </w:pPr>
      <w:r w:rsidRPr="00396A9E">
        <w:rPr>
          <w:rFonts w:eastAsia="標楷體"/>
          <w:b/>
          <w:bCs/>
        </w:rPr>
        <w:br w:type="page"/>
      </w:r>
      <w:r w:rsidRPr="00396A9E">
        <w:rPr>
          <w:rFonts w:eastAsia="標楷體"/>
          <w:b/>
          <w:bCs/>
        </w:rPr>
        <w:lastRenderedPageBreak/>
        <w:t>衛生福利部食品藥物管理署</w:t>
      </w:r>
    </w:p>
    <w:p w:rsidR="00720179" w:rsidRPr="00396A9E" w:rsidRDefault="00720179" w:rsidP="00720179">
      <w:pPr>
        <w:spacing w:line="440" w:lineRule="exact"/>
        <w:ind w:right="123"/>
        <w:jc w:val="center"/>
        <w:outlineLvl w:val="0"/>
        <w:rPr>
          <w:rFonts w:eastAsia="標楷體"/>
          <w:b/>
          <w:bCs/>
        </w:rPr>
      </w:pPr>
      <w:r w:rsidRPr="00396A9E">
        <w:rPr>
          <w:rFonts w:eastAsia="標楷體"/>
          <w:b/>
          <w:bCs/>
        </w:rPr>
        <w:t>「</w:t>
      </w:r>
      <w:r w:rsidRPr="00396A9E">
        <w:rPr>
          <w:rFonts w:eastAsia="標楷體" w:hint="eastAsia"/>
          <w:b/>
          <w:bCs/>
          <w:szCs w:val="28"/>
        </w:rPr>
        <w:t xml:space="preserve">                                    </w:t>
      </w:r>
      <w:r w:rsidRPr="00396A9E">
        <w:rPr>
          <w:rFonts w:eastAsia="標楷體"/>
          <w:b/>
          <w:bCs/>
        </w:rPr>
        <w:t>」計畫書</w:t>
      </w:r>
    </w:p>
    <w:p w:rsidR="00720179" w:rsidRPr="00396A9E" w:rsidRDefault="00720179" w:rsidP="00720179">
      <w:pPr>
        <w:spacing w:line="440" w:lineRule="exact"/>
        <w:ind w:right="123"/>
        <w:jc w:val="center"/>
        <w:outlineLvl w:val="0"/>
        <w:rPr>
          <w:rFonts w:eastAsia="標楷體"/>
          <w:b/>
          <w:bCs/>
        </w:rPr>
      </w:pPr>
    </w:p>
    <w:p w:rsidR="00720179" w:rsidRPr="00396A9E" w:rsidRDefault="00720179" w:rsidP="00720179">
      <w:pPr>
        <w:snapToGrid w:val="0"/>
        <w:spacing w:line="440" w:lineRule="exact"/>
        <w:ind w:leftChars="-225" w:left="-540" w:firstLineChars="225" w:firstLine="540"/>
        <w:rPr>
          <w:rFonts w:eastAsia="標楷體"/>
        </w:rPr>
      </w:pPr>
      <w:r w:rsidRPr="00396A9E">
        <w:rPr>
          <w:rFonts w:eastAsia="標楷體"/>
        </w:rPr>
        <w:t>壹、機構簡介</w:t>
      </w:r>
    </w:p>
    <w:p w:rsidR="00720179" w:rsidRPr="00396A9E" w:rsidRDefault="00720179" w:rsidP="00720179">
      <w:pPr>
        <w:snapToGrid w:val="0"/>
        <w:spacing w:line="440" w:lineRule="exact"/>
        <w:ind w:leftChars="-225" w:left="-540" w:firstLineChars="425" w:firstLine="1020"/>
        <w:rPr>
          <w:rFonts w:eastAsia="標楷體"/>
        </w:rPr>
      </w:pPr>
      <w:r w:rsidRPr="00396A9E">
        <w:rPr>
          <w:rFonts w:eastAsia="標楷體"/>
        </w:rPr>
        <w:t>（如篇幅不足，請自行複製）</w:t>
      </w: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rPr>
      </w:pPr>
      <w:r w:rsidRPr="00396A9E">
        <w:rPr>
          <w:rFonts w:eastAsia="標楷體" w:hint="eastAsia"/>
        </w:rPr>
        <w:lastRenderedPageBreak/>
        <w:t>貳、</w:t>
      </w:r>
      <w:r w:rsidRPr="00396A9E">
        <w:rPr>
          <w:rFonts w:eastAsia="標楷體"/>
        </w:rPr>
        <w:t>檢驗經驗及履約情形</w:t>
      </w:r>
    </w:p>
    <w:p w:rsidR="00720179" w:rsidRPr="00396A9E" w:rsidRDefault="00720179" w:rsidP="00720179">
      <w:pPr>
        <w:snapToGrid w:val="0"/>
        <w:spacing w:line="440" w:lineRule="exact"/>
        <w:ind w:leftChars="250" w:left="840" w:hangingChars="100" w:hanging="240"/>
        <w:rPr>
          <w:rFonts w:eastAsia="標楷體"/>
          <w:szCs w:val="32"/>
        </w:rPr>
      </w:pPr>
      <w:r w:rsidRPr="00396A9E">
        <w:rPr>
          <w:rFonts w:eastAsia="標楷體"/>
          <w:szCs w:val="32"/>
        </w:rPr>
        <w:t>（請概述主持人、技術人員及品保人員過去曾執行之相關計畫成果及執行情形）</w:t>
      </w:r>
      <w:r w:rsidRPr="00396A9E">
        <w:rPr>
          <w:rFonts w:eastAsia="標楷體"/>
          <w:szCs w:val="32"/>
        </w:rPr>
        <w:t xml:space="preserve">                                                          </w:t>
      </w: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hint="eastAsia"/>
          <w:sz w:val="30"/>
        </w:rPr>
      </w:pPr>
    </w:p>
    <w:p w:rsidR="00720179" w:rsidRPr="00396A9E" w:rsidRDefault="00720179" w:rsidP="00720179">
      <w:pPr>
        <w:snapToGrid w:val="0"/>
        <w:spacing w:line="440" w:lineRule="exact"/>
        <w:ind w:left="512" w:right="57" w:hanging="455"/>
        <w:rPr>
          <w:rFonts w:eastAsia="標楷體"/>
          <w:sz w:val="30"/>
        </w:rPr>
      </w:pPr>
    </w:p>
    <w:p w:rsidR="00720179" w:rsidRPr="00396A9E" w:rsidRDefault="00720179" w:rsidP="00720179">
      <w:pPr>
        <w:snapToGrid w:val="0"/>
        <w:spacing w:line="440" w:lineRule="exact"/>
        <w:rPr>
          <w:rFonts w:eastAsia="標楷體"/>
        </w:rPr>
      </w:pPr>
      <w:r w:rsidRPr="00396A9E">
        <w:rPr>
          <w:rFonts w:eastAsia="標楷體"/>
          <w:szCs w:val="32"/>
        </w:rPr>
        <w:lastRenderedPageBreak/>
        <w:t>參、</w:t>
      </w:r>
      <w:r w:rsidRPr="00396A9E">
        <w:rPr>
          <w:rFonts w:eastAsia="標楷體"/>
        </w:rPr>
        <w:t>執行專業能力</w:t>
      </w:r>
    </w:p>
    <w:p w:rsidR="00720179" w:rsidRPr="00396A9E" w:rsidRDefault="00720179" w:rsidP="00720179">
      <w:pPr>
        <w:snapToGrid w:val="0"/>
        <w:spacing w:line="440" w:lineRule="exact"/>
        <w:rPr>
          <w:rFonts w:eastAsia="標楷體"/>
        </w:rPr>
      </w:pPr>
      <w:r w:rsidRPr="00396A9E">
        <w:rPr>
          <w:rFonts w:eastAsia="標楷體"/>
        </w:rPr>
        <w:t>（ㄧ）</w:t>
      </w:r>
      <w:r w:rsidRPr="00396A9E">
        <w:rPr>
          <w:rFonts w:eastAsia="標楷體"/>
          <w:bCs/>
        </w:rPr>
        <w:t>主要人員名單學經歷、訓練及專業能力評估</w:t>
      </w:r>
      <w:r w:rsidRPr="00396A9E">
        <w:rPr>
          <w:rFonts w:eastAsia="標楷體" w:hint="eastAsia"/>
          <w:b/>
          <w:bCs/>
        </w:rPr>
        <w:t>（請勿填註個人身分證號）</w:t>
      </w:r>
    </w:p>
    <w:p w:rsidR="00720179" w:rsidRPr="00396A9E" w:rsidRDefault="00720179" w:rsidP="00720179">
      <w:pPr>
        <w:snapToGrid w:val="0"/>
        <w:spacing w:line="440" w:lineRule="exact"/>
        <w:rPr>
          <w:rFonts w:eastAsia="標楷體"/>
          <w:bCs/>
        </w:rPr>
      </w:pPr>
      <w:r w:rsidRPr="00396A9E">
        <w:rPr>
          <w:rFonts w:eastAsia="標楷體"/>
        </w:rPr>
        <w:t>（二）</w:t>
      </w:r>
      <w:r w:rsidRPr="00396A9E">
        <w:rPr>
          <w:rFonts w:eastAsia="標楷體"/>
          <w:bCs/>
        </w:rPr>
        <w:t>檢驗之分析方法確效</w:t>
      </w:r>
    </w:p>
    <w:p w:rsidR="00720179" w:rsidRPr="00396A9E" w:rsidRDefault="00720179" w:rsidP="00720179">
      <w:pPr>
        <w:snapToGrid w:val="0"/>
        <w:spacing w:line="440" w:lineRule="exact"/>
        <w:ind w:left="720" w:hangingChars="300" w:hanging="720"/>
        <w:rPr>
          <w:rFonts w:eastAsia="標楷體"/>
          <w:bCs/>
        </w:rPr>
      </w:pPr>
      <w:r w:rsidRPr="00396A9E">
        <w:rPr>
          <w:rFonts w:eastAsia="標楷體"/>
        </w:rPr>
        <w:t>（三）</w:t>
      </w:r>
      <w:r w:rsidRPr="00396A9E">
        <w:rPr>
          <w:rFonts w:eastAsia="標楷體"/>
          <w:bCs/>
        </w:rPr>
        <w:t>曾受</w:t>
      </w:r>
      <w:r w:rsidR="00B24ECA" w:rsidRPr="00396A9E">
        <w:rPr>
          <w:rFonts w:eastAsia="標楷體"/>
          <w:bCs/>
        </w:rPr>
        <w:t>本署</w:t>
      </w:r>
      <w:r w:rsidRPr="00396A9E">
        <w:rPr>
          <w:rFonts w:eastAsia="標楷體"/>
          <w:bCs/>
        </w:rPr>
        <w:t>, TAF, APLAC</w:t>
      </w:r>
      <w:r w:rsidRPr="00396A9E">
        <w:rPr>
          <w:rFonts w:eastAsia="標楷體"/>
          <w:bCs/>
        </w:rPr>
        <w:t>及</w:t>
      </w:r>
      <w:r w:rsidRPr="00396A9E">
        <w:rPr>
          <w:rFonts w:eastAsia="標楷體"/>
          <w:bCs/>
        </w:rPr>
        <w:t>ILAC</w:t>
      </w:r>
      <w:r w:rsidRPr="00396A9E">
        <w:rPr>
          <w:rFonts w:eastAsia="標楷體"/>
          <w:bCs/>
        </w:rPr>
        <w:t>所屬單位之技術認證或查核</w:t>
      </w:r>
    </w:p>
    <w:p w:rsidR="00720179" w:rsidRPr="00396A9E" w:rsidRDefault="00720179" w:rsidP="00720179">
      <w:pPr>
        <w:snapToGrid w:val="0"/>
        <w:spacing w:line="440" w:lineRule="exact"/>
        <w:rPr>
          <w:rFonts w:eastAsia="標楷體"/>
          <w:bCs/>
          <w:iCs/>
        </w:rPr>
      </w:pPr>
      <w:r w:rsidRPr="00396A9E">
        <w:rPr>
          <w:rFonts w:eastAsia="標楷體"/>
        </w:rPr>
        <w:t>（四）</w:t>
      </w:r>
      <w:r w:rsidRPr="00396A9E">
        <w:rPr>
          <w:rFonts w:eastAsia="標楷體"/>
          <w:bCs/>
          <w:iCs/>
        </w:rPr>
        <w:t>檢驗結果報告格式</w:t>
      </w:r>
    </w:p>
    <w:p w:rsidR="00720179" w:rsidRPr="00396A9E" w:rsidRDefault="00720179" w:rsidP="00720179">
      <w:pPr>
        <w:snapToGrid w:val="0"/>
        <w:spacing w:line="440" w:lineRule="exact"/>
        <w:rPr>
          <w:rFonts w:eastAsia="標楷體"/>
          <w:bCs/>
          <w:iCs/>
        </w:rPr>
      </w:pPr>
      <w:r w:rsidRPr="00396A9E">
        <w:rPr>
          <w:rFonts w:eastAsia="標楷體"/>
        </w:rPr>
        <w:t>（五）</w:t>
      </w:r>
      <w:r w:rsidRPr="00396A9E">
        <w:rPr>
          <w:rFonts w:eastAsia="標楷體"/>
          <w:bCs/>
          <w:iCs/>
        </w:rPr>
        <w:t>設備維修校正</w:t>
      </w:r>
    </w:p>
    <w:p w:rsidR="00720179" w:rsidRPr="00396A9E" w:rsidRDefault="00720179" w:rsidP="00720179">
      <w:pPr>
        <w:snapToGrid w:val="0"/>
        <w:spacing w:line="440" w:lineRule="exact"/>
        <w:ind w:left="547" w:hangingChars="228" w:hanging="547"/>
        <w:rPr>
          <w:rFonts w:eastAsia="標楷體"/>
        </w:rPr>
      </w:pPr>
      <w:r w:rsidRPr="00396A9E">
        <w:rPr>
          <w:rFonts w:eastAsia="標楷體"/>
        </w:rPr>
        <w:t>（六）</w:t>
      </w:r>
      <w:r w:rsidRPr="00396A9E">
        <w:rPr>
          <w:rFonts w:eastAsia="標楷體"/>
          <w:bCs/>
          <w:iCs/>
        </w:rPr>
        <w:t>預計完成天數及每週可完成件數</w:t>
      </w:r>
    </w:p>
    <w:p w:rsidR="00720179" w:rsidRPr="00396A9E" w:rsidRDefault="00720179" w:rsidP="00720179">
      <w:pPr>
        <w:snapToGrid w:val="0"/>
        <w:spacing w:line="440" w:lineRule="exact"/>
        <w:rPr>
          <w:rFonts w:eastAsia="標楷體"/>
          <w:sz w:val="30"/>
        </w:rPr>
      </w:pPr>
      <w:r w:rsidRPr="00396A9E">
        <w:rPr>
          <w:rFonts w:eastAsia="標楷體"/>
        </w:rPr>
        <w:t xml:space="preserve">      </w:t>
      </w:r>
      <w:r w:rsidRPr="00396A9E">
        <w:rPr>
          <w:rFonts w:eastAsia="標楷體"/>
        </w:rPr>
        <w:t>（請詳述並以甘特圖表示）</w:t>
      </w: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hint="eastAsia"/>
          <w:sz w:val="30"/>
        </w:rPr>
      </w:pPr>
    </w:p>
    <w:p w:rsidR="00720179" w:rsidRPr="00396A9E" w:rsidRDefault="00720179" w:rsidP="00720179">
      <w:pPr>
        <w:snapToGrid w:val="0"/>
        <w:spacing w:line="440" w:lineRule="exact"/>
        <w:rPr>
          <w:rFonts w:eastAsia="標楷體"/>
        </w:rPr>
      </w:pPr>
      <w:r w:rsidRPr="00396A9E">
        <w:rPr>
          <w:rFonts w:eastAsia="標楷體"/>
        </w:rPr>
        <w:lastRenderedPageBreak/>
        <w:t>肆、品質管制計畫</w:t>
      </w:r>
    </w:p>
    <w:p w:rsidR="00720179" w:rsidRPr="00396A9E" w:rsidRDefault="00720179" w:rsidP="00720179">
      <w:pPr>
        <w:ind w:left="307" w:hangingChars="128" w:hanging="307"/>
        <w:jc w:val="both"/>
        <w:rPr>
          <w:rFonts w:eastAsia="標楷體"/>
          <w:bCs/>
        </w:rPr>
      </w:pPr>
      <w:r w:rsidRPr="00396A9E">
        <w:rPr>
          <w:rFonts w:eastAsia="標楷體"/>
        </w:rPr>
        <w:t>（一）</w:t>
      </w:r>
      <w:r w:rsidRPr="00396A9E">
        <w:rPr>
          <w:rFonts w:eastAsia="標楷體"/>
          <w:bCs/>
        </w:rPr>
        <w:t>曾受</w:t>
      </w:r>
      <w:r w:rsidR="00B24ECA" w:rsidRPr="00396A9E">
        <w:rPr>
          <w:rFonts w:eastAsia="標楷體" w:hint="eastAsia"/>
          <w:bCs/>
        </w:rPr>
        <w:t>本署</w:t>
      </w:r>
      <w:r w:rsidRPr="00396A9E">
        <w:rPr>
          <w:rFonts w:eastAsia="標楷體" w:hint="eastAsia"/>
          <w:bCs/>
        </w:rPr>
        <w:t>,</w:t>
      </w:r>
      <w:r w:rsidRPr="00396A9E">
        <w:rPr>
          <w:rFonts w:eastAsia="標楷體"/>
          <w:bCs/>
        </w:rPr>
        <w:t xml:space="preserve"> TAF, APLAC</w:t>
      </w:r>
      <w:r w:rsidRPr="00396A9E">
        <w:rPr>
          <w:rFonts w:eastAsia="標楷體"/>
          <w:bCs/>
        </w:rPr>
        <w:t>及</w:t>
      </w:r>
      <w:r w:rsidRPr="00396A9E">
        <w:rPr>
          <w:rFonts w:eastAsia="標楷體"/>
          <w:bCs/>
        </w:rPr>
        <w:t xml:space="preserve"> ILAC</w:t>
      </w:r>
      <w:r w:rsidRPr="00396A9E">
        <w:rPr>
          <w:rFonts w:eastAsia="標楷體"/>
          <w:bCs/>
        </w:rPr>
        <w:t>所屬單位之品質認證</w:t>
      </w:r>
    </w:p>
    <w:p w:rsidR="00720179" w:rsidRPr="00396A9E" w:rsidRDefault="00720179" w:rsidP="00720179">
      <w:pPr>
        <w:ind w:left="720" w:hangingChars="300" w:hanging="720"/>
        <w:jc w:val="both"/>
        <w:rPr>
          <w:rFonts w:eastAsia="標楷體"/>
          <w:bCs/>
        </w:rPr>
      </w:pPr>
      <w:r w:rsidRPr="00396A9E">
        <w:rPr>
          <w:rFonts w:eastAsia="標楷體"/>
          <w:bCs/>
        </w:rPr>
        <w:t>（二）品保品管規範</w:t>
      </w:r>
    </w:p>
    <w:p w:rsidR="00720179" w:rsidRPr="00396A9E" w:rsidRDefault="00720179" w:rsidP="00720179">
      <w:pPr>
        <w:ind w:left="154" w:hangingChars="64" w:hanging="154"/>
        <w:jc w:val="both"/>
        <w:rPr>
          <w:rFonts w:eastAsia="標楷體"/>
          <w:bCs/>
        </w:rPr>
      </w:pPr>
      <w:r w:rsidRPr="00396A9E">
        <w:rPr>
          <w:rFonts w:eastAsia="標楷體"/>
          <w:bCs/>
        </w:rPr>
        <w:t>（三）檢驗之標準作業程序</w:t>
      </w:r>
      <w:r w:rsidRPr="00396A9E">
        <w:rPr>
          <w:rFonts w:eastAsia="標楷體"/>
          <w:bCs/>
        </w:rPr>
        <w:t>(</w:t>
      </w:r>
      <w:r w:rsidRPr="00396A9E">
        <w:rPr>
          <w:rFonts w:eastAsia="標楷體"/>
          <w:bCs/>
        </w:rPr>
        <w:t>含複驗</w:t>
      </w:r>
      <w:r w:rsidRPr="00396A9E">
        <w:rPr>
          <w:rFonts w:eastAsia="標楷體"/>
          <w:bCs/>
        </w:rPr>
        <w:t xml:space="preserve">) </w:t>
      </w:r>
    </w:p>
    <w:p w:rsidR="00720179" w:rsidRPr="00396A9E" w:rsidRDefault="00720179" w:rsidP="00720179">
      <w:pPr>
        <w:ind w:left="480" w:right="-357" w:hangingChars="200" w:hanging="480"/>
        <w:rPr>
          <w:rFonts w:eastAsia="標楷體"/>
          <w:bCs/>
        </w:rPr>
      </w:pPr>
      <w:r w:rsidRPr="00396A9E">
        <w:rPr>
          <w:rFonts w:eastAsia="標楷體"/>
          <w:bCs/>
        </w:rPr>
        <w:t>（四）檢品</w:t>
      </w:r>
      <w:r w:rsidRPr="00396A9E">
        <w:rPr>
          <w:rFonts w:eastAsia="標楷體"/>
          <w:bCs/>
        </w:rPr>
        <w:t>(</w:t>
      </w:r>
      <w:r w:rsidRPr="00396A9E">
        <w:rPr>
          <w:rFonts w:eastAsia="標楷體"/>
          <w:bCs/>
        </w:rPr>
        <w:t>含標準品</w:t>
      </w:r>
      <w:r w:rsidRPr="00396A9E">
        <w:rPr>
          <w:rFonts w:eastAsia="標楷體"/>
          <w:bCs/>
        </w:rPr>
        <w:t>)</w:t>
      </w:r>
      <w:r w:rsidRPr="00396A9E">
        <w:rPr>
          <w:rFonts w:eastAsia="標楷體"/>
          <w:bCs/>
        </w:rPr>
        <w:t>收受及儲存之標準作業程序</w:t>
      </w:r>
    </w:p>
    <w:p w:rsidR="00720179" w:rsidRPr="00396A9E" w:rsidRDefault="00720179" w:rsidP="00720179">
      <w:pPr>
        <w:ind w:left="480" w:right="-357" w:hangingChars="200" w:hanging="480"/>
        <w:rPr>
          <w:rFonts w:eastAsia="標楷體" w:hint="eastAsia"/>
          <w:sz w:val="30"/>
        </w:rPr>
      </w:pPr>
      <w:r w:rsidRPr="00396A9E">
        <w:rPr>
          <w:rFonts w:eastAsia="標楷體"/>
          <w:bCs/>
        </w:rPr>
        <w:t>（五）檢驗之預試驗結果資料</w:t>
      </w:r>
    </w:p>
    <w:p w:rsidR="00720179" w:rsidRPr="00396A9E" w:rsidRDefault="00720179" w:rsidP="00720179">
      <w:pPr>
        <w:ind w:right="-357"/>
        <w:rPr>
          <w:rFonts w:eastAsia="標楷體"/>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hint="eastAsia"/>
          <w:sz w:val="30"/>
        </w:rPr>
      </w:pPr>
    </w:p>
    <w:p w:rsidR="00720179" w:rsidRPr="00396A9E" w:rsidRDefault="00720179" w:rsidP="00720179">
      <w:pPr>
        <w:ind w:right="-357"/>
        <w:rPr>
          <w:rFonts w:eastAsia="標楷體"/>
          <w:szCs w:val="32"/>
        </w:rPr>
      </w:pPr>
      <w:r w:rsidRPr="00396A9E">
        <w:rPr>
          <w:rFonts w:eastAsia="標楷體"/>
          <w:sz w:val="30"/>
        </w:rPr>
        <w:br w:type="page"/>
      </w:r>
      <w:r w:rsidRPr="00396A9E">
        <w:rPr>
          <w:rFonts w:eastAsia="標楷體"/>
          <w:szCs w:val="32"/>
        </w:rPr>
        <w:lastRenderedPageBreak/>
        <w:t>伍、價格之完整性及合理性</w:t>
      </w:r>
    </w:p>
    <w:p w:rsidR="00720179" w:rsidRPr="00396A9E" w:rsidRDefault="00720179" w:rsidP="00720179">
      <w:pPr>
        <w:snapToGrid w:val="0"/>
        <w:spacing w:line="440" w:lineRule="exact"/>
        <w:jc w:val="both"/>
        <w:rPr>
          <w:rFonts w:eastAsia="標楷體" w:hint="eastAsia"/>
        </w:rPr>
      </w:pPr>
      <w:r w:rsidRPr="00396A9E">
        <w:rPr>
          <w:rFonts w:eastAsia="標楷體"/>
          <w:szCs w:val="32"/>
        </w:rPr>
        <w:t xml:space="preserve">    </w:t>
      </w:r>
      <w:r w:rsidRPr="00396A9E">
        <w:rPr>
          <w:rFonts w:eastAsia="標楷體"/>
          <w:szCs w:val="32"/>
        </w:rPr>
        <w:t>（請詳列各項報價明細及經費合理性）</w:t>
      </w:r>
    </w:p>
    <w:p w:rsidR="00CF2B7B" w:rsidRPr="00163CA0" w:rsidRDefault="00CF2B7B" w:rsidP="00720179">
      <w:pPr>
        <w:spacing w:line="400" w:lineRule="exact"/>
        <w:rPr>
          <w:rFonts w:eastAsia="標楷體" w:hint="eastAsia"/>
          <w:bCs/>
          <w:color w:val="FF0000"/>
        </w:rPr>
      </w:pPr>
    </w:p>
    <w:p w:rsidR="00720179" w:rsidRPr="00396A9E" w:rsidRDefault="00720179" w:rsidP="00720179">
      <w:pPr>
        <w:spacing w:line="240" w:lineRule="atLeast"/>
        <w:jc w:val="center"/>
        <w:rPr>
          <w:rFonts w:ascii="標楷體" w:eastAsia="標楷體" w:hAnsi="標楷體"/>
          <w:sz w:val="32"/>
          <w:szCs w:val="32"/>
        </w:rPr>
      </w:pPr>
      <w:r w:rsidRPr="00396A9E">
        <w:rPr>
          <w:rFonts w:ascii="標楷體" w:eastAsia="標楷體" w:hAnsi="標楷體" w:hint="eastAsia"/>
          <w:bCs/>
        </w:rPr>
        <w:t>檢體單價</w:t>
      </w:r>
      <w:r w:rsidRPr="00396A9E">
        <w:rPr>
          <w:rFonts w:ascii="標楷體" w:eastAsia="標楷體" w:hAnsi="標楷體" w:hint="eastAsia"/>
        </w:rPr>
        <w:t>明細表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694"/>
        <w:gridCol w:w="2551"/>
      </w:tblGrid>
      <w:tr w:rsidR="00720179" w:rsidRPr="00396A9E" w:rsidTr="000F6992">
        <w:tc>
          <w:tcPr>
            <w:tcW w:w="2551"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件數</w:t>
            </w:r>
          </w:p>
        </w:tc>
        <w:tc>
          <w:tcPr>
            <w:tcW w:w="2694"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檢體單價</w:t>
            </w:r>
            <w:r w:rsidRPr="00396A9E">
              <w:rPr>
                <w:rFonts w:eastAsia="標楷體" w:hint="eastAsia"/>
              </w:rPr>
              <w:t>(</w:t>
            </w:r>
            <w:r w:rsidRPr="00396A9E">
              <w:rPr>
                <w:rFonts w:eastAsia="標楷體" w:hint="eastAsia"/>
              </w:rPr>
              <w:t>元</w:t>
            </w:r>
            <w:r w:rsidRPr="00396A9E">
              <w:rPr>
                <w:rFonts w:eastAsia="標楷體" w:hint="eastAsia"/>
              </w:rPr>
              <w:t>)</w:t>
            </w:r>
          </w:p>
        </w:tc>
        <w:tc>
          <w:tcPr>
            <w:tcW w:w="2551"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總價</w:t>
            </w:r>
            <w:r w:rsidRPr="00396A9E">
              <w:rPr>
                <w:rFonts w:eastAsia="標楷體" w:hint="eastAsia"/>
              </w:rPr>
              <w:t>(</w:t>
            </w:r>
            <w:r w:rsidRPr="00396A9E">
              <w:rPr>
                <w:rFonts w:eastAsia="標楷體" w:hint="eastAsia"/>
              </w:rPr>
              <w:t>元</w:t>
            </w:r>
            <w:r w:rsidRPr="00396A9E">
              <w:rPr>
                <w:rFonts w:eastAsia="標楷體" w:hint="eastAsia"/>
              </w:rPr>
              <w:t xml:space="preserve">) </w:t>
            </w:r>
          </w:p>
        </w:tc>
      </w:tr>
      <w:tr w:rsidR="00720179" w:rsidRPr="00396A9E" w:rsidTr="000F6992">
        <w:tc>
          <w:tcPr>
            <w:tcW w:w="2551" w:type="dxa"/>
            <w:shd w:val="clear" w:color="auto" w:fill="auto"/>
          </w:tcPr>
          <w:p w:rsidR="00720179" w:rsidRPr="00396A9E" w:rsidRDefault="00720179" w:rsidP="000F6992">
            <w:pPr>
              <w:snapToGrid w:val="0"/>
              <w:spacing w:line="440" w:lineRule="exact"/>
              <w:rPr>
                <w:rFonts w:eastAsia="標楷體" w:hint="eastAsia"/>
              </w:rPr>
            </w:pPr>
          </w:p>
        </w:tc>
        <w:tc>
          <w:tcPr>
            <w:tcW w:w="2694" w:type="dxa"/>
            <w:shd w:val="clear" w:color="auto" w:fill="auto"/>
          </w:tcPr>
          <w:p w:rsidR="00720179" w:rsidRPr="00396A9E" w:rsidRDefault="00720179" w:rsidP="000F6992">
            <w:pPr>
              <w:snapToGrid w:val="0"/>
              <w:spacing w:line="440" w:lineRule="exact"/>
              <w:rPr>
                <w:rFonts w:eastAsia="標楷體" w:hint="eastAsia"/>
              </w:rPr>
            </w:pPr>
          </w:p>
        </w:tc>
        <w:tc>
          <w:tcPr>
            <w:tcW w:w="2551"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w:t>
            </w:r>
            <w:r w:rsidRPr="00396A9E">
              <w:rPr>
                <w:rFonts w:eastAsia="標楷體" w:hint="eastAsia"/>
              </w:rPr>
              <w:t>阿拉伯數字</w:t>
            </w:r>
            <w:r w:rsidRPr="00396A9E">
              <w:rPr>
                <w:rFonts w:eastAsia="標楷體" w:hint="eastAsia"/>
              </w:rPr>
              <w:t>)</w:t>
            </w:r>
          </w:p>
        </w:tc>
      </w:tr>
      <w:tr w:rsidR="00720179" w:rsidRPr="00396A9E" w:rsidTr="000F6992">
        <w:tc>
          <w:tcPr>
            <w:tcW w:w="2551" w:type="dxa"/>
            <w:shd w:val="clear" w:color="auto" w:fill="auto"/>
          </w:tcPr>
          <w:p w:rsidR="00720179" w:rsidRPr="00396A9E" w:rsidRDefault="00720179" w:rsidP="000F6992">
            <w:pPr>
              <w:snapToGrid w:val="0"/>
              <w:spacing w:line="440" w:lineRule="exact"/>
              <w:rPr>
                <w:rFonts w:eastAsia="標楷體" w:hint="eastAsia"/>
              </w:rPr>
            </w:pPr>
            <w:r w:rsidRPr="00396A9E">
              <w:rPr>
                <w:rFonts w:eastAsia="標楷體" w:hint="eastAsia"/>
              </w:rPr>
              <w:t>總計</w:t>
            </w:r>
          </w:p>
        </w:tc>
        <w:tc>
          <w:tcPr>
            <w:tcW w:w="5245" w:type="dxa"/>
            <w:gridSpan w:val="2"/>
            <w:shd w:val="clear" w:color="auto" w:fill="auto"/>
          </w:tcPr>
          <w:p w:rsidR="00720179" w:rsidRPr="00396A9E" w:rsidRDefault="00720179" w:rsidP="000F6992">
            <w:pPr>
              <w:snapToGrid w:val="0"/>
              <w:spacing w:line="440" w:lineRule="exact"/>
              <w:rPr>
                <w:rFonts w:eastAsia="標楷體" w:hint="eastAsia"/>
              </w:rPr>
            </w:pPr>
            <w:r w:rsidRPr="00396A9E">
              <w:rPr>
                <w:rFonts w:eastAsia="標楷體" w:hint="eastAsia"/>
              </w:rPr>
              <w:t>新台幣</w:t>
            </w:r>
            <w:r w:rsidRPr="00396A9E">
              <w:rPr>
                <w:rFonts w:eastAsia="標楷體" w:hint="eastAsia"/>
              </w:rPr>
              <w:t xml:space="preserve">   </w:t>
            </w:r>
            <w:r w:rsidRPr="00396A9E">
              <w:rPr>
                <w:rFonts w:eastAsia="標楷體" w:hint="eastAsia"/>
              </w:rPr>
              <w:t>拾萬</w:t>
            </w:r>
            <w:r w:rsidRPr="00396A9E">
              <w:rPr>
                <w:rFonts w:eastAsia="標楷體" w:hint="eastAsia"/>
              </w:rPr>
              <w:t xml:space="preserve">   </w:t>
            </w:r>
            <w:r w:rsidRPr="00396A9E">
              <w:rPr>
                <w:rFonts w:eastAsia="標楷體" w:hint="eastAsia"/>
              </w:rPr>
              <w:t>萬</w:t>
            </w:r>
            <w:r w:rsidRPr="00396A9E">
              <w:rPr>
                <w:rFonts w:eastAsia="標楷體" w:hint="eastAsia"/>
              </w:rPr>
              <w:t xml:space="preserve">   </w:t>
            </w:r>
            <w:r w:rsidRPr="00396A9E">
              <w:rPr>
                <w:rFonts w:eastAsia="標楷體" w:hint="eastAsia"/>
              </w:rPr>
              <w:t>仟</w:t>
            </w:r>
            <w:r w:rsidRPr="00396A9E">
              <w:rPr>
                <w:rFonts w:eastAsia="標楷體" w:hint="eastAsia"/>
              </w:rPr>
              <w:t xml:space="preserve">   </w:t>
            </w:r>
            <w:r w:rsidRPr="00396A9E">
              <w:rPr>
                <w:rFonts w:eastAsia="標楷體" w:hint="eastAsia"/>
              </w:rPr>
              <w:t>佰</w:t>
            </w:r>
            <w:r w:rsidRPr="00396A9E">
              <w:rPr>
                <w:rFonts w:eastAsia="標楷體" w:hint="eastAsia"/>
              </w:rPr>
              <w:t xml:space="preserve">   </w:t>
            </w:r>
            <w:r w:rsidRPr="00396A9E">
              <w:rPr>
                <w:rFonts w:eastAsia="標楷體" w:hint="eastAsia"/>
              </w:rPr>
              <w:t>拾</w:t>
            </w:r>
            <w:r w:rsidRPr="00396A9E">
              <w:rPr>
                <w:rFonts w:eastAsia="標楷體" w:hint="eastAsia"/>
              </w:rPr>
              <w:t xml:space="preserve">    </w:t>
            </w:r>
            <w:r w:rsidRPr="00396A9E">
              <w:rPr>
                <w:rFonts w:eastAsia="標楷體" w:hint="eastAsia"/>
              </w:rPr>
              <w:t>元整</w:t>
            </w:r>
          </w:p>
        </w:tc>
      </w:tr>
    </w:tbl>
    <w:p w:rsidR="00720179" w:rsidRPr="00396A9E" w:rsidRDefault="00720179" w:rsidP="00720179">
      <w:pPr>
        <w:snapToGrid w:val="0"/>
        <w:spacing w:line="440" w:lineRule="exact"/>
        <w:ind w:left="638" w:hangingChars="228" w:hanging="638"/>
        <w:rPr>
          <w:rFonts w:eastAsia="標楷體" w:hint="eastAsia"/>
          <w:sz w:val="28"/>
          <w:szCs w:val="28"/>
        </w:rPr>
      </w:pPr>
    </w:p>
    <w:p w:rsidR="00720179" w:rsidRPr="00396A9E" w:rsidRDefault="00720179" w:rsidP="00720179">
      <w:pPr>
        <w:snapToGrid w:val="0"/>
        <w:spacing w:line="440" w:lineRule="exact"/>
        <w:ind w:left="547" w:hangingChars="228" w:hanging="547"/>
        <w:jc w:val="center"/>
        <w:rPr>
          <w:rFonts w:eastAsia="標楷體" w:hint="eastAsia"/>
        </w:rPr>
      </w:pPr>
      <w:r w:rsidRPr="00396A9E">
        <w:rPr>
          <w:rFonts w:ascii="標楷體" w:eastAsia="標楷體" w:hAnsi="標楷體" w:hint="eastAsia"/>
        </w:rPr>
        <w:t>各項</w:t>
      </w:r>
      <w:r w:rsidRPr="00396A9E">
        <w:rPr>
          <w:rFonts w:eastAsia="標楷體" w:hint="eastAsia"/>
          <w:bCs/>
        </w:rPr>
        <w:t>報價明細及經費合理性分析表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795"/>
        <w:gridCol w:w="5027"/>
      </w:tblGrid>
      <w:tr w:rsidR="00720179" w:rsidRPr="00396A9E" w:rsidTr="000F6992">
        <w:tc>
          <w:tcPr>
            <w:tcW w:w="2660"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項目</w:t>
            </w:r>
          </w:p>
        </w:tc>
        <w:tc>
          <w:tcPr>
            <w:tcW w:w="1843"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金額</w:t>
            </w:r>
          </w:p>
        </w:tc>
        <w:tc>
          <w:tcPr>
            <w:tcW w:w="5191" w:type="dxa"/>
            <w:shd w:val="clear" w:color="auto" w:fill="auto"/>
          </w:tcPr>
          <w:p w:rsidR="00720179" w:rsidRPr="00396A9E" w:rsidRDefault="00720179" w:rsidP="000F6992">
            <w:pPr>
              <w:snapToGrid w:val="0"/>
              <w:spacing w:line="440" w:lineRule="exact"/>
              <w:jc w:val="center"/>
              <w:rPr>
                <w:rFonts w:eastAsia="標楷體" w:hint="eastAsia"/>
              </w:rPr>
            </w:pPr>
            <w:r w:rsidRPr="00396A9E">
              <w:rPr>
                <w:rFonts w:eastAsia="標楷體" w:hint="eastAsia"/>
              </w:rPr>
              <w:t>說明</w:t>
            </w: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hint="eastAsia"/>
                <w:b/>
              </w:rPr>
            </w:pPr>
            <w:r w:rsidRPr="00396A9E">
              <w:rPr>
                <w:rFonts w:eastAsia="標楷體" w:hint="eastAsia"/>
                <w:b/>
              </w:rPr>
              <w:t>人事費總和</w:t>
            </w: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hint="eastAsia"/>
              </w:rPr>
            </w:pP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hint="eastAsia"/>
              </w:rPr>
            </w:pP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hint="eastAsia"/>
              </w:rPr>
            </w:pPr>
            <w:r w:rsidRPr="00396A9E">
              <w:rPr>
                <w:rFonts w:eastAsia="標楷體" w:hint="eastAsia"/>
                <w:b/>
              </w:rPr>
              <w:t>業務費總和</w:t>
            </w: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hint="eastAsia"/>
              </w:rPr>
            </w:pP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hint="eastAsia"/>
              </w:rPr>
            </w:pP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tcPr>
          <w:p w:rsidR="00720179" w:rsidRPr="00396A9E" w:rsidRDefault="00720179" w:rsidP="000F6992">
            <w:pPr>
              <w:snapToGrid w:val="0"/>
              <w:spacing w:line="440" w:lineRule="exact"/>
              <w:rPr>
                <w:rFonts w:eastAsia="標楷體"/>
                <w:b/>
              </w:rPr>
            </w:pPr>
            <w:r w:rsidRPr="00396A9E">
              <w:rPr>
                <w:rFonts w:eastAsia="標楷體" w:hint="eastAsia"/>
                <w:b/>
              </w:rPr>
              <w:t>管理費總和</w:t>
            </w: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r w:rsidR="00720179" w:rsidRPr="00396A9E" w:rsidTr="000F6992">
        <w:tc>
          <w:tcPr>
            <w:tcW w:w="2660" w:type="dxa"/>
            <w:shd w:val="clear" w:color="auto" w:fill="auto"/>
            <w:vAlign w:val="center"/>
          </w:tcPr>
          <w:p w:rsidR="00720179" w:rsidRPr="00396A9E" w:rsidRDefault="00720179" w:rsidP="000F6992">
            <w:pPr>
              <w:snapToGrid w:val="0"/>
              <w:spacing w:line="440" w:lineRule="exact"/>
              <w:rPr>
                <w:rFonts w:eastAsia="標楷體"/>
                <w:b/>
                <w:sz w:val="28"/>
                <w:szCs w:val="28"/>
              </w:rPr>
            </w:pPr>
            <w:r w:rsidRPr="00396A9E">
              <w:rPr>
                <w:rFonts w:eastAsia="標楷體" w:hint="eastAsia"/>
                <w:b/>
              </w:rPr>
              <w:t>計畫經費總和</w:t>
            </w:r>
          </w:p>
        </w:tc>
        <w:tc>
          <w:tcPr>
            <w:tcW w:w="1843" w:type="dxa"/>
            <w:shd w:val="clear" w:color="auto" w:fill="auto"/>
          </w:tcPr>
          <w:p w:rsidR="00720179" w:rsidRPr="00396A9E" w:rsidRDefault="00720179" w:rsidP="000F6992">
            <w:pPr>
              <w:snapToGrid w:val="0"/>
              <w:spacing w:line="440" w:lineRule="exact"/>
              <w:rPr>
                <w:rFonts w:eastAsia="標楷體" w:hint="eastAsia"/>
              </w:rPr>
            </w:pPr>
          </w:p>
        </w:tc>
        <w:tc>
          <w:tcPr>
            <w:tcW w:w="5191" w:type="dxa"/>
            <w:shd w:val="clear" w:color="auto" w:fill="auto"/>
          </w:tcPr>
          <w:p w:rsidR="00720179" w:rsidRPr="00396A9E" w:rsidRDefault="00720179" w:rsidP="000F6992">
            <w:pPr>
              <w:snapToGrid w:val="0"/>
              <w:spacing w:line="440" w:lineRule="exact"/>
              <w:rPr>
                <w:rFonts w:eastAsia="標楷體" w:hint="eastAsia"/>
              </w:rPr>
            </w:pPr>
          </w:p>
        </w:tc>
      </w:tr>
    </w:tbl>
    <w:p w:rsidR="00720179" w:rsidRPr="00396A9E" w:rsidRDefault="00720179" w:rsidP="00720179">
      <w:pPr>
        <w:snapToGrid w:val="0"/>
        <w:spacing w:line="440" w:lineRule="exact"/>
        <w:ind w:left="547" w:hangingChars="228" w:hanging="547"/>
        <w:rPr>
          <w:rFonts w:eastAsia="標楷體" w:hint="eastAsia"/>
        </w:rPr>
      </w:pPr>
    </w:p>
    <w:p w:rsidR="00720179" w:rsidRPr="00396A9E" w:rsidRDefault="00720179" w:rsidP="00720179">
      <w:pPr>
        <w:snapToGrid w:val="0"/>
        <w:spacing w:line="440" w:lineRule="exact"/>
        <w:ind w:left="547" w:hangingChars="228" w:hanging="547"/>
        <w:rPr>
          <w:rFonts w:eastAsia="標楷體" w:hint="eastAsia"/>
        </w:rPr>
      </w:pPr>
    </w:p>
    <w:p w:rsidR="002B5086" w:rsidRDefault="00720179" w:rsidP="002B5086">
      <w:pPr>
        <w:snapToGrid w:val="0"/>
        <w:spacing w:line="440" w:lineRule="exact"/>
        <w:ind w:left="547" w:hangingChars="228" w:hanging="547"/>
        <w:rPr>
          <w:rFonts w:eastAsia="標楷體" w:hint="eastAsia"/>
        </w:rPr>
      </w:pPr>
      <w:r w:rsidRPr="00396A9E">
        <w:rPr>
          <w:rFonts w:eastAsia="標楷體"/>
        </w:rPr>
        <w:br w:type="page"/>
      </w:r>
      <w:r w:rsidRPr="00396A9E">
        <w:rPr>
          <w:rFonts w:eastAsia="標楷體"/>
        </w:rPr>
        <w:lastRenderedPageBreak/>
        <w:t>陸、</w:t>
      </w:r>
      <w:r w:rsidR="002B5086" w:rsidRPr="0005154F">
        <w:rPr>
          <w:rFonts w:eastAsia="標楷體" w:hint="eastAsia"/>
        </w:rPr>
        <w:t>廠商企業社會責任</w:t>
      </w:r>
      <w:r w:rsidR="002B5086" w:rsidRPr="0005154F">
        <w:rPr>
          <w:rFonts w:eastAsia="標楷體" w:hint="eastAsia"/>
        </w:rPr>
        <w:t>(CSR)</w:t>
      </w:r>
      <w:r w:rsidR="002B5086" w:rsidRPr="0005154F">
        <w:rPr>
          <w:rFonts w:eastAsia="標楷體" w:hint="eastAsia"/>
        </w:rPr>
        <w:t>指標：為員工加薪</w:t>
      </w:r>
    </w:p>
    <w:p w:rsidR="002B5086" w:rsidRDefault="002B5086" w:rsidP="002B5086">
      <w:pPr>
        <w:snapToGrid w:val="0"/>
        <w:spacing w:line="440" w:lineRule="exact"/>
        <w:ind w:left="547" w:hangingChars="228" w:hanging="547"/>
        <w:rPr>
          <w:rFonts w:eastAsia="標楷體"/>
        </w:rPr>
      </w:pPr>
      <w:r>
        <w:rPr>
          <w:rFonts w:eastAsia="標楷體" w:hint="eastAsia"/>
        </w:rPr>
        <w:t xml:space="preserve">     </w:t>
      </w:r>
      <w:r w:rsidRPr="00212A7F">
        <w:rPr>
          <w:rFonts w:eastAsia="標楷體" w:hint="eastAsia"/>
        </w:rPr>
        <w:t>(</w:t>
      </w:r>
      <w:r w:rsidRPr="00212A7F">
        <w:rPr>
          <w:rFonts w:eastAsia="標楷體" w:hint="eastAsia"/>
        </w:rPr>
        <w:t>如近一年內曾替員工普遍性加薪、於投標文件載明後續履約期間給與全職從事本採購案之員工薪資</w:t>
      </w:r>
      <w:r w:rsidRPr="00212A7F">
        <w:rPr>
          <w:rFonts w:eastAsia="標楷體" w:hint="eastAsia"/>
        </w:rPr>
        <w:t xml:space="preserve"> (</w:t>
      </w:r>
      <w:r w:rsidRPr="00212A7F">
        <w:rPr>
          <w:rFonts w:eastAsia="標楷體" w:hint="eastAsia"/>
        </w:rPr>
        <w:t>不含加班費</w:t>
      </w:r>
      <w:r w:rsidRPr="00212A7F">
        <w:rPr>
          <w:rFonts w:eastAsia="標楷體" w:hint="eastAsia"/>
        </w:rPr>
        <w:t>)</w:t>
      </w:r>
      <w:r w:rsidRPr="00212A7F">
        <w:rPr>
          <w:rFonts w:eastAsia="標楷體" w:hint="eastAsia"/>
        </w:rPr>
        <w:t>至少新臺幣</w:t>
      </w:r>
      <w:r w:rsidRPr="00212A7F">
        <w:rPr>
          <w:rFonts w:eastAsia="標楷體" w:hint="eastAsia"/>
        </w:rPr>
        <w:t>3</w:t>
      </w:r>
      <w:r w:rsidRPr="00212A7F">
        <w:rPr>
          <w:rFonts w:eastAsia="標楷體" w:hint="eastAsia"/>
        </w:rPr>
        <w:t>萬元以上</w:t>
      </w:r>
      <w:r w:rsidRPr="00212A7F">
        <w:rPr>
          <w:rFonts w:eastAsia="標楷體" w:hint="eastAsia"/>
        </w:rPr>
        <w:t xml:space="preserve">) </w:t>
      </w:r>
      <w:r w:rsidRPr="00212A7F">
        <w:rPr>
          <w:rFonts w:eastAsia="標楷體" w:hint="eastAsia"/>
        </w:rPr>
        <w:t>、提供員工「工作與生活平衡」措施等</w:t>
      </w:r>
    </w:p>
    <w:p w:rsidR="00720179" w:rsidRPr="00396A9E" w:rsidRDefault="002B5086" w:rsidP="00720179">
      <w:pPr>
        <w:snapToGrid w:val="0"/>
        <w:spacing w:line="440" w:lineRule="exact"/>
        <w:ind w:left="547" w:hangingChars="228" w:hanging="547"/>
        <w:rPr>
          <w:rFonts w:eastAsia="標楷體" w:hint="eastAsia"/>
        </w:rPr>
      </w:pPr>
      <w:r>
        <w:rPr>
          <w:rFonts w:eastAsia="標楷體"/>
        </w:rPr>
        <w:br w:type="page"/>
      </w:r>
      <w:r w:rsidR="002A1233">
        <w:rPr>
          <w:rFonts w:eastAsia="標楷體" w:hint="eastAsia"/>
        </w:rPr>
        <w:lastRenderedPageBreak/>
        <w:t>柒、</w:t>
      </w:r>
      <w:r w:rsidR="00720179" w:rsidRPr="00396A9E">
        <w:rPr>
          <w:rFonts w:eastAsia="標楷體"/>
        </w:rPr>
        <w:t>附表</w:t>
      </w:r>
    </w:p>
    <w:p w:rsidR="00720179" w:rsidRPr="00396A9E" w:rsidRDefault="00720179" w:rsidP="00720179">
      <w:pPr>
        <w:snapToGrid w:val="0"/>
        <w:spacing w:line="440" w:lineRule="exact"/>
        <w:ind w:leftChars="100" w:left="556" w:hangingChars="113" w:hanging="316"/>
        <w:rPr>
          <w:rFonts w:eastAsia="標楷體"/>
          <w:sz w:val="28"/>
        </w:rPr>
      </w:pPr>
      <w:r w:rsidRPr="00396A9E">
        <w:rPr>
          <w:rFonts w:eastAsia="標楷體"/>
          <w:sz w:val="28"/>
        </w:rPr>
        <w:t>一、人員學經歷訓練證明一覽表</w:t>
      </w:r>
      <w:r w:rsidRPr="00396A9E">
        <w:rPr>
          <w:rFonts w:eastAsia="標楷體" w:hint="eastAsia"/>
          <w:b/>
          <w:bCs/>
        </w:rPr>
        <w:t>（請勿填註個人身分證號）</w:t>
      </w:r>
      <w:r w:rsidRPr="00396A9E">
        <w:rPr>
          <w:rFonts w:eastAsia="標楷體"/>
          <w:sz w:val="28"/>
        </w:rPr>
        <w:t>，附件共（</w:t>
      </w:r>
      <w:r w:rsidRPr="00396A9E">
        <w:rPr>
          <w:rFonts w:eastAsia="標楷體"/>
          <w:sz w:val="28"/>
        </w:rPr>
        <w:t xml:space="preserve"> </w:t>
      </w:r>
      <w:r w:rsidRPr="00396A9E">
        <w:rPr>
          <w:rFonts w:eastAsia="標楷體"/>
          <w:sz w:val="28"/>
        </w:rPr>
        <w:t>）份</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
        <w:gridCol w:w="476"/>
        <w:gridCol w:w="1093"/>
        <w:gridCol w:w="1181"/>
        <w:gridCol w:w="1470"/>
        <w:gridCol w:w="517"/>
        <w:gridCol w:w="947"/>
        <w:gridCol w:w="1419"/>
        <w:gridCol w:w="1263"/>
      </w:tblGrid>
      <w:tr w:rsidR="00720179" w:rsidRPr="00396A9E" w:rsidTr="000F6992">
        <w:tblPrEx>
          <w:tblCellMar>
            <w:top w:w="0" w:type="dxa"/>
            <w:bottom w:w="0" w:type="dxa"/>
          </w:tblCellMar>
        </w:tblPrEx>
        <w:tc>
          <w:tcPr>
            <w:tcW w:w="25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編號</w:t>
            </w:r>
          </w:p>
        </w:tc>
        <w:tc>
          <w:tcPr>
            <w:tcW w:w="480"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職位</w:t>
            </w:r>
          </w:p>
        </w:tc>
        <w:tc>
          <w:tcPr>
            <w:tcW w:w="110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姓名</w:t>
            </w:r>
          </w:p>
        </w:tc>
        <w:tc>
          <w:tcPr>
            <w:tcW w:w="119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到職日期</w:t>
            </w:r>
          </w:p>
        </w:tc>
        <w:tc>
          <w:tcPr>
            <w:tcW w:w="1492"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執行本計畫</w:t>
            </w:r>
          </w:p>
          <w:p w:rsidR="00720179" w:rsidRPr="00396A9E" w:rsidRDefault="00720179" w:rsidP="000F6992">
            <w:pPr>
              <w:snapToGrid w:val="0"/>
              <w:spacing w:line="440" w:lineRule="exact"/>
              <w:jc w:val="center"/>
              <w:rPr>
                <w:rFonts w:eastAsia="標楷體"/>
                <w:sz w:val="20"/>
              </w:rPr>
            </w:pPr>
            <w:r w:rsidRPr="00396A9E">
              <w:rPr>
                <w:rFonts w:eastAsia="標楷體"/>
                <w:sz w:val="20"/>
              </w:rPr>
              <w:t>之工作範圍</w:t>
            </w:r>
          </w:p>
        </w:tc>
        <w:tc>
          <w:tcPr>
            <w:tcW w:w="522"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學歷</w:t>
            </w:r>
            <w:r w:rsidRPr="00396A9E">
              <w:rPr>
                <w:rFonts w:eastAsia="標楷體"/>
                <w:sz w:val="20"/>
              </w:rPr>
              <w:t>/</w:t>
            </w:r>
            <w:r w:rsidRPr="00396A9E">
              <w:rPr>
                <w:rFonts w:eastAsia="標楷體"/>
                <w:sz w:val="20"/>
              </w:rPr>
              <w:t>學位</w:t>
            </w:r>
          </w:p>
        </w:tc>
        <w:tc>
          <w:tcPr>
            <w:tcW w:w="960" w:type="dxa"/>
            <w:vAlign w:val="center"/>
          </w:tcPr>
          <w:p w:rsidR="00720179" w:rsidRPr="00396A9E" w:rsidRDefault="00720179" w:rsidP="000F6992">
            <w:pPr>
              <w:pStyle w:val="a7"/>
              <w:tabs>
                <w:tab w:val="clear" w:pos="4153"/>
                <w:tab w:val="clear" w:pos="8306"/>
              </w:tabs>
              <w:spacing w:line="440" w:lineRule="exact"/>
              <w:jc w:val="center"/>
              <w:rPr>
                <w:rFonts w:eastAsia="標楷體"/>
                <w:szCs w:val="24"/>
              </w:rPr>
            </w:pPr>
            <w:r w:rsidRPr="00396A9E">
              <w:rPr>
                <w:rFonts w:eastAsia="標楷體"/>
                <w:szCs w:val="24"/>
              </w:rPr>
              <w:t>經歷</w:t>
            </w:r>
          </w:p>
        </w:tc>
        <w:tc>
          <w:tcPr>
            <w:tcW w:w="1440"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本計畫相關</w:t>
            </w:r>
          </w:p>
          <w:p w:rsidR="00720179" w:rsidRPr="00396A9E" w:rsidRDefault="00720179" w:rsidP="000F6992">
            <w:pPr>
              <w:snapToGrid w:val="0"/>
              <w:spacing w:line="440" w:lineRule="exact"/>
              <w:jc w:val="center"/>
              <w:rPr>
                <w:rFonts w:eastAsia="標楷體"/>
                <w:sz w:val="20"/>
              </w:rPr>
            </w:pPr>
            <w:r w:rsidRPr="00396A9E">
              <w:rPr>
                <w:rFonts w:eastAsia="標楷體"/>
                <w:sz w:val="20"/>
              </w:rPr>
              <w:t>訓練情形</w:t>
            </w:r>
          </w:p>
        </w:tc>
        <w:tc>
          <w:tcPr>
            <w:tcW w:w="1280"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備註</w:t>
            </w:r>
          </w:p>
          <w:p w:rsidR="00720179" w:rsidRPr="00396A9E" w:rsidRDefault="00720179" w:rsidP="000F6992">
            <w:pPr>
              <w:snapToGrid w:val="0"/>
              <w:spacing w:line="440" w:lineRule="exact"/>
              <w:jc w:val="center"/>
              <w:rPr>
                <w:rFonts w:eastAsia="標楷體"/>
                <w:sz w:val="20"/>
              </w:rPr>
            </w:pPr>
            <w:r w:rsidRPr="00396A9E">
              <w:rPr>
                <w:rFonts w:eastAsia="標楷體"/>
                <w:sz w:val="20"/>
              </w:rPr>
              <w:t>(</w:t>
            </w:r>
            <w:r w:rsidRPr="00396A9E">
              <w:rPr>
                <w:rFonts w:eastAsia="標楷體"/>
                <w:sz w:val="20"/>
              </w:rPr>
              <w:t>職務代理人</w:t>
            </w:r>
            <w:r w:rsidRPr="00396A9E">
              <w:rPr>
                <w:rFonts w:eastAsia="標楷體"/>
                <w:sz w:val="20"/>
              </w:rPr>
              <w:t>)</w:t>
            </w: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pStyle w:val="a7"/>
              <w:tabs>
                <w:tab w:val="clear" w:pos="4153"/>
                <w:tab w:val="clear" w:pos="8306"/>
              </w:tabs>
              <w:spacing w:line="440" w:lineRule="exact"/>
              <w:rPr>
                <w:rFonts w:eastAsia="標楷體"/>
                <w:szCs w:val="24"/>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480" w:type="dxa"/>
          </w:tcPr>
          <w:p w:rsidR="00720179" w:rsidRPr="00396A9E" w:rsidRDefault="00720179" w:rsidP="000F6992">
            <w:pPr>
              <w:snapToGrid w:val="0"/>
              <w:spacing w:line="440" w:lineRule="exact"/>
              <w:rPr>
                <w:rFonts w:eastAsia="標楷體"/>
                <w:sz w:val="20"/>
              </w:rPr>
            </w:pPr>
          </w:p>
        </w:tc>
        <w:tc>
          <w:tcPr>
            <w:tcW w:w="1108" w:type="dxa"/>
          </w:tcPr>
          <w:p w:rsidR="00720179" w:rsidRPr="00396A9E" w:rsidRDefault="00720179" w:rsidP="000F6992">
            <w:pPr>
              <w:snapToGrid w:val="0"/>
              <w:spacing w:line="440" w:lineRule="exact"/>
              <w:rPr>
                <w:rFonts w:eastAsia="標楷體"/>
                <w:sz w:val="20"/>
              </w:rPr>
            </w:pPr>
          </w:p>
        </w:tc>
        <w:tc>
          <w:tcPr>
            <w:tcW w:w="1198" w:type="dxa"/>
          </w:tcPr>
          <w:p w:rsidR="00720179" w:rsidRPr="00396A9E" w:rsidRDefault="00720179" w:rsidP="000F6992">
            <w:pPr>
              <w:snapToGrid w:val="0"/>
              <w:spacing w:line="440" w:lineRule="exact"/>
              <w:rPr>
                <w:rFonts w:eastAsia="標楷體"/>
                <w:sz w:val="20"/>
              </w:rPr>
            </w:pPr>
          </w:p>
        </w:tc>
        <w:tc>
          <w:tcPr>
            <w:tcW w:w="1492" w:type="dxa"/>
          </w:tcPr>
          <w:p w:rsidR="00720179" w:rsidRPr="00396A9E" w:rsidRDefault="00720179" w:rsidP="000F6992">
            <w:pPr>
              <w:snapToGrid w:val="0"/>
              <w:spacing w:line="440" w:lineRule="exact"/>
              <w:rPr>
                <w:rFonts w:eastAsia="標楷體"/>
                <w:sz w:val="20"/>
              </w:rPr>
            </w:pPr>
          </w:p>
        </w:tc>
        <w:tc>
          <w:tcPr>
            <w:tcW w:w="522" w:type="dxa"/>
          </w:tcPr>
          <w:p w:rsidR="00720179" w:rsidRPr="00396A9E" w:rsidRDefault="00720179" w:rsidP="000F6992">
            <w:pPr>
              <w:snapToGrid w:val="0"/>
              <w:spacing w:line="440" w:lineRule="exact"/>
              <w:rPr>
                <w:rFonts w:eastAsia="標楷體"/>
                <w:sz w:val="20"/>
              </w:rPr>
            </w:pPr>
          </w:p>
        </w:tc>
        <w:tc>
          <w:tcPr>
            <w:tcW w:w="960" w:type="dxa"/>
          </w:tcPr>
          <w:p w:rsidR="00720179" w:rsidRPr="00396A9E" w:rsidRDefault="00720179" w:rsidP="000F6992">
            <w:pPr>
              <w:snapToGrid w:val="0"/>
              <w:spacing w:line="440" w:lineRule="exact"/>
              <w:rPr>
                <w:rFonts w:eastAsia="標楷體"/>
                <w:sz w:val="20"/>
              </w:rPr>
            </w:pPr>
          </w:p>
        </w:tc>
        <w:tc>
          <w:tcPr>
            <w:tcW w:w="1440" w:type="dxa"/>
          </w:tcPr>
          <w:p w:rsidR="00720179" w:rsidRPr="00396A9E" w:rsidRDefault="00720179" w:rsidP="000F6992">
            <w:pPr>
              <w:snapToGrid w:val="0"/>
              <w:spacing w:line="440" w:lineRule="exact"/>
              <w:rPr>
                <w:rFonts w:eastAsia="標楷體"/>
                <w:sz w:val="20"/>
              </w:rPr>
            </w:pPr>
          </w:p>
        </w:tc>
        <w:tc>
          <w:tcPr>
            <w:tcW w:w="1280" w:type="dxa"/>
          </w:tcPr>
          <w:p w:rsidR="00720179" w:rsidRPr="00396A9E" w:rsidRDefault="00720179" w:rsidP="000F6992">
            <w:pPr>
              <w:snapToGrid w:val="0"/>
              <w:spacing w:line="440" w:lineRule="exact"/>
              <w:rPr>
                <w:rFonts w:eastAsia="標楷體"/>
                <w:sz w:val="20"/>
              </w:rPr>
            </w:pPr>
          </w:p>
        </w:tc>
      </w:tr>
    </w:tbl>
    <w:p w:rsidR="00720179" w:rsidRPr="00396A9E" w:rsidRDefault="00720179" w:rsidP="00720179">
      <w:pPr>
        <w:snapToGrid w:val="0"/>
        <w:spacing w:line="440" w:lineRule="exact"/>
        <w:ind w:leftChars="100" w:left="547" w:hangingChars="128" w:hanging="307"/>
        <w:rPr>
          <w:rFonts w:eastAsia="標楷體"/>
          <w:sz w:val="28"/>
        </w:rPr>
      </w:pPr>
      <w:r w:rsidRPr="00396A9E">
        <w:rPr>
          <w:rFonts w:eastAsia="標楷體"/>
        </w:rPr>
        <w:br w:type="page"/>
      </w:r>
      <w:r w:rsidRPr="00396A9E">
        <w:rPr>
          <w:rFonts w:eastAsia="標楷體"/>
          <w:sz w:val="28"/>
        </w:rPr>
        <w:lastRenderedPageBreak/>
        <w:t>二、儀器設施校正一覽表，附件共（</w:t>
      </w:r>
      <w:r w:rsidRPr="00396A9E">
        <w:rPr>
          <w:rFonts w:eastAsia="標楷體"/>
          <w:sz w:val="28"/>
        </w:rPr>
        <w:t xml:space="preserve"> </w:t>
      </w:r>
      <w:r w:rsidRPr="00396A9E">
        <w:rPr>
          <w:rFonts w:eastAsia="標楷體"/>
          <w:sz w:val="28"/>
        </w:rPr>
        <w:t>）份</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
        <w:gridCol w:w="1666"/>
        <w:gridCol w:w="1026"/>
        <w:gridCol w:w="883"/>
        <w:gridCol w:w="1596"/>
        <w:gridCol w:w="1596"/>
        <w:gridCol w:w="1599"/>
      </w:tblGrid>
      <w:tr w:rsidR="00720179" w:rsidRPr="00396A9E" w:rsidTr="000F6992">
        <w:tblPrEx>
          <w:tblCellMar>
            <w:top w:w="0" w:type="dxa"/>
            <w:bottom w:w="0" w:type="dxa"/>
          </w:tblCellMar>
        </w:tblPrEx>
        <w:tc>
          <w:tcPr>
            <w:tcW w:w="25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編號</w:t>
            </w:r>
          </w:p>
        </w:tc>
        <w:tc>
          <w:tcPr>
            <w:tcW w:w="1690"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儀器名稱</w:t>
            </w:r>
            <w:r w:rsidRPr="00396A9E">
              <w:rPr>
                <w:rFonts w:eastAsia="標楷體"/>
                <w:sz w:val="20"/>
              </w:rPr>
              <w:t>/</w:t>
            </w:r>
          </w:p>
          <w:p w:rsidR="00720179" w:rsidRPr="00396A9E" w:rsidRDefault="00720179" w:rsidP="000F6992">
            <w:pPr>
              <w:snapToGrid w:val="0"/>
              <w:spacing w:line="440" w:lineRule="exact"/>
              <w:jc w:val="center"/>
              <w:rPr>
                <w:rFonts w:eastAsia="標楷體"/>
                <w:sz w:val="20"/>
              </w:rPr>
            </w:pPr>
            <w:r w:rsidRPr="00396A9E">
              <w:rPr>
                <w:rFonts w:eastAsia="標楷體"/>
                <w:sz w:val="20"/>
              </w:rPr>
              <w:t>廠牌型號</w:t>
            </w:r>
          </w:p>
        </w:tc>
        <w:tc>
          <w:tcPr>
            <w:tcW w:w="1039"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實驗項目</w:t>
            </w:r>
          </w:p>
        </w:tc>
        <w:tc>
          <w:tcPr>
            <w:tcW w:w="894"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購入日期</w:t>
            </w:r>
          </w:p>
        </w:tc>
        <w:tc>
          <w:tcPr>
            <w:tcW w:w="1619"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最近一次內校日期</w:t>
            </w:r>
            <w:r w:rsidRPr="00396A9E">
              <w:rPr>
                <w:rFonts w:eastAsia="標楷體"/>
                <w:sz w:val="20"/>
              </w:rPr>
              <w:t>/</w:t>
            </w:r>
            <w:r w:rsidRPr="00396A9E">
              <w:rPr>
                <w:rFonts w:eastAsia="標楷體"/>
                <w:sz w:val="20"/>
              </w:rPr>
              <w:t>人員</w:t>
            </w:r>
          </w:p>
        </w:tc>
        <w:tc>
          <w:tcPr>
            <w:tcW w:w="1619"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最近一次外校日期</w:t>
            </w:r>
            <w:r w:rsidRPr="00396A9E">
              <w:rPr>
                <w:rFonts w:eastAsia="標楷體"/>
                <w:sz w:val="20"/>
              </w:rPr>
              <w:t>/</w:t>
            </w:r>
            <w:r w:rsidRPr="00396A9E">
              <w:rPr>
                <w:rFonts w:eastAsia="標楷體"/>
                <w:sz w:val="20"/>
              </w:rPr>
              <w:t>校正單位</w:t>
            </w:r>
          </w:p>
        </w:tc>
        <w:tc>
          <w:tcPr>
            <w:tcW w:w="1619" w:type="dxa"/>
            <w:vAlign w:val="center"/>
          </w:tcPr>
          <w:p w:rsidR="00720179" w:rsidRPr="00396A9E" w:rsidRDefault="00720179" w:rsidP="000F6992">
            <w:pPr>
              <w:pStyle w:val="a7"/>
              <w:tabs>
                <w:tab w:val="clear" w:pos="4153"/>
                <w:tab w:val="clear" w:pos="8306"/>
              </w:tabs>
              <w:spacing w:line="440" w:lineRule="exact"/>
              <w:jc w:val="center"/>
              <w:rPr>
                <w:rFonts w:eastAsia="標楷體"/>
                <w:szCs w:val="24"/>
              </w:rPr>
            </w:pPr>
            <w:r w:rsidRPr="00396A9E">
              <w:rPr>
                <w:rFonts w:eastAsia="標楷體"/>
                <w:szCs w:val="24"/>
              </w:rPr>
              <w:t>備註</w:t>
            </w:r>
          </w:p>
          <w:p w:rsidR="00720179" w:rsidRPr="00396A9E" w:rsidRDefault="00720179" w:rsidP="000F6992">
            <w:pPr>
              <w:pStyle w:val="a7"/>
              <w:tabs>
                <w:tab w:val="clear" w:pos="4153"/>
                <w:tab w:val="clear" w:pos="8306"/>
              </w:tabs>
              <w:spacing w:line="440" w:lineRule="exact"/>
              <w:jc w:val="center"/>
              <w:rPr>
                <w:rFonts w:eastAsia="標楷體"/>
                <w:szCs w:val="24"/>
              </w:rPr>
            </w:pPr>
            <w:r w:rsidRPr="00396A9E">
              <w:rPr>
                <w:rFonts w:eastAsia="標楷體"/>
                <w:szCs w:val="24"/>
              </w:rPr>
              <w:t>（校正記錄）</w:t>
            </w: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1690" w:type="dxa"/>
          </w:tcPr>
          <w:p w:rsidR="00720179" w:rsidRPr="00396A9E" w:rsidRDefault="00720179" w:rsidP="000F6992">
            <w:pPr>
              <w:snapToGrid w:val="0"/>
              <w:spacing w:line="440" w:lineRule="exact"/>
              <w:rPr>
                <w:rFonts w:eastAsia="標楷體"/>
                <w:sz w:val="20"/>
              </w:rPr>
            </w:pPr>
          </w:p>
        </w:tc>
        <w:tc>
          <w:tcPr>
            <w:tcW w:w="1039" w:type="dxa"/>
          </w:tcPr>
          <w:p w:rsidR="00720179" w:rsidRPr="00396A9E" w:rsidRDefault="00720179" w:rsidP="000F6992">
            <w:pPr>
              <w:snapToGrid w:val="0"/>
              <w:spacing w:line="440" w:lineRule="exact"/>
              <w:rPr>
                <w:rFonts w:eastAsia="標楷體"/>
                <w:sz w:val="20"/>
              </w:rPr>
            </w:pPr>
          </w:p>
        </w:tc>
        <w:tc>
          <w:tcPr>
            <w:tcW w:w="894"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c>
          <w:tcPr>
            <w:tcW w:w="1619" w:type="dxa"/>
          </w:tcPr>
          <w:p w:rsidR="00720179" w:rsidRPr="00396A9E" w:rsidRDefault="00720179" w:rsidP="000F6992">
            <w:pPr>
              <w:snapToGrid w:val="0"/>
              <w:spacing w:line="440" w:lineRule="exact"/>
              <w:rPr>
                <w:rFonts w:eastAsia="標楷體"/>
                <w:sz w:val="20"/>
              </w:rPr>
            </w:pPr>
          </w:p>
        </w:tc>
      </w:tr>
    </w:tbl>
    <w:p w:rsidR="00720179" w:rsidRPr="00396A9E" w:rsidRDefault="00720179" w:rsidP="00720179">
      <w:pPr>
        <w:snapToGrid w:val="0"/>
        <w:spacing w:line="440" w:lineRule="exact"/>
        <w:ind w:left="547" w:hangingChars="228" w:hanging="547"/>
        <w:rPr>
          <w:rFonts w:eastAsia="標楷體"/>
        </w:rPr>
      </w:pPr>
    </w:p>
    <w:p w:rsidR="00720179" w:rsidRPr="00396A9E" w:rsidRDefault="00720179" w:rsidP="00720179">
      <w:pPr>
        <w:snapToGrid w:val="0"/>
        <w:spacing w:line="440" w:lineRule="exact"/>
        <w:ind w:leftChars="50" w:left="547" w:hangingChars="178" w:hanging="427"/>
        <w:rPr>
          <w:rFonts w:eastAsia="標楷體"/>
          <w:sz w:val="28"/>
        </w:rPr>
      </w:pPr>
      <w:r w:rsidRPr="00396A9E">
        <w:rPr>
          <w:rFonts w:eastAsia="標楷體"/>
        </w:rPr>
        <w:br w:type="page"/>
      </w:r>
      <w:r w:rsidRPr="00396A9E">
        <w:rPr>
          <w:rFonts w:eastAsia="標楷體"/>
          <w:sz w:val="28"/>
        </w:rPr>
        <w:lastRenderedPageBreak/>
        <w:t>三、實驗室認證證明一覽表，附件共（</w:t>
      </w:r>
      <w:r w:rsidRPr="00396A9E">
        <w:rPr>
          <w:rFonts w:eastAsia="標楷體"/>
          <w:sz w:val="28"/>
        </w:rPr>
        <w:t xml:space="preserve"> </w:t>
      </w:r>
      <w:r w:rsidRPr="00396A9E">
        <w:rPr>
          <w:rFonts w:eastAsia="標楷體"/>
          <w:sz w:val="28"/>
        </w:rPr>
        <w:t>）份</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
        <w:gridCol w:w="3190"/>
        <w:gridCol w:w="1725"/>
        <w:gridCol w:w="1725"/>
        <w:gridCol w:w="1725"/>
      </w:tblGrid>
      <w:tr w:rsidR="00720179" w:rsidRPr="00396A9E" w:rsidTr="000F6992">
        <w:tblPrEx>
          <w:tblCellMar>
            <w:top w:w="0" w:type="dxa"/>
            <w:bottom w:w="0" w:type="dxa"/>
          </w:tblCellMar>
        </w:tblPrEx>
        <w:tc>
          <w:tcPr>
            <w:tcW w:w="25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編號</w:t>
            </w:r>
          </w:p>
        </w:tc>
        <w:tc>
          <w:tcPr>
            <w:tcW w:w="3236" w:type="dxa"/>
            <w:vAlign w:val="center"/>
          </w:tcPr>
          <w:p w:rsidR="00720179" w:rsidRPr="00396A9E" w:rsidRDefault="00720179" w:rsidP="000F6992">
            <w:pPr>
              <w:pStyle w:val="a7"/>
              <w:tabs>
                <w:tab w:val="clear" w:pos="4153"/>
                <w:tab w:val="clear" w:pos="8306"/>
              </w:tabs>
              <w:spacing w:line="440" w:lineRule="exact"/>
              <w:jc w:val="center"/>
              <w:rPr>
                <w:rFonts w:eastAsia="標楷體"/>
                <w:szCs w:val="24"/>
              </w:rPr>
            </w:pPr>
            <w:r w:rsidRPr="00396A9E">
              <w:rPr>
                <w:rFonts w:eastAsia="標楷體"/>
                <w:szCs w:val="24"/>
              </w:rPr>
              <w:t>認證項目</w:t>
            </w:r>
          </w:p>
        </w:tc>
        <w:tc>
          <w:tcPr>
            <w:tcW w:w="174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認證機構</w:t>
            </w:r>
          </w:p>
        </w:tc>
        <w:tc>
          <w:tcPr>
            <w:tcW w:w="174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認證期間</w:t>
            </w:r>
          </w:p>
        </w:tc>
        <w:tc>
          <w:tcPr>
            <w:tcW w:w="174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備註</w:t>
            </w: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258" w:type="dxa"/>
          </w:tcPr>
          <w:p w:rsidR="00720179" w:rsidRPr="00396A9E" w:rsidRDefault="00720179" w:rsidP="000F6992">
            <w:pPr>
              <w:snapToGrid w:val="0"/>
              <w:spacing w:line="440" w:lineRule="exact"/>
              <w:rPr>
                <w:rFonts w:eastAsia="標楷體"/>
                <w:sz w:val="20"/>
              </w:rPr>
            </w:pPr>
          </w:p>
        </w:tc>
        <w:tc>
          <w:tcPr>
            <w:tcW w:w="3236"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c>
          <w:tcPr>
            <w:tcW w:w="1748" w:type="dxa"/>
          </w:tcPr>
          <w:p w:rsidR="00720179" w:rsidRPr="00396A9E" w:rsidRDefault="00720179" w:rsidP="000F6992">
            <w:pPr>
              <w:snapToGrid w:val="0"/>
              <w:spacing w:line="440" w:lineRule="exact"/>
              <w:rPr>
                <w:rFonts w:eastAsia="標楷體"/>
                <w:sz w:val="20"/>
              </w:rPr>
            </w:pPr>
          </w:p>
        </w:tc>
      </w:tr>
    </w:tbl>
    <w:p w:rsidR="00720179" w:rsidRPr="00396A9E" w:rsidRDefault="00720179" w:rsidP="00720179">
      <w:pPr>
        <w:snapToGrid w:val="0"/>
        <w:spacing w:line="440" w:lineRule="exact"/>
        <w:ind w:leftChars="50" w:left="596" w:hangingChars="170" w:hanging="476"/>
        <w:rPr>
          <w:rFonts w:eastAsia="標楷體"/>
          <w:sz w:val="28"/>
        </w:rPr>
      </w:pPr>
      <w:r w:rsidRPr="00396A9E">
        <w:rPr>
          <w:rFonts w:eastAsia="標楷體"/>
          <w:sz w:val="28"/>
        </w:rPr>
        <w:br w:type="page"/>
      </w:r>
      <w:r w:rsidRPr="00396A9E">
        <w:rPr>
          <w:rFonts w:eastAsia="標楷體"/>
          <w:sz w:val="28"/>
        </w:rPr>
        <w:lastRenderedPageBreak/>
        <w:t>四、品質管制計畫標準操作程序一覽表，附件共（</w:t>
      </w:r>
      <w:r w:rsidRPr="00396A9E">
        <w:rPr>
          <w:rFonts w:eastAsia="標楷體"/>
          <w:sz w:val="28"/>
        </w:rPr>
        <w:t xml:space="preserve"> </w:t>
      </w:r>
      <w:r w:rsidRPr="00396A9E">
        <w:rPr>
          <w:rFonts w:eastAsia="標楷體"/>
          <w:sz w:val="28"/>
        </w:rPr>
        <w:t>）份</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6"/>
        <w:gridCol w:w="3048"/>
        <w:gridCol w:w="1720"/>
        <w:gridCol w:w="1720"/>
        <w:gridCol w:w="1720"/>
      </w:tblGrid>
      <w:tr w:rsidR="00720179" w:rsidRPr="00396A9E" w:rsidTr="000F6992">
        <w:tblPrEx>
          <w:tblCellMar>
            <w:top w:w="0" w:type="dxa"/>
            <w:bottom w:w="0" w:type="dxa"/>
          </w:tblCellMar>
        </w:tblPrEx>
        <w:tc>
          <w:tcPr>
            <w:tcW w:w="418"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編號</w:t>
            </w:r>
          </w:p>
        </w:tc>
        <w:tc>
          <w:tcPr>
            <w:tcW w:w="3091" w:type="dxa"/>
            <w:vAlign w:val="center"/>
          </w:tcPr>
          <w:p w:rsidR="00720179" w:rsidRPr="00396A9E" w:rsidRDefault="00720179" w:rsidP="000F6992">
            <w:pPr>
              <w:pStyle w:val="a7"/>
              <w:tabs>
                <w:tab w:val="clear" w:pos="4153"/>
                <w:tab w:val="clear" w:pos="8306"/>
              </w:tabs>
              <w:spacing w:line="440" w:lineRule="exact"/>
              <w:jc w:val="center"/>
              <w:rPr>
                <w:rFonts w:eastAsia="標楷體"/>
                <w:szCs w:val="24"/>
              </w:rPr>
            </w:pPr>
            <w:r w:rsidRPr="00396A9E">
              <w:rPr>
                <w:rFonts w:eastAsia="標楷體"/>
              </w:rPr>
              <w:t>標準操作</w:t>
            </w:r>
            <w:r w:rsidRPr="00396A9E">
              <w:rPr>
                <w:rFonts w:eastAsia="標楷體" w:hint="eastAsia"/>
              </w:rPr>
              <w:t>流程</w:t>
            </w:r>
            <w:r w:rsidRPr="00396A9E">
              <w:rPr>
                <w:rFonts w:eastAsia="標楷體"/>
              </w:rPr>
              <w:t>名稱</w:t>
            </w:r>
          </w:p>
        </w:tc>
        <w:tc>
          <w:tcPr>
            <w:tcW w:w="1743"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實驗室內部編號</w:t>
            </w:r>
          </w:p>
        </w:tc>
        <w:tc>
          <w:tcPr>
            <w:tcW w:w="1743"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執行人員</w:t>
            </w:r>
          </w:p>
        </w:tc>
        <w:tc>
          <w:tcPr>
            <w:tcW w:w="1743" w:type="dxa"/>
            <w:vAlign w:val="center"/>
          </w:tcPr>
          <w:p w:rsidR="00720179" w:rsidRPr="00396A9E" w:rsidRDefault="00720179" w:rsidP="000F6992">
            <w:pPr>
              <w:snapToGrid w:val="0"/>
              <w:spacing w:line="440" w:lineRule="exact"/>
              <w:jc w:val="center"/>
              <w:rPr>
                <w:rFonts w:eastAsia="標楷體"/>
                <w:sz w:val="20"/>
              </w:rPr>
            </w:pPr>
            <w:r w:rsidRPr="00396A9E">
              <w:rPr>
                <w:rFonts w:eastAsia="標楷體"/>
                <w:sz w:val="20"/>
              </w:rPr>
              <w:t>備註</w:t>
            </w: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r w:rsidR="00720179" w:rsidRPr="00396A9E" w:rsidTr="000F6992">
        <w:tblPrEx>
          <w:tblCellMar>
            <w:top w:w="0" w:type="dxa"/>
            <w:bottom w:w="0" w:type="dxa"/>
          </w:tblCellMar>
        </w:tblPrEx>
        <w:tc>
          <w:tcPr>
            <w:tcW w:w="418" w:type="dxa"/>
          </w:tcPr>
          <w:p w:rsidR="00720179" w:rsidRPr="00396A9E" w:rsidRDefault="00720179" w:rsidP="000F6992">
            <w:pPr>
              <w:snapToGrid w:val="0"/>
              <w:spacing w:line="440" w:lineRule="exact"/>
              <w:rPr>
                <w:rFonts w:eastAsia="標楷體"/>
                <w:sz w:val="20"/>
              </w:rPr>
            </w:pPr>
          </w:p>
        </w:tc>
        <w:tc>
          <w:tcPr>
            <w:tcW w:w="3091"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c>
          <w:tcPr>
            <w:tcW w:w="1743" w:type="dxa"/>
          </w:tcPr>
          <w:p w:rsidR="00720179" w:rsidRPr="00396A9E" w:rsidRDefault="00720179" w:rsidP="000F6992">
            <w:pPr>
              <w:snapToGrid w:val="0"/>
              <w:spacing w:line="440" w:lineRule="exact"/>
              <w:rPr>
                <w:rFonts w:eastAsia="標楷體"/>
                <w:sz w:val="20"/>
              </w:rPr>
            </w:pPr>
          </w:p>
        </w:tc>
      </w:tr>
    </w:tbl>
    <w:p w:rsidR="00720179" w:rsidRPr="00396A9E" w:rsidRDefault="00720179" w:rsidP="00493F8D">
      <w:pPr>
        <w:jc w:val="center"/>
        <w:rPr>
          <w:rFonts w:ascii="標楷體" w:eastAsia="標楷體" w:hAnsi="標楷體"/>
          <w:b/>
          <w:sz w:val="36"/>
          <w:szCs w:val="36"/>
        </w:rPr>
        <w:sectPr w:rsidR="00720179" w:rsidRPr="00396A9E" w:rsidSect="00720179">
          <w:footerReference w:type="default" r:id="rId15"/>
          <w:pgSz w:w="11906" w:h="16838"/>
          <w:pgMar w:top="1134" w:right="1304" w:bottom="1134" w:left="1304" w:header="851" w:footer="992" w:gutter="0"/>
          <w:pgNumType w:start="1"/>
          <w:cols w:space="425"/>
          <w:docGrid w:type="lines" w:linePitch="360"/>
        </w:sectPr>
      </w:pPr>
    </w:p>
    <w:p w:rsidR="00401B7E" w:rsidRPr="00396A9E" w:rsidRDefault="001B4221" w:rsidP="00493F8D">
      <w:pPr>
        <w:jc w:val="center"/>
        <w:rPr>
          <w:rFonts w:ascii="標楷體" w:eastAsia="標楷體" w:hAnsi="標楷體" w:hint="eastAsia"/>
          <w:b/>
          <w:sz w:val="36"/>
          <w:szCs w:val="36"/>
        </w:rPr>
      </w:pPr>
      <w:r w:rsidRPr="00396A9E">
        <w:rPr>
          <w:rFonts w:ascii="標楷體" w:eastAsia="標楷體" w:hAnsi="標楷體" w:hint="eastAsia"/>
          <w:b/>
          <w:sz w:val="36"/>
          <w:szCs w:val="36"/>
        </w:rPr>
        <w:lastRenderedPageBreak/>
        <w:t>衛生福利部食品藥物管理署</w:t>
      </w:r>
    </w:p>
    <w:p w:rsidR="002663DD" w:rsidRPr="00396A9E" w:rsidRDefault="0079345D" w:rsidP="002663DD">
      <w:pPr>
        <w:spacing w:line="400" w:lineRule="exact"/>
        <w:jc w:val="center"/>
        <w:rPr>
          <w:rFonts w:ascii="標楷體" w:eastAsia="標楷體" w:hAnsi="標楷體" w:hint="eastAsia"/>
          <w:b/>
          <w:sz w:val="36"/>
        </w:rPr>
      </w:pPr>
      <w:r>
        <w:rPr>
          <w:rFonts w:ascii="標楷體" w:eastAsia="標楷體" w:hAnsi="標楷體" w:hint="eastAsia"/>
          <w:b/>
          <w:noProof/>
          <w:sz w:val="36"/>
          <w:szCs w:val="36"/>
        </w:rPr>
        <mc:AlternateContent>
          <mc:Choice Requires="wps">
            <w:drawing>
              <wp:anchor distT="0" distB="0" distL="114300" distR="114300" simplePos="0" relativeHeight="251659776" behindDoc="0" locked="0" layoutInCell="1" allowOverlap="1">
                <wp:simplePos x="0" y="0"/>
                <wp:positionH relativeFrom="column">
                  <wp:posOffset>5645150</wp:posOffset>
                </wp:positionH>
                <wp:positionV relativeFrom="paragraph">
                  <wp:posOffset>-739140</wp:posOffset>
                </wp:positionV>
                <wp:extent cx="685800" cy="342900"/>
                <wp:effectExtent l="6350" t="13335" r="12700" b="5715"/>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6D2A" w:rsidRPr="00811200" w:rsidRDefault="008D6D2A" w:rsidP="00720179">
                            <w:pPr>
                              <w:rPr>
                                <w:rFonts w:eastAsia="標楷體"/>
                              </w:rPr>
                            </w:pPr>
                            <w:r w:rsidRPr="00811200">
                              <w:rPr>
                                <w:rFonts w:eastAsia="標楷體"/>
                              </w:rPr>
                              <w:t>附件</w:t>
                            </w:r>
                            <w:r w:rsidRPr="00811200">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444.5pt;margin-top:-58.2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WKKw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">
                <v:textbox>
                  <w:txbxContent>
                    <w:p w:rsidR="008D6D2A" w:rsidRPr="00811200" w:rsidRDefault="008D6D2A" w:rsidP="00720179">
                      <w:pPr>
                        <w:rPr>
                          <w:rFonts w:eastAsia="標楷體"/>
                        </w:rPr>
                      </w:pPr>
                      <w:r w:rsidRPr="00811200">
                        <w:rPr>
                          <w:rFonts w:eastAsia="標楷體"/>
                        </w:rPr>
                        <w:t>附件</w:t>
                      </w:r>
                      <w:r w:rsidRPr="00811200">
                        <w:rPr>
                          <w:rFonts w:eastAsia="標楷體"/>
                        </w:rPr>
                        <w:t>2</w:t>
                      </w:r>
                    </w:p>
                  </w:txbxContent>
                </v:textbox>
              </v:shape>
            </w:pict>
          </mc:Fallback>
        </mc:AlternateContent>
      </w:r>
      <w:r w:rsidR="002B5086" w:rsidRPr="002B5086">
        <w:rPr>
          <w:rFonts w:ascii="標楷體" w:eastAsia="標楷體" w:hAnsi="標楷體" w:hint="eastAsia"/>
          <w:b/>
          <w:noProof/>
          <w:sz w:val="36"/>
          <w:szCs w:val="36"/>
        </w:rPr>
        <w:t>廠商評選評比表（序位法-評分轉序位法）</w:t>
      </w:r>
    </w:p>
    <w:p w:rsidR="00A22D92" w:rsidRDefault="00A22D92" w:rsidP="00A22D92">
      <w:pPr>
        <w:spacing w:line="400" w:lineRule="exact"/>
        <w:rPr>
          <w:rFonts w:ascii="標楷體" w:eastAsia="標楷體" w:hAnsi="標楷體"/>
          <w:b/>
          <w:bCs/>
          <w:sz w:val="32"/>
          <w:szCs w:val="32"/>
        </w:rPr>
      </w:pPr>
      <w:r>
        <w:rPr>
          <w:rFonts w:ascii="標楷體" w:eastAsia="標楷體" w:hAnsi="標楷體" w:hint="eastAsia"/>
          <w:b/>
          <w:bCs/>
          <w:sz w:val="32"/>
          <w:szCs w:val="32"/>
        </w:rPr>
        <w:t>案    號：</w:t>
      </w:r>
      <w:r w:rsidR="002B5086" w:rsidRPr="002B5086">
        <w:rPr>
          <w:rFonts w:ascii="標楷體" w:eastAsia="標楷體" w:hAnsi="標楷體"/>
          <w:b/>
          <w:bCs/>
          <w:sz w:val="32"/>
          <w:szCs w:val="32"/>
        </w:rPr>
        <w:t>108TFDA-A-317</w:t>
      </w:r>
    </w:p>
    <w:p w:rsidR="00A22D92" w:rsidRDefault="00A22D92" w:rsidP="00A22D92">
      <w:pPr>
        <w:spacing w:line="400" w:lineRule="exact"/>
        <w:rPr>
          <w:rFonts w:ascii="標楷體" w:eastAsia="標楷體" w:hAnsi="標楷體" w:hint="eastAsia"/>
          <w:b/>
          <w:bCs/>
          <w:sz w:val="32"/>
          <w:szCs w:val="32"/>
        </w:rPr>
      </w:pPr>
      <w:r>
        <w:rPr>
          <w:rFonts w:ascii="標楷體" w:eastAsia="標楷體" w:hAnsi="標楷體" w:hint="eastAsia"/>
          <w:b/>
          <w:bCs/>
          <w:sz w:val="32"/>
          <w:szCs w:val="32"/>
        </w:rPr>
        <w:t>採購案名：</w:t>
      </w:r>
      <w:r w:rsidR="002B5086" w:rsidRPr="002B5086">
        <w:rPr>
          <w:rFonts w:ascii="標楷體" w:eastAsia="標楷體" w:hAnsi="標楷體" w:hint="eastAsia"/>
          <w:b/>
          <w:bCs/>
          <w:sz w:val="32"/>
          <w:szCs w:val="32"/>
        </w:rPr>
        <w:t>108年度「加速上市後藥品品質分析」委託辦理計畫</w:t>
      </w:r>
    </w:p>
    <w:p w:rsidR="002B5086" w:rsidRDefault="002B5086" w:rsidP="002663DD">
      <w:pPr>
        <w:spacing w:line="400" w:lineRule="exact"/>
        <w:jc w:val="right"/>
        <w:rPr>
          <w:rFonts w:ascii="標楷體" w:eastAsia="標楷體" w:hAnsi="標楷體"/>
          <w:b/>
          <w:bCs/>
          <w:sz w:val="32"/>
          <w:szCs w:val="32"/>
        </w:rPr>
      </w:pPr>
    </w:p>
    <w:p w:rsidR="002663DD" w:rsidRPr="00396A9E" w:rsidRDefault="002663DD" w:rsidP="002663DD">
      <w:pPr>
        <w:spacing w:line="400" w:lineRule="exact"/>
        <w:jc w:val="right"/>
        <w:rPr>
          <w:rFonts w:ascii="標楷體" w:eastAsia="標楷體" w:hAnsi="標楷體" w:hint="eastAsia"/>
          <w:b/>
          <w:bCs/>
          <w:sz w:val="32"/>
        </w:rPr>
      </w:pPr>
      <w:r w:rsidRPr="00396A9E">
        <w:rPr>
          <w:rFonts w:ascii="標楷體" w:eastAsia="標楷體" w:hAnsi="標楷體" w:hint="eastAsia"/>
          <w:b/>
        </w:rPr>
        <w:t>日期：  年  月  日</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5670"/>
        <w:gridCol w:w="709"/>
        <w:gridCol w:w="1134"/>
        <w:gridCol w:w="992"/>
        <w:gridCol w:w="1134"/>
      </w:tblGrid>
      <w:tr w:rsidR="00043AD9" w:rsidRPr="003B0EEA" w:rsidTr="00043AD9">
        <w:trPr>
          <w:cantSplit/>
          <w:trHeight w:val="862"/>
        </w:trPr>
        <w:tc>
          <w:tcPr>
            <w:tcW w:w="6946" w:type="dxa"/>
            <w:gridSpan w:val="3"/>
            <w:tcBorders>
              <w:top w:val="single" w:sz="12" w:space="0" w:color="auto"/>
              <w:left w:val="single" w:sz="12" w:space="0" w:color="auto"/>
              <w:bottom w:val="single" w:sz="2" w:space="0" w:color="auto"/>
              <w:right w:val="single" w:sz="2" w:space="0" w:color="auto"/>
            </w:tcBorders>
            <w:hideMark/>
          </w:tcPr>
          <w:p w:rsidR="00043AD9" w:rsidRPr="003B0EEA" w:rsidRDefault="0079345D" w:rsidP="008B4DC7">
            <w:pPr>
              <w:spacing w:beforeLines="60" w:before="216" w:line="300" w:lineRule="exact"/>
              <w:jc w:val="center"/>
              <w:rPr>
                <w:rFonts w:eastAsia="標楷體"/>
                <w:sz w:val="28"/>
                <w:szCs w:val="28"/>
              </w:rPr>
            </w:pPr>
            <w:r>
              <w:rPr>
                <w:rFonts w:eastAsia="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26035</wp:posOffset>
                      </wp:positionV>
                      <wp:extent cx="4267200" cy="933450"/>
                      <wp:effectExtent l="7620" t="6985" r="11430" b="12065"/>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margin-left:-.9pt;margin-top:2.05pt;width:336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V5Iw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"/>
                  </w:pict>
                </mc:Fallback>
              </mc:AlternateContent>
            </w:r>
            <w:r>
              <w:rPr>
                <w:rFonts w:eastAsia="標楷體"/>
                <w:noProof/>
                <w:sz w:val="28"/>
                <w:szCs w:val="28"/>
              </w:rPr>
              <mc:AlternateContent>
                <mc:Choice Requires="wps">
                  <w:drawing>
                    <wp:anchor distT="0" distB="0" distL="114300" distR="114300" simplePos="0" relativeHeight="251661824" behindDoc="0" locked="0" layoutInCell="1" allowOverlap="1">
                      <wp:simplePos x="0" y="0"/>
                      <wp:positionH relativeFrom="column">
                        <wp:posOffset>2026285</wp:posOffset>
                      </wp:positionH>
                      <wp:positionV relativeFrom="paragraph">
                        <wp:posOffset>6985</wp:posOffset>
                      </wp:positionV>
                      <wp:extent cx="2331085" cy="952500"/>
                      <wp:effectExtent l="6985" t="6985" r="5080" b="1206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108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59.55pt;margin-top:.55pt;width:183.55pt;height:7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"/>
                  </w:pict>
                </mc:Fallback>
              </mc:AlternateContent>
            </w:r>
            <w:r w:rsidR="00043AD9" w:rsidRPr="003B0EEA">
              <w:rPr>
                <w:rFonts w:eastAsia="標楷體"/>
                <w:sz w:val="28"/>
                <w:szCs w:val="28"/>
              </w:rPr>
              <w:t xml:space="preserve">             </w:t>
            </w:r>
            <w:r w:rsidR="00043AD9" w:rsidRPr="003B0EEA">
              <w:rPr>
                <w:rFonts w:eastAsia="標楷體"/>
                <w:sz w:val="28"/>
                <w:szCs w:val="28"/>
              </w:rPr>
              <w:t>評</w:t>
            </w:r>
            <w:r w:rsidR="00043AD9" w:rsidRPr="003B0EEA">
              <w:rPr>
                <w:rFonts w:eastAsia="標楷體"/>
                <w:sz w:val="28"/>
                <w:szCs w:val="28"/>
              </w:rPr>
              <w:t xml:space="preserve">  </w:t>
            </w:r>
            <w:r w:rsidR="00043AD9">
              <w:rPr>
                <w:rFonts w:eastAsia="標楷體" w:hint="eastAsia"/>
                <w:sz w:val="28"/>
                <w:szCs w:val="28"/>
              </w:rPr>
              <w:t xml:space="preserve">      </w:t>
            </w:r>
            <w:r w:rsidR="00043AD9" w:rsidRPr="003B0EEA">
              <w:rPr>
                <w:rFonts w:eastAsia="標楷體"/>
                <w:sz w:val="28"/>
                <w:szCs w:val="28"/>
              </w:rPr>
              <w:t xml:space="preserve">      </w:t>
            </w:r>
            <w:r w:rsidR="00043AD9" w:rsidRPr="003B0EEA">
              <w:rPr>
                <w:rFonts w:eastAsia="標楷體"/>
                <w:sz w:val="28"/>
                <w:szCs w:val="28"/>
              </w:rPr>
              <w:t>廠商名稱</w:t>
            </w:r>
          </w:p>
          <w:p w:rsidR="00043AD9" w:rsidRPr="003B0EEA" w:rsidRDefault="00043AD9" w:rsidP="008B4DC7">
            <w:pPr>
              <w:spacing w:beforeLines="80" w:before="288" w:line="300" w:lineRule="exact"/>
              <w:jc w:val="center"/>
              <w:rPr>
                <w:rFonts w:eastAsia="標楷體"/>
                <w:sz w:val="28"/>
                <w:szCs w:val="28"/>
              </w:rPr>
            </w:pPr>
            <w:r w:rsidRPr="003B0EEA">
              <w:rPr>
                <w:rFonts w:eastAsia="標楷體"/>
                <w:sz w:val="28"/>
                <w:szCs w:val="28"/>
              </w:rPr>
              <w:t xml:space="preserve">         </w:t>
            </w:r>
            <w:r>
              <w:rPr>
                <w:rFonts w:eastAsia="標楷體" w:hint="eastAsia"/>
                <w:sz w:val="28"/>
                <w:szCs w:val="28"/>
              </w:rPr>
              <w:t xml:space="preserve">          </w:t>
            </w:r>
            <w:r w:rsidRPr="003B0EEA">
              <w:rPr>
                <w:rFonts w:eastAsia="標楷體"/>
                <w:sz w:val="28"/>
                <w:szCs w:val="28"/>
              </w:rPr>
              <w:t xml:space="preserve"> </w:t>
            </w:r>
            <w:r w:rsidRPr="003B0EEA">
              <w:rPr>
                <w:rFonts w:eastAsia="標楷體"/>
                <w:sz w:val="28"/>
                <w:szCs w:val="28"/>
              </w:rPr>
              <w:t>分</w:t>
            </w:r>
          </w:p>
          <w:p w:rsidR="00043AD9" w:rsidRPr="003B0EEA" w:rsidRDefault="00043AD9" w:rsidP="008B4DC7">
            <w:pPr>
              <w:spacing w:beforeLines="30" w:before="108" w:line="300" w:lineRule="exact"/>
              <w:ind w:firstLineChars="250" w:firstLine="700"/>
              <w:rPr>
                <w:rFonts w:eastAsia="標楷體"/>
                <w:sz w:val="28"/>
                <w:szCs w:val="28"/>
              </w:rPr>
            </w:pPr>
            <w:r w:rsidRPr="003B0EEA">
              <w:rPr>
                <w:rFonts w:eastAsia="標楷體"/>
                <w:sz w:val="28"/>
                <w:szCs w:val="28"/>
              </w:rPr>
              <w:t>評</w:t>
            </w:r>
            <w:r w:rsidR="0078230C">
              <w:rPr>
                <w:rFonts w:eastAsia="標楷體" w:hint="eastAsia"/>
                <w:sz w:val="28"/>
                <w:szCs w:val="28"/>
              </w:rPr>
              <w:t>選</w:t>
            </w:r>
            <w:r w:rsidRPr="003B0EEA">
              <w:rPr>
                <w:rFonts w:eastAsia="標楷體"/>
                <w:sz w:val="28"/>
                <w:szCs w:val="28"/>
              </w:rPr>
              <w:t>項目及配分</w:t>
            </w:r>
          </w:p>
        </w:tc>
        <w:tc>
          <w:tcPr>
            <w:tcW w:w="1134" w:type="dxa"/>
            <w:tcBorders>
              <w:top w:val="single" w:sz="12" w:space="0" w:color="auto"/>
              <w:left w:val="single" w:sz="2" w:space="0" w:color="auto"/>
              <w:bottom w:val="single" w:sz="2" w:space="0" w:color="auto"/>
              <w:right w:val="single" w:sz="2" w:space="0" w:color="auto"/>
            </w:tcBorders>
          </w:tcPr>
          <w:p w:rsidR="00043AD9" w:rsidRPr="003B0EEA" w:rsidRDefault="00043AD9" w:rsidP="00AE6BE8">
            <w:pPr>
              <w:spacing w:line="300" w:lineRule="exact"/>
              <w:jc w:val="center"/>
              <w:rPr>
                <w:rFonts w:eastAsia="標楷體"/>
                <w:sz w:val="26"/>
              </w:rPr>
            </w:pPr>
          </w:p>
        </w:tc>
        <w:tc>
          <w:tcPr>
            <w:tcW w:w="992" w:type="dxa"/>
            <w:tcBorders>
              <w:top w:val="single" w:sz="12" w:space="0" w:color="auto"/>
              <w:left w:val="single" w:sz="2" w:space="0" w:color="auto"/>
              <w:bottom w:val="single" w:sz="2" w:space="0" w:color="auto"/>
              <w:right w:val="single" w:sz="2" w:space="0" w:color="auto"/>
            </w:tcBorders>
          </w:tcPr>
          <w:p w:rsidR="00043AD9" w:rsidRPr="003B0EEA" w:rsidRDefault="00043AD9" w:rsidP="00AE6BE8">
            <w:pPr>
              <w:spacing w:line="300" w:lineRule="exact"/>
              <w:jc w:val="center"/>
              <w:rPr>
                <w:rFonts w:eastAsia="標楷體"/>
                <w:sz w:val="26"/>
              </w:rPr>
            </w:pPr>
          </w:p>
        </w:tc>
        <w:tc>
          <w:tcPr>
            <w:tcW w:w="1134" w:type="dxa"/>
            <w:tcBorders>
              <w:top w:val="single" w:sz="12" w:space="0" w:color="auto"/>
              <w:left w:val="single" w:sz="2" w:space="0" w:color="auto"/>
              <w:bottom w:val="single" w:sz="2" w:space="0" w:color="auto"/>
              <w:right w:val="single" w:sz="2" w:space="0" w:color="auto"/>
            </w:tcBorders>
          </w:tcPr>
          <w:p w:rsidR="00043AD9" w:rsidRPr="003B0EEA" w:rsidRDefault="00043AD9" w:rsidP="00AE6BE8">
            <w:pPr>
              <w:spacing w:line="300" w:lineRule="exact"/>
              <w:jc w:val="center"/>
              <w:rPr>
                <w:rFonts w:eastAsia="標楷體"/>
                <w:sz w:val="26"/>
              </w:rPr>
            </w:pPr>
          </w:p>
        </w:tc>
      </w:tr>
      <w:tr w:rsidR="00043AD9" w:rsidRPr="003B0EEA" w:rsidTr="00043AD9">
        <w:trPr>
          <w:cantSplit/>
        </w:trPr>
        <w:tc>
          <w:tcPr>
            <w:tcW w:w="567" w:type="dxa"/>
            <w:tcBorders>
              <w:top w:val="single" w:sz="2" w:space="0" w:color="auto"/>
              <w:left w:val="single" w:sz="12" w:space="0" w:color="auto"/>
              <w:bottom w:val="single" w:sz="2" w:space="0" w:color="auto"/>
              <w:right w:val="single" w:sz="2" w:space="0" w:color="auto"/>
            </w:tcBorders>
            <w:hideMark/>
          </w:tcPr>
          <w:p w:rsidR="00043AD9" w:rsidRPr="003B0EEA" w:rsidRDefault="00043AD9">
            <w:pPr>
              <w:spacing w:line="300" w:lineRule="exact"/>
              <w:jc w:val="center"/>
              <w:rPr>
                <w:rFonts w:eastAsia="標楷體"/>
                <w:sz w:val="26"/>
              </w:rPr>
            </w:pPr>
            <w:r w:rsidRPr="003B0EEA">
              <w:rPr>
                <w:rFonts w:eastAsia="標楷體"/>
                <w:sz w:val="26"/>
              </w:rPr>
              <w:t>項次</w:t>
            </w:r>
          </w:p>
        </w:tc>
        <w:tc>
          <w:tcPr>
            <w:tcW w:w="5670" w:type="dxa"/>
            <w:tcBorders>
              <w:top w:val="single" w:sz="2" w:space="0" w:color="auto"/>
              <w:left w:val="single" w:sz="2" w:space="0" w:color="auto"/>
              <w:bottom w:val="single" w:sz="2" w:space="0" w:color="auto"/>
              <w:right w:val="single" w:sz="2" w:space="0" w:color="auto"/>
            </w:tcBorders>
            <w:hideMark/>
          </w:tcPr>
          <w:p w:rsidR="00043AD9" w:rsidRPr="003B0EEA" w:rsidRDefault="00043AD9" w:rsidP="00676FB9">
            <w:pPr>
              <w:spacing w:line="300" w:lineRule="exact"/>
              <w:jc w:val="center"/>
              <w:rPr>
                <w:rFonts w:eastAsia="標楷體"/>
                <w:sz w:val="26"/>
              </w:rPr>
            </w:pPr>
            <w:r w:rsidRPr="003B0EEA">
              <w:rPr>
                <w:rFonts w:eastAsia="標楷體"/>
                <w:sz w:val="26"/>
              </w:rPr>
              <w:t>評</w:t>
            </w:r>
            <w:r w:rsidRPr="003B0EEA">
              <w:rPr>
                <w:rFonts w:eastAsia="標楷體"/>
                <w:sz w:val="26"/>
              </w:rPr>
              <w:t xml:space="preserve">  </w:t>
            </w:r>
            <w:r w:rsidR="0078230C">
              <w:rPr>
                <w:rFonts w:eastAsia="標楷體" w:hint="eastAsia"/>
                <w:sz w:val="26"/>
              </w:rPr>
              <w:t>選</w:t>
            </w:r>
            <w:r w:rsidRPr="003B0EEA">
              <w:rPr>
                <w:rFonts w:eastAsia="標楷體"/>
                <w:sz w:val="26"/>
              </w:rPr>
              <w:t xml:space="preserve">  </w:t>
            </w:r>
            <w:r w:rsidRPr="003B0EEA">
              <w:rPr>
                <w:rFonts w:eastAsia="標楷體"/>
                <w:sz w:val="26"/>
              </w:rPr>
              <w:t>項</w:t>
            </w:r>
            <w:r w:rsidRPr="003B0EEA">
              <w:rPr>
                <w:rFonts w:eastAsia="標楷體"/>
                <w:sz w:val="26"/>
              </w:rPr>
              <w:t xml:space="preserve">  </w:t>
            </w:r>
            <w:r w:rsidRPr="003B0EEA">
              <w:rPr>
                <w:rFonts w:eastAsia="標楷體"/>
                <w:sz w:val="26"/>
              </w:rPr>
              <w:t>目</w:t>
            </w:r>
          </w:p>
        </w:tc>
        <w:tc>
          <w:tcPr>
            <w:tcW w:w="709" w:type="dxa"/>
            <w:tcBorders>
              <w:top w:val="single" w:sz="2" w:space="0" w:color="auto"/>
              <w:left w:val="single" w:sz="2" w:space="0" w:color="auto"/>
              <w:bottom w:val="single" w:sz="2" w:space="0" w:color="auto"/>
              <w:right w:val="single" w:sz="2" w:space="0" w:color="auto"/>
            </w:tcBorders>
            <w:hideMark/>
          </w:tcPr>
          <w:p w:rsidR="00043AD9" w:rsidRPr="003B0EEA" w:rsidRDefault="00043AD9" w:rsidP="00043AD9">
            <w:pPr>
              <w:spacing w:line="300" w:lineRule="exact"/>
              <w:jc w:val="center"/>
              <w:rPr>
                <w:rFonts w:eastAsia="標楷體"/>
                <w:sz w:val="26"/>
              </w:rPr>
            </w:pPr>
            <w:r w:rsidRPr="003B0EEA">
              <w:rPr>
                <w:rFonts w:eastAsia="標楷體"/>
                <w:sz w:val="26"/>
              </w:rPr>
              <w:t>配分</w:t>
            </w:r>
          </w:p>
        </w:tc>
        <w:tc>
          <w:tcPr>
            <w:tcW w:w="1134" w:type="dxa"/>
            <w:tcBorders>
              <w:top w:val="single" w:sz="2" w:space="0" w:color="auto"/>
              <w:left w:val="single" w:sz="2" w:space="0" w:color="auto"/>
              <w:bottom w:val="single" w:sz="2" w:space="0" w:color="auto"/>
              <w:right w:val="single" w:sz="2" w:space="0" w:color="auto"/>
            </w:tcBorders>
            <w:hideMark/>
          </w:tcPr>
          <w:p w:rsidR="00043AD9" w:rsidRPr="003B0EEA" w:rsidRDefault="00043AD9" w:rsidP="00676FB9">
            <w:pPr>
              <w:spacing w:line="300" w:lineRule="exact"/>
              <w:jc w:val="center"/>
              <w:rPr>
                <w:rFonts w:eastAsia="標楷體"/>
                <w:sz w:val="26"/>
              </w:rPr>
            </w:pPr>
            <w:r w:rsidRPr="003B0EEA">
              <w:rPr>
                <w:rFonts w:eastAsia="標楷體"/>
                <w:sz w:val="26"/>
              </w:rPr>
              <w:t>評</w:t>
            </w:r>
            <w:r w:rsidRPr="003B0EEA">
              <w:rPr>
                <w:rFonts w:eastAsia="標楷體"/>
                <w:sz w:val="26"/>
              </w:rPr>
              <w:t xml:space="preserve">  </w:t>
            </w:r>
            <w:r w:rsidRPr="003B0EEA">
              <w:rPr>
                <w:rFonts w:eastAsia="標楷體"/>
                <w:sz w:val="26"/>
              </w:rPr>
              <w:t>分</w:t>
            </w:r>
          </w:p>
        </w:tc>
        <w:tc>
          <w:tcPr>
            <w:tcW w:w="992" w:type="dxa"/>
            <w:tcBorders>
              <w:top w:val="single" w:sz="2" w:space="0" w:color="auto"/>
              <w:left w:val="single" w:sz="2" w:space="0" w:color="auto"/>
              <w:bottom w:val="single" w:sz="2" w:space="0" w:color="auto"/>
              <w:right w:val="single" w:sz="2" w:space="0" w:color="auto"/>
            </w:tcBorders>
            <w:hideMark/>
          </w:tcPr>
          <w:p w:rsidR="00043AD9" w:rsidRPr="003B0EEA" w:rsidRDefault="00043AD9" w:rsidP="00676FB9">
            <w:pPr>
              <w:spacing w:line="300" w:lineRule="exact"/>
              <w:jc w:val="center"/>
              <w:rPr>
                <w:rFonts w:eastAsia="標楷體"/>
                <w:sz w:val="26"/>
              </w:rPr>
            </w:pPr>
            <w:r w:rsidRPr="003B0EEA">
              <w:rPr>
                <w:rFonts w:eastAsia="標楷體"/>
                <w:sz w:val="26"/>
              </w:rPr>
              <w:t>評</w:t>
            </w:r>
            <w:r w:rsidRPr="003B0EEA">
              <w:rPr>
                <w:rFonts w:eastAsia="標楷體"/>
                <w:sz w:val="26"/>
              </w:rPr>
              <w:t xml:space="preserve">  </w:t>
            </w:r>
            <w:r w:rsidRPr="003B0EEA">
              <w:rPr>
                <w:rFonts w:eastAsia="標楷體"/>
                <w:sz w:val="26"/>
              </w:rPr>
              <w:t>分</w:t>
            </w:r>
          </w:p>
        </w:tc>
        <w:tc>
          <w:tcPr>
            <w:tcW w:w="1134" w:type="dxa"/>
            <w:tcBorders>
              <w:top w:val="single" w:sz="2" w:space="0" w:color="auto"/>
              <w:left w:val="single" w:sz="2" w:space="0" w:color="auto"/>
              <w:bottom w:val="single" w:sz="2" w:space="0" w:color="auto"/>
              <w:right w:val="single" w:sz="2" w:space="0" w:color="auto"/>
            </w:tcBorders>
            <w:hideMark/>
          </w:tcPr>
          <w:p w:rsidR="00043AD9" w:rsidRPr="003B0EEA" w:rsidRDefault="00043AD9" w:rsidP="00676FB9">
            <w:pPr>
              <w:spacing w:line="300" w:lineRule="exact"/>
              <w:jc w:val="center"/>
              <w:rPr>
                <w:rFonts w:eastAsia="標楷體"/>
                <w:sz w:val="26"/>
              </w:rPr>
            </w:pPr>
            <w:r w:rsidRPr="003B0EEA">
              <w:rPr>
                <w:rFonts w:eastAsia="標楷體"/>
                <w:sz w:val="26"/>
              </w:rPr>
              <w:t>評</w:t>
            </w:r>
            <w:r w:rsidRPr="003B0EEA">
              <w:rPr>
                <w:rFonts w:eastAsia="標楷體"/>
                <w:sz w:val="26"/>
              </w:rPr>
              <w:t xml:space="preserve">  </w:t>
            </w:r>
            <w:r w:rsidRPr="003B0EEA">
              <w:rPr>
                <w:rFonts w:eastAsia="標楷體"/>
                <w:sz w:val="26"/>
              </w:rPr>
              <w:t>分</w:t>
            </w:r>
          </w:p>
        </w:tc>
      </w:tr>
      <w:tr w:rsidR="00043AD9" w:rsidRPr="003B0EEA" w:rsidTr="00043AD9">
        <w:trPr>
          <w:trHeight w:val="799"/>
        </w:trPr>
        <w:tc>
          <w:tcPr>
            <w:tcW w:w="567" w:type="dxa"/>
            <w:tcBorders>
              <w:top w:val="single" w:sz="2" w:space="0" w:color="auto"/>
              <w:left w:val="single" w:sz="12" w:space="0" w:color="auto"/>
              <w:bottom w:val="single" w:sz="2" w:space="0" w:color="auto"/>
              <w:right w:val="single" w:sz="2" w:space="0" w:color="auto"/>
            </w:tcBorders>
            <w:hideMark/>
          </w:tcPr>
          <w:p w:rsidR="00043AD9" w:rsidRPr="003B0EEA" w:rsidRDefault="00043AD9">
            <w:pPr>
              <w:jc w:val="center"/>
              <w:rPr>
                <w:rFonts w:eastAsia="標楷體"/>
                <w:sz w:val="26"/>
              </w:rPr>
            </w:pPr>
            <w:r w:rsidRPr="003B0EEA">
              <w:rPr>
                <w:rFonts w:eastAsia="標楷體"/>
                <w:sz w:val="26"/>
              </w:rPr>
              <w:t>1</w:t>
            </w:r>
          </w:p>
        </w:tc>
        <w:tc>
          <w:tcPr>
            <w:tcW w:w="5670" w:type="dxa"/>
            <w:tcBorders>
              <w:top w:val="single" w:sz="2" w:space="0" w:color="auto"/>
              <w:left w:val="single" w:sz="2" w:space="0" w:color="auto"/>
              <w:bottom w:val="single" w:sz="2" w:space="0" w:color="auto"/>
              <w:right w:val="single" w:sz="2" w:space="0" w:color="auto"/>
            </w:tcBorders>
          </w:tcPr>
          <w:p w:rsidR="00043AD9" w:rsidRPr="003B0EEA" w:rsidRDefault="00043AD9" w:rsidP="00025170">
            <w:pPr>
              <w:rPr>
                <w:rFonts w:eastAsia="標楷體"/>
              </w:rPr>
            </w:pPr>
            <w:r w:rsidRPr="003B0EEA">
              <w:rPr>
                <w:rFonts w:eastAsia="標楷體"/>
              </w:rPr>
              <w:t>檢驗經驗及履約情形</w:t>
            </w:r>
            <w:r w:rsidRPr="003B0EEA">
              <w:rPr>
                <w:rFonts w:eastAsia="標楷體"/>
              </w:rPr>
              <w:t>(</w:t>
            </w:r>
            <w:r w:rsidRPr="003B0EEA">
              <w:rPr>
                <w:rFonts w:eastAsia="標楷體"/>
              </w:rPr>
              <w:t>檢驗經驗具有執行該計畫之技術及能力、曾受委託服務檢驗及其驗收情形</w:t>
            </w:r>
            <w:r w:rsidRPr="003B0EEA">
              <w:rPr>
                <w:rFonts w:eastAsia="標楷體"/>
              </w:rPr>
              <w:t>)</w:t>
            </w:r>
          </w:p>
        </w:tc>
        <w:tc>
          <w:tcPr>
            <w:tcW w:w="709" w:type="dxa"/>
            <w:tcBorders>
              <w:top w:val="single" w:sz="2" w:space="0" w:color="auto"/>
              <w:left w:val="single" w:sz="2" w:space="0" w:color="auto"/>
              <w:bottom w:val="single" w:sz="2" w:space="0" w:color="auto"/>
              <w:right w:val="single" w:sz="2" w:space="0" w:color="auto"/>
            </w:tcBorders>
          </w:tcPr>
          <w:p w:rsidR="00043AD9" w:rsidRPr="003B0EEA" w:rsidRDefault="00043AD9" w:rsidP="00043AD9">
            <w:pPr>
              <w:jc w:val="center"/>
              <w:rPr>
                <w:rFonts w:eastAsia="標楷體"/>
              </w:rPr>
            </w:pPr>
            <w:r w:rsidRPr="003B0EEA">
              <w:rPr>
                <w:rFonts w:eastAsia="標楷體"/>
              </w:rPr>
              <w:t>15</w:t>
            </w: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992"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r>
      <w:tr w:rsidR="00043AD9" w:rsidRPr="003B0EEA" w:rsidTr="00043AD9">
        <w:trPr>
          <w:trHeight w:val="997"/>
        </w:trPr>
        <w:tc>
          <w:tcPr>
            <w:tcW w:w="567" w:type="dxa"/>
            <w:tcBorders>
              <w:top w:val="single" w:sz="2" w:space="0" w:color="auto"/>
              <w:left w:val="single" w:sz="12" w:space="0" w:color="auto"/>
              <w:bottom w:val="single" w:sz="2" w:space="0" w:color="auto"/>
              <w:right w:val="single" w:sz="2" w:space="0" w:color="auto"/>
            </w:tcBorders>
            <w:hideMark/>
          </w:tcPr>
          <w:p w:rsidR="00043AD9" w:rsidRPr="003B0EEA" w:rsidRDefault="00043AD9">
            <w:pPr>
              <w:jc w:val="center"/>
              <w:rPr>
                <w:rFonts w:eastAsia="標楷體"/>
                <w:sz w:val="26"/>
              </w:rPr>
            </w:pPr>
            <w:r w:rsidRPr="003B0EEA">
              <w:rPr>
                <w:rFonts w:eastAsia="標楷體"/>
                <w:sz w:val="26"/>
              </w:rPr>
              <w:t>2</w:t>
            </w:r>
          </w:p>
        </w:tc>
        <w:tc>
          <w:tcPr>
            <w:tcW w:w="5670" w:type="dxa"/>
            <w:tcBorders>
              <w:top w:val="single" w:sz="2" w:space="0" w:color="auto"/>
              <w:left w:val="single" w:sz="2" w:space="0" w:color="auto"/>
              <w:bottom w:val="single" w:sz="2" w:space="0" w:color="auto"/>
              <w:right w:val="single" w:sz="2" w:space="0" w:color="auto"/>
            </w:tcBorders>
          </w:tcPr>
          <w:p w:rsidR="00043AD9" w:rsidRPr="003B0EEA" w:rsidRDefault="00043AD9" w:rsidP="00025170">
            <w:pPr>
              <w:rPr>
                <w:rFonts w:eastAsia="標楷體"/>
              </w:rPr>
            </w:pPr>
            <w:r w:rsidRPr="003B0EEA">
              <w:rPr>
                <w:rFonts w:eastAsia="標楷體"/>
              </w:rPr>
              <w:t>執行之專業能力</w:t>
            </w:r>
            <w:r w:rsidRPr="003B0EEA">
              <w:rPr>
                <w:rFonts w:eastAsia="標楷體"/>
              </w:rPr>
              <w:t>(</w:t>
            </w:r>
            <w:r w:rsidRPr="003B0EEA">
              <w:rPr>
                <w:rFonts w:eastAsia="標楷體"/>
              </w:rPr>
              <w:t>主要人員名單學經歷、訓練及專業能力評估、檢驗之分析方法確效、曾受本署、</w:t>
            </w:r>
            <w:r w:rsidRPr="003B0EEA">
              <w:rPr>
                <w:rFonts w:eastAsia="標楷體"/>
              </w:rPr>
              <w:t>TAF</w:t>
            </w:r>
            <w:r w:rsidRPr="003B0EEA">
              <w:rPr>
                <w:rFonts w:eastAsia="標楷體"/>
              </w:rPr>
              <w:t>、</w:t>
            </w:r>
            <w:r w:rsidRPr="003B0EEA">
              <w:rPr>
                <w:rFonts w:eastAsia="標楷體"/>
              </w:rPr>
              <w:t>APLAC</w:t>
            </w:r>
            <w:r w:rsidRPr="003B0EEA">
              <w:rPr>
                <w:rFonts w:eastAsia="標楷體"/>
              </w:rPr>
              <w:t>及</w:t>
            </w:r>
            <w:r w:rsidRPr="003B0EEA">
              <w:rPr>
                <w:rFonts w:eastAsia="標楷體"/>
              </w:rPr>
              <w:t>ILAC</w:t>
            </w:r>
            <w:r w:rsidRPr="003B0EEA">
              <w:rPr>
                <w:rFonts w:eastAsia="標楷體"/>
              </w:rPr>
              <w:t>所屬單位之技術認證或查核、檢驗結果報告格式、設備維修校正、預計完成天數及每週可完成件數</w:t>
            </w:r>
            <w:r w:rsidRPr="003B0EEA">
              <w:rPr>
                <w:rFonts w:eastAsia="標楷體"/>
              </w:rPr>
              <w:t>)</w:t>
            </w:r>
          </w:p>
        </w:tc>
        <w:tc>
          <w:tcPr>
            <w:tcW w:w="709" w:type="dxa"/>
            <w:tcBorders>
              <w:top w:val="single" w:sz="2" w:space="0" w:color="auto"/>
              <w:left w:val="single" w:sz="2" w:space="0" w:color="auto"/>
              <w:bottom w:val="single" w:sz="2" w:space="0" w:color="auto"/>
              <w:right w:val="single" w:sz="2" w:space="0" w:color="auto"/>
            </w:tcBorders>
          </w:tcPr>
          <w:p w:rsidR="00043AD9" w:rsidRPr="003B0EEA" w:rsidRDefault="00043AD9" w:rsidP="00043AD9">
            <w:pPr>
              <w:jc w:val="center"/>
              <w:rPr>
                <w:rFonts w:eastAsia="標楷體"/>
              </w:rPr>
            </w:pPr>
            <w:r w:rsidRPr="003B0EEA">
              <w:rPr>
                <w:rFonts w:eastAsia="標楷體"/>
              </w:rPr>
              <w:t>30</w:t>
            </w: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992"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r>
      <w:tr w:rsidR="00043AD9" w:rsidRPr="003B0EEA" w:rsidTr="00043AD9">
        <w:trPr>
          <w:trHeight w:val="1069"/>
        </w:trPr>
        <w:tc>
          <w:tcPr>
            <w:tcW w:w="567" w:type="dxa"/>
            <w:tcBorders>
              <w:top w:val="single" w:sz="2" w:space="0" w:color="auto"/>
              <w:left w:val="single" w:sz="12" w:space="0" w:color="auto"/>
              <w:bottom w:val="single" w:sz="2" w:space="0" w:color="auto"/>
              <w:right w:val="single" w:sz="2" w:space="0" w:color="auto"/>
            </w:tcBorders>
            <w:hideMark/>
          </w:tcPr>
          <w:p w:rsidR="00043AD9" w:rsidRPr="003B0EEA" w:rsidRDefault="00043AD9">
            <w:pPr>
              <w:jc w:val="center"/>
              <w:rPr>
                <w:rFonts w:eastAsia="標楷體"/>
                <w:sz w:val="26"/>
              </w:rPr>
            </w:pPr>
            <w:r w:rsidRPr="003B0EEA">
              <w:rPr>
                <w:rFonts w:eastAsia="標楷體"/>
                <w:sz w:val="26"/>
              </w:rPr>
              <w:t>3</w:t>
            </w:r>
          </w:p>
        </w:tc>
        <w:tc>
          <w:tcPr>
            <w:tcW w:w="5670" w:type="dxa"/>
            <w:tcBorders>
              <w:top w:val="single" w:sz="2" w:space="0" w:color="auto"/>
              <w:left w:val="single" w:sz="2" w:space="0" w:color="auto"/>
              <w:bottom w:val="single" w:sz="2" w:space="0" w:color="auto"/>
              <w:right w:val="single" w:sz="2" w:space="0" w:color="auto"/>
            </w:tcBorders>
          </w:tcPr>
          <w:p w:rsidR="00043AD9" w:rsidRPr="003B0EEA" w:rsidRDefault="00043AD9" w:rsidP="00025170">
            <w:pPr>
              <w:rPr>
                <w:rFonts w:eastAsia="標楷體"/>
              </w:rPr>
            </w:pPr>
            <w:r w:rsidRPr="003B0EEA">
              <w:rPr>
                <w:rFonts w:eastAsia="標楷體"/>
              </w:rPr>
              <w:t>品質管制計畫</w:t>
            </w:r>
            <w:r w:rsidRPr="003B0EEA">
              <w:rPr>
                <w:rFonts w:eastAsia="標楷體"/>
              </w:rPr>
              <w:t>(</w:t>
            </w:r>
            <w:r w:rsidRPr="003B0EEA">
              <w:rPr>
                <w:rFonts w:eastAsia="標楷體"/>
              </w:rPr>
              <w:t>曾受本署、</w:t>
            </w:r>
            <w:r w:rsidRPr="003B0EEA">
              <w:rPr>
                <w:rFonts w:eastAsia="標楷體"/>
              </w:rPr>
              <w:t>TAF</w:t>
            </w:r>
            <w:r w:rsidRPr="003B0EEA">
              <w:rPr>
                <w:rFonts w:eastAsia="標楷體"/>
              </w:rPr>
              <w:t>、</w:t>
            </w:r>
            <w:r w:rsidRPr="003B0EEA">
              <w:rPr>
                <w:rFonts w:eastAsia="標楷體"/>
              </w:rPr>
              <w:t>APLAC</w:t>
            </w:r>
            <w:r w:rsidRPr="003B0EEA">
              <w:rPr>
                <w:rFonts w:eastAsia="標楷體"/>
              </w:rPr>
              <w:t>及</w:t>
            </w:r>
            <w:r w:rsidRPr="003B0EEA">
              <w:rPr>
                <w:rFonts w:eastAsia="標楷體"/>
              </w:rPr>
              <w:t>ILAC</w:t>
            </w:r>
            <w:r w:rsidRPr="003B0EEA">
              <w:rPr>
                <w:rFonts w:eastAsia="標楷體"/>
              </w:rPr>
              <w:t>所屬單位之品質認證、品保品管規範、檢驗之標準作業程序</w:t>
            </w:r>
            <w:r w:rsidRPr="003B0EEA">
              <w:rPr>
                <w:rFonts w:eastAsia="標楷體"/>
              </w:rPr>
              <w:t>(</w:t>
            </w:r>
            <w:r w:rsidRPr="003B0EEA">
              <w:rPr>
                <w:rFonts w:eastAsia="標楷體"/>
              </w:rPr>
              <w:t>含複驗</w:t>
            </w:r>
            <w:r w:rsidRPr="003B0EEA">
              <w:rPr>
                <w:rFonts w:eastAsia="標楷體"/>
              </w:rPr>
              <w:t>)</w:t>
            </w:r>
            <w:r w:rsidRPr="003B0EEA">
              <w:rPr>
                <w:rFonts w:eastAsia="標楷體"/>
              </w:rPr>
              <w:t>、檢品</w:t>
            </w:r>
            <w:r w:rsidRPr="003B0EEA">
              <w:rPr>
                <w:rFonts w:eastAsia="標楷體"/>
              </w:rPr>
              <w:t>(</w:t>
            </w:r>
            <w:r w:rsidRPr="003B0EEA">
              <w:rPr>
                <w:rFonts w:eastAsia="標楷體"/>
              </w:rPr>
              <w:t>含標準品</w:t>
            </w:r>
            <w:r w:rsidRPr="003B0EEA">
              <w:rPr>
                <w:rFonts w:eastAsia="標楷體"/>
              </w:rPr>
              <w:t>)</w:t>
            </w:r>
            <w:r w:rsidRPr="003B0EEA">
              <w:rPr>
                <w:rFonts w:eastAsia="標楷體"/>
              </w:rPr>
              <w:t>收受及儲存之標準作業程序、檢驗之預試驗結果資料</w:t>
            </w:r>
            <w:r w:rsidRPr="003B0EEA">
              <w:rPr>
                <w:rFonts w:eastAsia="標楷體"/>
              </w:rPr>
              <w:t>)</w:t>
            </w:r>
          </w:p>
        </w:tc>
        <w:tc>
          <w:tcPr>
            <w:tcW w:w="709" w:type="dxa"/>
            <w:tcBorders>
              <w:top w:val="single" w:sz="2" w:space="0" w:color="auto"/>
              <w:left w:val="single" w:sz="2" w:space="0" w:color="auto"/>
              <w:bottom w:val="single" w:sz="2" w:space="0" w:color="auto"/>
              <w:right w:val="single" w:sz="2" w:space="0" w:color="auto"/>
            </w:tcBorders>
          </w:tcPr>
          <w:p w:rsidR="00043AD9" w:rsidRPr="003B0EEA" w:rsidRDefault="00043AD9" w:rsidP="00043AD9">
            <w:pPr>
              <w:jc w:val="center"/>
              <w:rPr>
                <w:rFonts w:eastAsia="標楷體"/>
              </w:rPr>
            </w:pPr>
            <w:r w:rsidRPr="003B0EEA">
              <w:rPr>
                <w:rFonts w:eastAsia="標楷體"/>
              </w:rPr>
              <w:t>25</w:t>
            </w: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992"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r>
      <w:tr w:rsidR="00043AD9" w:rsidRPr="003B0EEA" w:rsidTr="00043AD9">
        <w:trPr>
          <w:trHeight w:val="432"/>
        </w:trPr>
        <w:tc>
          <w:tcPr>
            <w:tcW w:w="567" w:type="dxa"/>
            <w:tcBorders>
              <w:top w:val="single" w:sz="2" w:space="0" w:color="auto"/>
              <w:left w:val="single" w:sz="12" w:space="0" w:color="auto"/>
              <w:bottom w:val="single" w:sz="2" w:space="0" w:color="auto"/>
              <w:right w:val="single" w:sz="2" w:space="0" w:color="auto"/>
            </w:tcBorders>
            <w:hideMark/>
          </w:tcPr>
          <w:p w:rsidR="00043AD9" w:rsidRPr="003B0EEA" w:rsidRDefault="00043AD9">
            <w:pPr>
              <w:jc w:val="center"/>
              <w:rPr>
                <w:rFonts w:eastAsia="標楷體"/>
                <w:sz w:val="26"/>
              </w:rPr>
            </w:pPr>
            <w:r w:rsidRPr="003B0EEA">
              <w:rPr>
                <w:rFonts w:eastAsia="標楷體"/>
                <w:sz w:val="26"/>
              </w:rPr>
              <w:t>4</w:t>
            </w:r>
          </w:p>
        </w:tc>
        <w:tc>
          <w:tcPr>
            <w:tcW w:w="5670" w:type="dxa"/>
            <w:tcBorders>
              <w:top w:val="single" w:sz="2" w:space="0" w:color="auto"/>
              <w:left w:val="single" w:sz="2" w:space="0" w:color="auto"/>
              <w:bottom w:val="single" w:sz="2" w:space="0" w:color="auto"/>
              <w:right w:val="single" w:sz="2" w:space="0" w:color="auto"/>
            </w:tcBorders>
          </w:tcPr>
          <w:p w:rsidR="00043AD9" w:rsidRPr="003B0EEA" w:rsidRDefault="00043AD9" w:rsidP="003B0EEA">
            <w:pPr>
              <w:rPr>
                <w:rFonts w:eastAsia="標楷體"/>
              </w:rPr>
            </w:pPr>
            <w:r w:rsidRPr="003B0EEA">
              <w:rPr>
                <w:rFonts w:eastAsia="標楷體"/>
              </w:rPr>
              <w:t>價格完整性及合理性</w:t>
            </w:r>
            <w:r w:rsidRPr="003B0EEA">
              <w:rPr>
                <w:rFonts w:eastAsia="標楷體"/>
              </w:rPr>
              <w:t>(</w:t>
            </w:r>
            <w:r w:rsidRPr="003B0EEA">
              <w:rPr>
                <w:rFonts w:eastAsia="標楷體"/>
              </w:rPr>
              <w:t>各項報價明細及經費之合理性</w:t>
            </w:r>
            <w:r w:rsidRPr="003B0EEA">
              <w:rPr>
                <w:rFonts w:eastAsia="標楷體"/>
              </w:rPr>
              <w:t>)</w:t>
            </w:r>
          </w:p>
        </w:tc>
        <w:tc>
          <w:tcPr>
            <w:tcW w:w="709" w:type="dxa"/>
            <w:tcBorders>
              <w:top w:val="single" w:sz="2" w:space="0" w:color="auto"/>
              <w:left w:val="single" w:sz="2" w:space="0" w:color="auto"/>
              <w:bottom w:val="single" w:sz="2" w:space="0" w:color="auto"/>
              <w:right w:val="single" w:sz="2" w:space="0" w:color="auto"/>
            </w:tcBorders>
          </w:tcPr>
          <w:p w:rsidR="00043AD9" w:rsidRPr="003B0EEA" w:rsidRDefault="00043AD9" w:rsidP="00043AD9">
            <w:pPr>
              <w:jc w:val="center"/>
              <w:rPr>
                <w:rFonts w:eastAsia="標楷體"/>
              </w:rPr>
            </w:pPr>
            <w:r w:rsidRPr="003B0EEA">
              <w:rPr>
                <w:rFonts w:eastAsia="標楷體"/>
              </w:rPr>
              <w:t>20</w:t>
            </w: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992"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r>
      <w:tr w:rsidR="00043AD9" w:rsidRPr="003B0EEA" w:rsidTr="00043AD9">
        <w:trPr>
          <w:trHeight w:val="630"/>
        </w:trPr>
        <w:tc>
          <w:tcPr>
            <w:tcW w:w="567" w:type="dxa"/>
            <w:tcBorders>
              <w:top w:val="single" w:sz="2" w:space="0" w:color="auto"/>
              <w:left w:val="single" w:sz="12" w:space="0" w:color="auto"/>
              <w:bottom w:val="single" w:sz="2" w:space="0" w:color="auto"/>
              <w:right w:val="single" w:sz="2" w:space="0" w:color="auto"/>
            </w:tcBorders>
          </w:tcPr>
          <w:p w:rsidR="00043AD9" w:rsidRPr="003B0EEA" w:rsidRDefault="00043AD9">
            <w:pPr>
              <w:jc w:val="center"/>
              <w:rPr>
                <w:rFonts w:eastAsia="標楷體"/>
                <w:sz w:val="26"/>
              </w:rPr>
            </w:pPr>
            <w:r w:rsidRPr="003B0EEA">
              <w:rPr>
                <w:rFonts w:eastAsia="標楷體"/>
                <w:sz w:val="26"/>
              </w:rPr>
              <w:t>5</w:t>
            </w:r>
          </w:p>
        </w:tc>
        <w:tc>
          <w:tcPr>
            <w:tcW w:w="5670" w:type="dxa"/>
            <w:tcBorders>
              <w:top w:val="single" w:sz="2" w:space="0" w:color="auto"/>
              <w:left w:val="single" w:sz="2" w:space="0" w:color="auto"/>
              <w:bottom w:val="single" w:sz="2" w:space="0" w:color="auto"/>
              <w:right w:val="single" w:sz="2" w:space="0" w:color="auto"/>
            </w:tcBorders>
          </w:tcPr>
          <w:p w:rsidR="00043AD9" w:rsidRPr="00630C71" w:rsidRDefault="00043AD9" w:rsidP="00025170">
            <w:pPr>
              <w:rPr>
                <w:rFonts w:eastAsia="標楷體"/>
              </w:rPr>
            </w:pPr>
            <w:r w:rsidRPr="00630C71">
              <w:rPr>
                <w:rFonts w:eastAsia="標楷體"/>
              </w:rPr>
              <w:t>廠商企業社會責任</w:t>
            </w:r>
            <w:r w:rsidRPr="00630C71">
              <w:rPr>
                <w:rFonts w:eastAsia="標楷體"/>
              </w:rPr>
              <w:t>(CSR)</w:t>
            </w:r>
            <w:r w:rsidRPr="00630C71">
              <w:rPr>
                <w:rFonts w:eastAsia="標楷體"/>
              </w:rPr>
              <w:t>指標：為員工加薪</w:t>
            </w:r>
            <w:r w:rsidRPr="00630C71">
              <w:rPr>
                <w:rFonts w:eastAsia="標楷體"/>
              </w:rPr>
              <w:t>(</w:t>
            </w:r>
            <w:r w:rsidRPr="00630C71">
              <w:rPr>
                <w:rFonts w:eastAsia="標楷體"/>
              </w:rPr>
              <w:t>如近一年內曾替員工普遍性加薪、於投標文件載明後續履約期間給與全職從事本採購案之員工薪資</w:t>
            </w:r>
            <w:r w:rsidRPr="00630C71">
              <w:rPr>
                <w:rFonts w:eastAsia="標楷體"/>
              </w:rPr>
              <w:t xml:space="preserve"> (</w:t>
            </w:r>
            <w:r w:rsidRPr="00630C71">
              <w:rPr>
                <w:rFonts w:eastAsia="標楷體"/>
              </w:rPr>
              <w:t>不含加班費</w:t>
            </w:r>
            <w:r w:rsidRPr="00630C71">
              <w:rPr>
                <w:rFonts w:eastAsia="標楷體"/>
              </w:rPr>
              <w:t>)</w:t>
            </w:r>
            <w:r w:rsidRPr="00630C71">
              <w:rPr>
                <w:rFonts w:eastAsia="標楷體"/>
              </w:rPr>
              <w:t>至少新臺幣</w:t>
            </w:r>
            <w:r w:rsidRPr="00630C71">
              <w:rPr>
                <w:rFonts w:eastAsia="標楷體"/>
              </w:rPr>
              <w:t>3</w:t>
            </w:r>
            <w:r w:rsidRPr="00630C71">
              <w:rPr>
                <w:rFonts w:eastAsia="標楷體"/>
              </w:rPr>
              <w:t>萬元以上</w:t>
            </w:r>
            <w:r w:rsidRPr="00630C71">
              <w:rPr>
                <w:rFonts w:eastAsia="標楷體"/>
              </w:rPr>
              <w:t xml:space="preserve">) </w:t>
            </w:r>
            <w:r w:rsidRPr="00630C71">
              <w:rPr>
                <w:rFonts w:eastAsia="標楷體"/>
              </w:rPr>
              <w:t>、提供員工「工作與生活平衡」措施等</w:t>
            </w:r>
          </w:p>
        </w:tc>
        <w:tc>
          <w:tcPr>
            <w:tcW w:w="709" w:type="dxa"/>
            <w:tcBorders>
              <w:top w:val="single" w:sz="2" w:space="0" w:color="auto"/>
              <w:left w:val="single" w:sz="2" w:space="0" w:color="auto"/>
              <w:bottom w:val="single" w:sz="2" w:space="0" w:color="auto"/>
              <w:right w:val="single" w:sz="2" w:space="0" w:color="auto"/>
            </w:tcBorders>
          </w:tcPr>
          <w:p w:rsidR="00043AD9" w:rsidRPr="00630C71" w:rsidRDefault="00043AD9" w:rsidP="00043AD9">
            <w:pPr>
              <w:jc w:val="center"/>
              <w:rPr>
                <w:rFonts w:eastAsia="標楷體"/>
              </w:rPr>
            </w:pPr>
            <w:r w:rsidRPr="00630C71">
              <w:rPr>
                <w:rFonts w:eastAsia="標楷體"/>
              </w:rPr>
              <w:t>5</w:t>
            </w: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992"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r>
      <w:tr w:rsidR="00043AD9" w:rsidRPr="003B0EEA" w:rsidTr="00043AD9">
        <w:trPr>
          <w:trHeight w:val="458"/>
        </w:trPr>
        <w:tc>
          <w:tcPr>
            <w:tcW w:w="567" w:type="dxa"/>
            <w:tcBorders>
              <w:top w:val="single" w:sz="2" w:space="0" w:color="auto"/>
              <w:left w:val="single" w:sz="12" w:space="0" w:color="auto"/>
              <w:bottom w:val="single" w:sz="2" w:space="0" w:color="auto"/>
              <w:right w:val="single" w:sz="2" w:space="0" w:color="auto"/>
            </w:tcBorders>
          </w:tcPr>
          <w:p w:rsidR="00043AD9" w:rsidRPr="003B0EEA" w:rsidRDefault="00043AD9">
            <w:pPr>
              <w:jc w:val="center"/>
              <w:rPr>
                <w:rFonts w:eastAsia="標楷體"/>
                <w:sz w:val="26"/>
              </w:rPr>
            </w:pPr>
            <w:r w:rsidRPr="003B0EEA">
              <w:rPr>
                <w:rFonts w:eastAsia="標楷體"/>
                <w:sz w:val="26"/>
              </w:rPr>
              <w:t>6</w:t>
            </w:r>
          </w:p>
        </w:tc>
        <w:tc>
          <w:tcPr>
            <w:tcW w:w="5670" w:type="dxa"/>
            <w:tcBorders>
              <w:top w:val="single" w:sz="2" w:space="0" w:color="auto"/>
              <w:left w:val="single" w:sz="2" w:space="0" w:color="auto"/>
              <w:bottom w:val="single" w:sz="2" w:space="0" w:color="auto"/>
              <w:right w:val="single" w:sz="2" w:space="0" w:color="auto"/>
            </w:tcBorders>
          </w:tcPr>
          <w:p w:rsidR="00043AD9" w:rsidRPr="00630C71" w:rsidRDefault="00043AD9" w:rsidP="00025170">
            <w:pPr>
              <w:rPr>
                <w:rFonts w:eastAsia="標楷體"/>
              </w:rPr>
            </w:pPr>
            <w:r w:rsidRPr="00630C71">
              <w:rPr>
                <w:rFonts w:eastAsia="標楷體"/>
              </w:rPr>
              <w:t>簡報及答詢</w:t>
            </w:r>
          </w:p>
        </w:tc>
        <w:tc>
          <w:tcPr>
            <w:tcW w:w="709" w:type="dxa"/>
            <w:tcBorders>
              <w:top w:val="single" w:sz="2" w:space="0" w:color="auto"/>
              <w:left w:val="single" w:sz="2" w:space="0" w:color="auto"/>
              <w:bottom w:val="single" w:sz="2" w:space="0" w:color="auto"/>
              <w:right w:val="single" w:sz="2" w:space="0" w:color="auto"/>
            </w:tcBorders>
          </w:tcPr>
          <w:p w:rsidR="00043AD9" w:rsidRPr="00630C71" w:rsidRDefault="00043AD9" w:rsidP="00043AD9">
            <w:pPr>
              <w:jc w:val="center"/>
              <w:rPr>
                <w:rFonts w:eastAsia="標楷體"/>
              </w:rPr>
            </w:pPr>
            <w:r w:rsidRPr="00630C71">
              <w:rPr>
                <w:rFonts w:eastAsia="標楷體"/>
              </w:rPr>
              <w:t>5</w:t>
            </w: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992"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c>
          <w:tcPr>
            <w:tcW w:w="1134" w:type="dxa"/>
            <w:tcBorders>
              <w:top w:val="single" w:sz="2" w:space="0" w:color="auto"/>
              <w:left w:val="single" w:sz="2" w:space="0" w:color="auto"/>
              <w:bottom w:val="single" w:sz="2" w:space="0" w:color="auto"/>
              <w:right w:val="single" w:sz="2" w:space="0" w:color="auto"/>
            </w:tcBorders>
          </w:tcPr>
          <w:p w:rsidR="00043AD9" w:rsidRPr="003B0EEA" w:rsidRDefault="00043AD9">
            <w:pPr>
              <w:rPr>
                <w:rFonts w:eastAsia="標楷體"/>
                <w:sz w:val="26"/>
              </w:rPr>
            </w:pPr>
          </w:p>
        </w:tc>
      </w:tr>
      <w:tr w:rsidR="00043AD9" w:rsidRPr="003B0EEA" w:rsidTr="00043AD9">
        <w:trPr>
          <w:cantSplit/>
          <w:trHeight w:val="521"/>
        </w:trPr>
        <w:tc>
          <w:tcPr>
            <w:tcW w:w="6946" w:type="dxa"/>
            <w:gridSpan w:val="3"/>
            <w:tcBorders>
              <w:top w:val="single" w:sz="12" w:space="0" w:color="auto"/>
              <w:left w:val="single" w:sz="12" w:space="0" w:color="auto"/>
              <w:bottom w:val="single" w:sz="12" w:space="0" w:color="auto"/>
              <w:right w:val="single" w:sz="2" w:space="0" w:color="auto"/>
            </w:tcBorders>
            <w:hideMark/>
          </w:tcPr>
          <w:p w:rsidR="00043AD9" w:rsidRPr="003B0EEA" w:rsidRDefault="00043AD9">
            <w:pPr>
              <w:spacing w:line="500" w:lineRule="exact"/>
              <w:ind w:firstLineChars="100" w:firstLine="260"/>
              <w:jc w:val="center"/>
              <w:rPr>
                <w:rFonts w:eastAsia="標楷體"/>
                <w:b/>
                <w:sz w:val="26"/>
              </w:rPr>
            </w:pPr>
            <w:r w:rsidRPr="003B0EEA">
              <w:rPr>
                <w:rFonts w:eastAsia="標楷體"/>
                <w:b/>
                <w:sz w:val="26"/>
              </w:rPr>
              <w:t>總</w:t>
            </w:r>
            <w:r w:rsidRPr="003B0EEA">
              <w:rPr>
                <w:rFonts w:eastAsia="標楷體"/>
                <w:b/>
                <w:sz w:val="26"/>
              </w:rPr>
              <w:t xml:space="preserve">   </w:t>
            </w:r>
            <w:r w:rsidRPr="003B0EEA">
              <w:rPr>
                <w:rFonts w:eastAsia="標楷體"/>
                <w:b/>
                <w:sz w:val="26"/>
              </w:rPr>
              <w:t>分</w:t>
            </w:r>
            <w:r w:rsidRPr="003B0EEA">
              <w:rPr>
                <w:rFonts w:eastAsia="標楷體"/>
                <w:b/>
                <w:sz w:val="26"/>
              </w:rPr>
              <w:t xml:space="preserve"> (</w:t>
            </w:r>
            <w:r w:rsidRPr="003B0EEA">
              <w:rPr>
                <w:rFonts w:eastAsia="標楷體"/>
                <w:b/>
                <w:sz w:val="26"/>
              </w:rPr>
              <w:t>總滿分：</w:t>
            </w:r>
            <w:r w:rsidRPr="003B0EEA">
              <w:rPr>
                <w:rFonts w:eastAsia="標楷體"/>
                <w:b/>
                <w:sz w:val="26"/>
              </w:rPr>
              <w:t>100)</w:t>
            </w:r>
          </w:p>
        </w:tc>
        <w:tc>
          <w:tcPr>
            <w:tcW w:w="1134" w:type="dxa"/>
            <w:tcBorders>
              <w:top w:val="single" w:sz="12" w:space="0" w:color="auto"/>
              <w:left w:val="single" w:sz="2" w:space="0" w:color="auto"/>
              <w:bottom w:val="single" w:sz="12" w:space="0" w:color="auto"/>
              <w:right w:val="single" w:sz="2" w:space="0" w:color="auto"/>
            </w:tcBorders>
          </w:tcPr>
          <w:p w:rsidR="00043AD9" w:rsidRPr="003B0EEA" w:rsidRDefault="00043AD9">
            <w:pPr>
              <w:rPr>
                <w:rFonts w:eastAsia="標楷體"/>
                <w:sz w:val="26"/>
              </w:rPr>
            </w:pPr>
          </w:p>
        </w:tc>
        <w:tc>
          <w:tcPr>
            <w:tcW w:w="992" w:type="dxa"/>
            <w:tcBorders>
              <w:top w:val="single" w:sz="12" w:space="0" w:color="auto"/>
              <w:left w:val="single" w:sz="2" w:space="0" w:color="auto"/>
              <w:bottom w:val="single" w:sz="12" w:space="0" w:color="auto"/>
              <w:right w:val="single" w:sz="2" w:space="0" w:color="auto"/>
            </w:tcBorders>
          </w:tcPr>
          <w:p w:rsidR="00043AD9" w:rsidRPr="003B0EEA" w:rsidRDefault="00043AD9">
            <w:pPr>
              <w:rPr>
                <w:rFonts w:eastAsia="標楷體"/>
                <w:sz w:val="26"/>
              </w:rPr>
            </w:pPr>
          </w:p>
        </w:tc>
        <w:tc>
          <w:tcPr>
            <w:tcW w:w="1134" w:type="dxa"/>
            <w:tcBorders>
              <w:top w:val="single" w:sz="12" w:space="0" w:color="auto"/>
              <w:left w:val="single" w:sz="2" w:space="0" w:color="auto"/>
              <w:bottom w:val="single" w:sz="12" w:space="0" w:color="auto"/>
              <w:right w:val="single" w:sz="2" w:space="0" w:color="auto"/>
            </w:tcBorders>
          </w:tcPr>
          <w:p w:rsidR="00043AD9" w:rsidRPr="003B0EEA" w:rsidRDefault="00043AD9">
            <w:pPr>
              <w:rPr>
                <w:rFonts w:eastAsia="標楷體"/>
                <w:sz w:val="26"/>
              </w:rPr>
            </w:pPr>
          </w:p>
        </w:tc>
      </w:tr>
      <w:tr w:rsidR="00043AD9" w:rsidRPr="003B0EEA" w:rsidTr="00043AD9">
        <w:trPr>
          <w:cantSplit/>
          <w:trHeight w:val="401"/>
        </w:trPr>
        <w:tc>
          <w:tcPr>
            <w:tcW w:w="6946" w:type="dxa"/>
            <w:gridSpan w:val="3"/>
            <w:tcBorders>
              <w:top w:val="single" w:sz="12" w:space="0" w:color="auto"/>
              <w:left w:val="single" w:sz="12" w:space="0" w:color="auto"/>
              <w:bottom w:val="single" w:sz="12" w:space="0" w:color="auto"/>
              <w:right w:val="single" w:sz="2" w:space="0" w:color="auto"/>
            </w:tcBorders>
            <w:shd w:val="clear" w:color="auto" w:fill="E6E6E6"/>
            <w:hideMark/>
          </w:tcPr>
          <w:p w:rsidR="00043AD9" w:rsidRPr="003B0EEA" w:rsidRDefault="00043AD9">
            <w:pPr>
              <w:spacing w:line="500" w:lineRule="exact"/>
              <w:ind w:firstLineChars="100" w:firstLine="260"/>
              <w:jc w:val="center"/>
              <w:rPr>
                <w:rFonts w:eastAsia="標楷體"/>
                <w:b/>
                <w:sz w:val="26"/>
              </w:rPr>
            </w:pPr>
            <w:r w:rsidRPr="003B0EEA">
              <w:rPr>
                <w:rFonts w:eastAsia="標楷體"/>
                <w:b/>
                <w:sz w:val="26"/>
              </w:rPr>
              <w:t>序</w:t>
            </w:r>
            <w:r w:rsidRPr="003B0EEA">
              <w:rPr>
                <w:rFonts w:eastAsia="標楷體"/>
                <w:b/>
                <w:sz w:val="26"/>
              </w:rPr>
              <w:t xml:space="preserve">              </w:t>
            </w:r>
            <w:r w:rsidRPr="003B0EEA">
              <w:rPr>
                <w:rFonts w:eastAsia="標楷體"/>
                <w:b/>
                <w:sz w:val="26"/>
              </w:rPr>
              <w:t>位</w:t>
            </w:r>
          </w:p>
        </w:tc>
        <w:tc>
          <w:tcPr>
            <w:tcW w:w="1134" w:type="dxa"/>
            <w:tcBorders>
              <w:top w:val="single" w:sz="12" w:space="0" w:color="auto"/>
              <w:left w:val="single" w:sz="2" w:space="0" w:color="auto"/>
              <w:bottom w:val="single" w:sz="12" w:space="0" w:color="auto"/>
              <w:right w:val="single" w:sz="2" w:space="0" w:color="auto"/>
            </w:tcBorders>
            <w:shd w:val="clear" w:color="auto" w:fill="E6E6E6"/>
          </w:tcPr>
          <w:p w:rsidR="00043AD9" w:rsidRPr="003B0EEA" w:rsidRDefault="00043AD9">
            <w:pPr>
              <w:rPr>
                <w:rFonts w:eastAsia="標楷體"/>
                <w:b/>
                <w:sz w:val="26"/>
              </w:rPr>
            </w:pPr>
          </w:p>
        </w:tc>
        <w:tc>
          <w:tcPr>
            <w:tcW w:w="992" w:type="dxa"/>
            <w:tcBorders>
              <w:top w:val="single" w:sz="12" w:space="0" w:color="auto"/>
              <w:left w:val="single" w:sz="2" w:space="0" w:color="auto"/>
              <w:bottom w:val="single" w:sz="12" w:space="0" w:color="auto"/>
              <w:right w:val="single" w:sz="2" w:space="0" w:color="auto"/>
            </w:tcBorders>
            <w:shd w:val="clear" w:color="auto" w:fill="E6E6E6"/>
          </w:tcPr>
          <w:p w:rsidR="00043AD9" w:rsidRPr="003B0EEA" w:rsidRDefault="00043AD9">
            <w:pPr>
              <w:rPr>
                <w:rFonts w:eastAsia="標楷體"/>
                <w:b/>
                <w:sz w:val="26"/>
              </w:rPr>
            </w:pPr>
          </w:p>
        </w:tc>
        <w:tc>
          <w:tcPr>
            <w:tcW w:w="1134" w:type="dxa"/>
            <w:tcBorders>
              <w:top w:val="single" w:sz="12" w:space="0" w:color="auto"/>
              <w:left w:val="single" w:sz="2" w:space="0" w:color="auto"/>
              <w:bottom w:val="single" w:sz="12" w:space="0" w:color="auto"/>
              <w:right w:val="single" w:sz="2" w:space="0" w:color="auto"/>
            </w:tcBorders>
            <w:shd w:val="clear" w:color="auto" w:fill="E6E6E6"/>
          </w:tcPr>
          <w:p w:rsidR="00043AD9" w:rsidRPr="003B0EEA" w:rsidRDefault="00043AD9">
            <w:pPr>
              <w:rPr>
                <w:rFonts w:eastAsia="標楷體"/>
                <w:b/>
                <w:sz w:val="26"/>
              </w:rPr>
            </w:pPr>
          </w:p>
        </w:tc>
      </w:tr>
      <w:tr w:rsidR="00043AD9" w:rsidRPr="003B0EEA" w:rsidTr="00043AD9">
        <w:trPr>
          <w:gridAfter w:val="3"/>
          <w:wAfter w:w="3260" w:type="dxa"/>
          <w:cantSplit/>
          <w:trHeight w:val="579"/>
        </w:trPr>
        <w:tc>
          <w:tcPr>
            <w:tcW w:w="6946" w:type="dxa"/>
            <w:gridSpan w:val="3"/>
            <w:tcBorders>
              <w:top w:val="single" w:sz="12" w:space="0" w:color="auto"/>
              <w:left w:val="single" w:sz="12" w:space="0" w:color="auto"/>
              <w:bottom w:val="single" w:sz="12" w:space="0" w:color="auto"/>
              <w:right w:val="single" w:sz="2" w:space="0" w:color="auto"/>
            </w:tcBorders>
          </w:tcPr>
          <w:p w:rsidR="00043AD9" w:rsidRPr="003B0EEA" w:rsidRDefault="002B5086" w:rsidP="003B0EEA">
            <w:pPr>
              <w:spacing w:line="500" w:lineRule="exact"/>
              <w:rPr>
                <w:rFonts w:eastAsia="標楷體"/>
                <w:sz w:val="26"/>
              </w:rPr>
            </w:pPr>
            <w:r w:rsidRPr="00140860">
              <w:rPr>
                <w:rFonts w:eastAsia="標楷體" w:hint="eastAsia"/>
                <w:sz w:val="26"/>
              </w:rPr>
              <w:t>評選委員</w:t>
            </w:r>
            <w:r w:rsidR="00043AD9" w:rsidRPr="003B0EEA">
              <w:rPr>
                <w:rFonts w:eastAsia="標楷體"/>
                <w:sz w:val="26"/>
              </w:rPr>
              <w:t>委員簽名：</w:t>
            </w:r>
            <w:r w:rsidR="00F60882">
              <w:rPr>
                <w:rFonts w:eastAsia="標楷體" w:hint="eastAsia"/>
                <w:sz w:val="26"/>
              </w:rPr>
              <w:t xml:space="preserve"> </w:t>
            </w:r>
          </w:p>
        </w:tc>
      </w:tr>
    </w:tbl>
    <w:p w:rsidR="00941A64" w:rsidRPr="00396A9E" w:rsidRDefault="002B5086" w:rsidP="008B4DC7">
      <w:pPr>
        <w:ind w:left="142" w:hanging="502"/>
        <w:rPr>
          <w:rFonts w:ascii="標楷體" w:eastAsia="標楷體" w:hAnsi="標楷體" w:hint="eastAsia"/>
          <w:b/>
          <w:sz w:val="36"/>
          <w:szCs w:val="36"/>
        </w:rPr>
      </w:pPr>
      <w:r w:rsidRPr="00140860">
        <w:rPr>
          <w:rFonts w:eastAsia="標楷體" w:hint="eastAsia"/>
        </w:rPr>
        <w:t>註：序位評比依下列方式辦理：就各評選項目分別評分並轉換為序位，再加總計算各廠商之序位數。</w:t>
      </w:r>
    </w:p>
    <w:p w:rsidR="005100E4" w:rsidRPr="00396A9E" w:rsidRDefault="00043AD9" w:rsidP="002663DD">
      <w:pPr>
        <w:spacing w:line="340" w:lineRule="exact"/>
        <w:jc w:val="center"/>
        <w:rPr>
          <w:rFonts w:ascii="標楷體" w:eastAsia="標楷體" w:hAnsi="標楷體" w:hint="eastAsia"/>
          <w:b/>
          <w:sz w:val="36"/>
        </w:rPr>
      </w:pPr>
      <w:r>
        <w:rPr>
          <w:rFonts w:ascii="標楷體" w:eastAsia="標楷體" w:hAnsi="標楷體"/>
          <w:b/>
          <w:sz w:val="36"/>
          <w:szCs w:val="36"/>
        </w:rPr>
        <w:br w:type="page"/>
      </w:r>
      <w:r w:rsidR="0079345D">
        <w:rPr>
          <w:rFonts w:ascii="標楷體" w:eastAsia="標楷體" w:hAnsi="標楷體" w:hint="eastAsia"/>
          <w:b/>
          <w:noProof/>
          <w:sz w:val="36"/>
        </w:rPr>
        <w:lastRenderedPageBreak/>
        <mc:AlternateContent>
          <mc:Choice Requires="wps">
            <w:drawing>
              <wp:anchor distT="0" distB="0" distL="114300" distR="114300" simplePos="0" relativeHeight="251653632" behindDoc="0" locked="0" layoutInCell="1" allowOverlap="1">
                <wp:simplePos x="0" y="0"/>
                <wp:positionH relativeFrom="column">
                  <wp:posOffset>5314950</wp:posOffset>
                </wp:positionH>
                <wp:positionV relativeFrom="paragraph">
                  <wp:posOffset>-377190</wp:posOffset>
                </wp:positionV>
                <wp:extent cx="685800" cy="342900"/>
                <wp:effectExtent l="9525" t="13335" r="9525" b="571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6D2A" w:rsidRPr="00811200" w:rsidRDefault="008D6D2A" w:rsidP="005100E4">
                            <w:pPr>
                              <w:rPr>
                                <w:rFonts w:eastAsia="標楷體"/>
                              </w:rPr>
                            </w:pPr>
                            <w:r w:rsidRPr="00811200">
                              <w:rPr>
                                <w:rFonts w:eastAsia="標楷體"/>
                              </w:rPr>
                              <w:t>附件</w:t>
                            </w:r>
                            <w:r w:rsidRPr="00811200">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418.5pt;margin-top:-29.7pt;width:5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gTLA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">
                <v:textbox>
                  <w:txbxContent>
                    <w:p w:rsidR="008D6D2A" w:rsidRPr="00811200" w:rsidRDefault="008D6D2A" w:rsidP="005100E4">
                      <w:pPr>
                        <w:rPr>
                          <w:rFonts w:eastAsia="標楷體"/>
                        </w:rPr>
                      </w:pPr>
                      <w:r w:rsidRPr="00811200">
                        <w:rPr>
                          <w:rFonts w:eastAsia="標楷體"/>
                        </w:rPr>
                        <w:t>附件</w:t>
                      </w:r>
                      <w:r w:rsidRPr="00811200">
                        <w:rPr>
                          <w:rFonts w:eastAsia="標楷體"/>
                        </w:rPr>
                        <w:t>3</w:t>
                      </w:r>
                    </w:p>
                  </w:txbxContent>
                </v:textbox>
              </v:shape>
            </w:pict>
          </mc:Fallback>
        </mc:AlternateContent>
      </w:r>
      <w:r w:rsidR="001B4221" w:rsidRPr="00396A9E">
        <w:rPr>
          <w:rFonts w:ascii="標楷體" w:eastAsia="標楷體" w:hAnsi="標楷體" w:hint="eastAsia"/>
          <w:b/>
          <w:sz w:val="36"/>
          <w:szCs w:val="36"/>
        </w:rPr>
        <w:t>衛生福利部食品藥物管理署</w:t>
      </w:r>
    </w:p>
    <w:p w:rsidR="002663DD" w:rsidRPr="00396A9E" w:rsidRDefault="002B5086" w:rsidP="002663DD">
      <w:pPr>
        <w:spacing w:line="400" w:lineRule="exact"/>
        <w:jc w:val="center"/>
        <w:rPr>
          <w:rFonts w:ascii="標楷體" w:eastAsia="標楷體" w:hAnsi="標楷體" w:hint="eastAsia"/>
          <w:b/>
          <w:sz w:val="36"/>
        </w:rPr>
      </w:pPr>
      <w:r w:rsidRPr="002B5086">
        <w:rPr>
          <w:rFonts w:ascii="標楷體" w:eastAsia="標楷體" w:hAnsi="標楷體" w:hint="eastAsia"/>
          <w:b/>
          <w:sz w:val="36"/>
        </w:rPr>
        <w:t>廠商評選評比總表（序位法-評分轉序位法）</w:t>
      </w:r>
    </w:p>
    <w:p w:rsidR="00C85333" w:rsidRDefault="00C85333" w:rsidP="00C85333">
      <w:pPr>
        <w:spacing w:line="400" w:lineRule="exact"/>
        <w:rPr>
          <w:rFonts w:ascii="標楷體" w:eastAsia="標楷體" w:hAnsi="標楷體"/>
          <w:b/>
          <w:bCs/>
          <w:sz w:val="32"/>
          <w:szCs w:val="32"/>
        </w:rPr>
      </w:pPr>
      <w:r>
        <w:rPr>
          <w:rFonts w:ascii="標楷體" w:eastAsia="標楷體" w:hAnsi="標楷體" w:hint="eastAsia"/>
          <w:b/>
          <w:bCs/>
          <w:sz w:val="32"/>
          <w:szCs w:val="32"/>
        </w:rPr>
        <w:t>案    號：</w:t>
      </w:r>
      <w:r w:rsidR="002B5086" w:rsidRPr="002B5086">
        <w:rPr>
          <w:rFonts w:ascii="標楷體" w:eastAsia="標楷體" w:hAnsi="標楷體"/>
          <w:b/>
          <w:bCs/>
          <w:sz w:val="32"/>
          <w:szCs w:val="32"/>
        </w:rPr>
        <w:t>108TFDA-A-317</w:t>
      </w:r>
    </w:p>
    <w:p w:rsidR="00C85333" w:rsidRDefault="00C85333" w:rsidP="00C85333">
      <w:pPr>
        <w:spacing w:line="400" w:lineRule="exact"/>
        <w:rPr>
          <w:rFonts w:ascii="標楷體" w:eastAsia="標楷體" w:hAnsi="標楷體" w:hint="eastAsia"/>
          <w:b/>
          <w:bCs/>
          <w:sz w:val="32"/>
          <w:szCs w:val="32"/>
        </w:rPr>
      </w:pPr>
      <w:r>
        <w:rPr>
          <w:rFonts w:ascii="標楷體" w:eastAsia="標楷體" w:hAnsi="標楷體" w:hint="eastAsia"/>
          <w:b/>
          <w:bCs/>
          <w:sz w:val="32"/>
          <w:szCs w:val="32"/>
        </w:rPr>
        <w:t>採購案名：</w:t>
      </w:r>
      <w:r w:rsidR="002B5086" w:rsidRPr="002B5086">
        <w:rPr>
          <w:rFonts w:ascii="標楷體" w:eastAsia="標楷體" w:hAnsi="標楷體" w:hint="eastAsia"/>
          <w:b/>
          <w:bCs/>
          <w:sz w:val="32"/>
          <w:szCs w:val="32"/>
        </w:rPr>
        <w:t>108年度「加速上市後藥品品質分析」委託辦理計畫</w:t>
      </w:r>
    </w:p>
    <w:p w:rsidR="002B5086" w:rsidRDefault="002B5086" w:rsidP="002B5086">
      <w:pPr>
        <w:spacing w:line="400" w:lineRule="exact"/>
        <w:jc w:val="right"/>
        <w:rPr>
          <w:rFonts w:ascii="標楷體" w:eastAsia="標楷體" w:hAnsi="標楷體"/>
          <w:b/>
          <w:sz w:val="28"/>
        </w:rPr>
      </w:pPr>
    </w:p>
    <w:p w:rsidR="002663DD" w:rsidRPr="00396A9E" w:rsidRDefault="00B55169" w:rsidP="002B5086">
      <w:pPr>
        <w:spacing w:line="400" w:lineRule="exact"/>
        <w:jc w:val="right"/>
        <w:rPr>
          <w:rFonts w:ascii="標楷體" w:eastAsia="標楷體" w:hAnsi="標楷體" w:hint="eastAsia"/>
          <w:b/>
          <w:sz w:val="28"/>
        </w:rPr>
      </w:pPr>
      <w:r w:rsidRPr="00396A9E">
        <w:rPr>
          <w:rFonts w:ascii="標楷體" w:eastAsia="標楷體" w:hAnsi="標楷體" w:hint="eastAsia"/>
          <w:b/>
          <w:sz w:val="28"/>
        </w:rPr>
        <w:t xml:space="preserve">           </w:t>
      </w:r>
      <w:r w:rsidR="002663DD" w:rsidRPr="00396A9E">
        <w:rPr>
          <w:rFonts w:ascii="標楷體" w:eastAsia="標楷體" w:hAnsi="標楷體" w:hint="eastAsia"/>
          <w:b/>
          <w:sz w:val="28"/>
        </w:rPr>
        <w:t>日期：   年   月   日</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
        <w:gridCol w:w="1271"/>
        <w:gridCol w:w="206"/>
        <w:gridCol w:w="720"/>
        <w:gridCol w:w="788"/>
        <w:gridCol w:w="208"/>
        <w:gridCol w:w="512"/>
        <w:gridCol w:w="667"/>
        <w:gridCol w:w="198"/>
        <w:gridCol w:w="492"/>
        <w:gridCol w:w="602"/>
        <w:gridCol w:w="286"/>
        <w:gridCol w:w="359"/>
        <w:gridCol w:w="630"/>
        <w:gridCol w:w="387"/>
        <w:gridCol w:w="318"/>
        <w:gridCol w:w="691"/>
      </w:tblGrid>
      <w:tr w:rsidR="009F6FEB" w:rsidRPr="00396A9E" w:rsidTr="00811200">
        <w:tblPrEx>
          <w:tblCellMar>
            <w:top w:w="0" w:type="dxa"/>
            <w:bottom w:w="0" w:type="dxa"/>
          </w:tblCellMar>
        </w:tblPrEx>
        <w:trPr>
          <w:cantSplit/>
          <w:trHeight w:val="547"/>
          <w:jc w:val="center"/>
        </w:trPr>
        <w:tc>
          <w:tcPr>
            <w:tcW w:w="2496" w:type="dxa"/>
            <w:gridSpan w:val="3"/>
            <w:vMerge w:val="restart"/>
          </w:tcPr>
          <w:p w:rsidR="009F6FEB" w:rsidRPr="00396A9E" w:rsidRDefault="0079345D" w:rsidP="00B5172A">
            <w:pPr>
              <w:spacing w:line="0" w:lineRule="atLeast"/>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-5715</wp:posOffset>
                      </wp:positionV>
                      <wp:extent cx="1577975" cy="710565"/>
                      <wp:effectExtent l="13335" t="13335" r="8890" b="9525"/>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710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95pt;margin-top:-.45pt;width:124.25pt;height:5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x2JAIAAEE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"/>
                  </w:pict>
                </mc:Fallback>
              </mc:AlternateContent>
            </w:r>
            <w:r>
              <w:rPr>
                <w:rFonts w:ascii="標楷體" w:eastAsia="標楷體" w:hAnsi="標楷體" w:hint="eastAsia"/>
                <w:noProof/>
                <w:sz w:val="26"/>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-5715</wp:posOffset>
                      </wp:positionV>
                      <wp:extent cx="1577975" cy="352425"/>
                      <wp:effectExtent l="13335" t="13335" r="8890" b="571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95pt;margin-top:-.45pt;width:124.2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"/>
                  </w:pict>
                </mc:Fallback>
              </mc:AlternateContent>
            </w:r>
            <w:r w:rsidR="009F6FEB" w:rsidRPr="00396A9E">
              <w:rPr>
                <w:rFonts w:ascii="標楷體" w:eastAsia="標楷體" w:hAnsi="標楷體" w:hint="eastAsia"/>
                <w:sz w:val="26"/>
              </w:rPr>
              <w:t xml:space="preserve">      </w:t>
            </w:r>
            <w:r w:rsidR="00B5172A" w:rsidRPr="00396A9E">
              <w:rPr>
                <w:rFonts w:ascii="標楷體" w:eastAsia="標楷體" w:hAnsi="標楷體" w:hint="eastAsia"/>
                <w:sz w:val="26"/>
              </w:rPr>
              <w:t xml:space="preserve">    </w:t>
            </w:r>
            <w:r w:rsidR="009F6FEB" w:rsidRPr="00396A9E">
              <w:rPr>
                <w:rFonts w:ascii="標楷體" w:eastAsia="標楷體" w:hAnsi="標楷體" w:hint="eastAsia"/>
                <w:sz w:val="26"/>
              </w:rPr>
              <w:t>廠商名稱</w:t>
            </w:r>
          </w:p>
          <w:p w:rsidR="00B5172A" w:rsidRPr="00396A9E" w:rsidRDefault="00B5172A" w:rsidP="00B5172A">
            <w:pPr>
              <w:spacing w:line="0" w:lineRule="atLeast"/>
              <w:rPr>
                <w:rFonts w:ascii="標楷體" w:eastAsia="標楷體" w:hAnsi="標楷體" w:hint="eastAsia"/>
                <w:sz w:val="26"/>
              </w:rPr>
            </w:pPr>
            <w:r w:rsidRPr="00396A9E">
              <w:rPr>
                <w:rFonts w:ascii="標楷體" w:eastAsia="標楷體" w:hAnsi="標楷體" w:hint="eastAsia"/>
                <w:sz w:val="26"/>
              </w:rPr>
              <w:t xml:space="preserve">          標價</w:t>
            </w:r>
          </w:p>
          <w:p w:rsidR="00B5172A" w:rsidRPr="00396A9E" w:rsidRDefault="0079345D" w:rsidP="00B5172A">
            <w:pPr>
              <w:spacing w:line="0" w:lineRule="atLeast"/>
              <w:ind w:firstLineChars="250" w:firstLine="650"/>
              <w:rPr>
                <w:rFonts w:ascii="標楷體" w:eastAsia="標楷體" w:hAnsi="標楷體" w:hint="eastAsia"/>
                <w:sz w:val="26"/>
              </w:rPr>
            </w:pPr>
            <w:r>
              <w:rPr>
                <w:rFonts w:ascii="標楷體" w:eastAsia="標楷體" w:hAnsi="標楷體" w:hint="eastAsia"/>
                <w:noProof/>
                <w:sz w:val="26"/>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118110</wp:posOffset>
                      </wp:positionV>
                      <wp:extent cx="1577975" cy="157480"/>
                      <wp:effectExtent l="13335" t="13335" r="8890" b="1016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5pt;margin-top:9.3pt;width:124.25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fJAIAAEE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"/>
                  </w:pict>
                </mc:Fallback>
              </mc:AlternateContent>
            </w:r>
            <w:r w:rsidR="009F6FEB" w:rsidRPr="00396A9E">
              <w:rPr>
                <w:rFonts w:ascii="標楷體" w:eastAsia="標楷體" w:hAnsi="標楷體" w:hint="eastAsia"/>
                <w:sz w:val="26"/>
              </w:rPr>
              <w:t>評</w:t>
            </w:r>
            <w:r w:rsidR="00E76A4A" w:rsidRPr="00396A9E">
              <w:rPr>
                <w:rFonts w:ascii="標楷體" w:eastAsia="標楷體" w:hAnsi="標楷體" w:hint="eastAsia"/>
                <w:sz w:val="26"/>
              </w:rPr>
              <w:t xml:space="preserve">分序位   </w:t>
            </w:r>
            <w:r w:rsidR="00B5172A" w:rsidRPr="00396A9E">
              <w:rPr>
                <w:rFonts w:ascii="標楷體" w:eastAsia="標楷體" w:hAnsi="標楷體" w:hint="eastAsia"/>
                <w:sz w:val="26"/>
              </w:rPr>
              <w:t xml:space="preserve">                     </w:t>
            </w:r>
          </w:p>
          <w:p w:rsidR="009F6FEB" w:rsidRPr="00396A9E" w:rsidRDefault="002B5086" w:rsidP="00B5172A">
            <w:pPr>
              <w:spacing w:line="0" w:lineRule="atLeast"/>
              <w:ind w:firstLineChars="250" w:firstLine="650"/>
              <w:rPr>
                <w:rFonts w:ascii="標楷體" w:eastAsia="標楷體" w:hAnsi="標楷體" w:hint="eastAsia"/>
                <w:sz w:val="26"/>
              </w:rPr>
            </w:pPr>
            <w:r w:rsidRPr="002B5086">
              <w:rPr>
                <w:rFonts w:ascii="標楷體" w:eastAsia="標楷體" w:hAnsi="標楷體" w:hint="eastAsia"/>
                <w:sz w:val="26"/>
              </w:rPr>
              <w:t>出席評選委員</w:t>
            </w:r>
          </w:p>
        </w:tc>
        <w:tc>
          <w:tcPr>
            <w:tcW w:w="1508" w:type="dxa"/>
            <w:gridSpan w:val="2"/>
          </w:tcPr>
          <w:p w:rsidR="009F6FEB" w:rsidRPr="00396A9E" w:rsidRDefault="009F6FEB" w:rsidP="00AE6BE8">
            <w:pPr>
              <w:rPr>
                <w:rFonts w:ascii="標楷體" w:eastAsia="標楷體" w:hAnsi="標楷體" w:hint="eastAsia"/>
                <w:sz w:val="26"/>
              </w:rPr>
            </w:pPr>
          </w:p>
        </w:tc>
        <w:tc>
          <w:tcPr>
            <w:tcW w:w="1387" w:type="dxa"/>
            <w:gridSpan w:val="3"/>
          </w:tcPr>
          <w:p w:rsidR="009F6FEB" w:rsidRPr="00396A9E" w:rsidRDefault="009F6FEB" w:rsidP="00AE6BE8">
            <w:pPr>
              <w:rPr>
                <w:rFonts w:ascii="標楷體" w:eastAsia="標楷體" w:hAnsi="標楷體" w:hint="eastAsia"/>
                <w:sz w:val="26"/>
              </w:rPr>
            </w:pPr>
          </w:p>
        </w:tc>
        <w:tc>
          <w:tcPr>
            <w:tcW w:w="1292" w:type="dxa"/>
            <w:gridSpan w:val="3"/>
          </w:tcPr>
          <w:p w:rsidR="009F6FEB" w:rsidRPr="00396A9E" w:rsidRDefault="009F6FEB" w:rsidP="00AE6BE8">
            <w:pPr>
              <w:rPr>
                <w:rFonts w:ascii="標楷體" w:eastAsia="標楷體" w:hAnsi="標楷體" w:hint="eastAsia"/>
                <w:sz w:val="26"/>
              </w:rPr>
            </w:pPr>
          </w:p>
        </w:tc>
        <w:tc>
          <w:tcPr>
            <w:tcW w:w="1275" w:type="dxa"/>
            <w:gridSpan w:val="3"/>
          </w:tcPr>
          <w:p w:rsidR="009F6FEB" w:rsidRPr="00396A9E" w:rsidRDefault="009F6FEB" w:rsidP="00AE6BE8">
            <w:pPr>
              <w:rPr>
                <w:rFonts w:ascii="標楷體" w:eastAsia="標楷體" w:hAnsi="標楷體" w:hint="eastAsia"/>
                <w:sz w:val="26"/>
              </w:rPr>
            </w:pPr>
          </w:p>
        </w:tc>
        <w:tc>
          <w:tcPr>
            <w:tcW w:w="1396" w:type="dxa"/>
            <w:gridSpan w:val="3"/>
          </w:tcPr>
          <w:p w:rsidR="009F6FEB" w:rsidRPr="00396A9E" w:rsidRDefault="009F6FEB" w:rsidP="00AE6BE8">
            <w:pPr>
              <w:rPr>
                <w:rFonts w:ascii="標楷體" w:eastAsia="標楷體" w:hAnsi="標楷體" w:hint="eastAsia"/>
                <w:sz w:val="26"/>
              </w:rPr>
            </w:pPr>
          </w:p>
        </w:tc>
      </w:tr>
      <w:tr w:rsidR="009F6FEB" w:rsidRPr="00396A9E" w:rsidTr="00811200">
        <w:tblPrEx>
          <w:tblCellMar>
            <w:top w:w="0" w:type="dxa"/>
            <w:bottom w:w="0" w:type="dxa"/>
          </w:tblCellMar>
        </w:tblPrEx>
        <w:trPr>
          <w:cantSplit/>
          <w:trHeight w:val="563"/>
          <w:jc w:val="center"/>
        </w:trPr>
        <w:tc>
          <w:tcPr>
            <w:tcW w:w="2496" w:type="dxa"/>
            <w:gridSpan w:val="3"/>
            <w:vMerge/>
          </w:tcPr>
          <w:p w:rsidR="009F6FEB" w:rsidRPr="00396A9E" w:rsidRDefault="009F6FEB" w:rsidP="00AE6BE8">
            <w:pPr>
              <w:spacing w:line="300" w:lineRule="exact"/>
              <w:jc w:val="center"/>
              <w:rPr>
                <w:rFonts w:ascii="標楷體" w:eastAsia="標楷體" w:hAnsi="標楷體" w:hint="eastAsia"/>
                <w:sz w:val="26"/>
              </w:rPr>
            </w:pPr>
          </w:p>
        </w:tc>
        <w:tc>
          <w:tcPr>
            <w:tcW w:w="1508" w:type="dxa"/>
            <w:gridSpan w:val="2"/>
          </w:tcPr>
          <w:p w:rsidR="009F6FEB" w:rsidRPr="00396A9E" w:rsidRDefault="009F6FEB" w:rsidP="00AE6BE8">
            <w:pPr>
              <w:rPr>
                <w:rFonts w:ascii="標楷體" w:eastAsia="標楷體" w:hAnsi="標楷體" w:hint="eastAsia"/>
                <w:sz w:val="26"/>
              </w:rPr>
            </w:pPr>
          </w:p>
        </w:tc>
        <w:tc>
          <w:tcPr>
            <w:tcW w:w="1387" w:type="dxa"/>
            <w:gridSpan w:val="3"/>
          </w:tcPr>
          <w:p w:rsidR="009F6FEB" w:rsidRPr="00396A9E" w:rsidRDefault="009F6FEB" w:rsidP="00AE6BE8">
            <w:pPr>
              <w:rPr>
                <w:rFonts w:ascii="標楷體" w:eastAsia="標楷體" w:hAnsi="標楷體" w:hint="eastAsia"/>
                <w:sz w:val="26"/>
              </w:rPr>
            </w:pPr>
          </w:p>
        </w:tc>
        <w:tc>
          <w:tcPr>
            <w:tcW w:w="1292" w:type="dxa"/>
            <w:gridSpan w:val="3"/>
          </w:tcPr>
          <w:p w:rsidR="009F6FEB" w:rsidRPr="00396A9E" w:rsidRDefault="009F6FEB" w:rsidP="00AE6BE8">
            <w:pPr>
              <w:rPr>
                <w:rFonts w:ascii="標楷體" w:eastAsia="標楷體" w:hAnsi="標楷體" w:hint="eastAsia"/>
                <w:sz w:val="26"/>
              </w:rPr>
            </w:pPr>
          </w:p>
        </w:tc>
        <w:tc>
          <w:tcPr>
            <w:tcW w:w="1275" w:type="dxa"/>
            <w:gridSpan w:val="3"/>
          </w:tcPr>
          <w:p w:rsidR="009F6FEB" w:rsidRPr="00396A9E" w:rsidRDefault="009F6FEB" w:rsidP="00AE6BE8">
            <w:pPr>
              <w:rPr>
                <w:rFonts w:ascii="標楷體" w:eastAsia="標楷體" w:hAnsi="標楷體" w:hint="eastAsia"/>
                <w:sz w:val="26"/>
              </w:rPr>
            </w:pPr>
          </w:p>
        </w:tc>
        <w:tc>
          <w:tcPr>
            <w:tcW w:w="1396" w:type="dxa"/>
            <w:gridSpan w:val="3"/>
          </w:tcPr>
          <w:p w:rsidR="009F6FEB" w:rsidRPr="00396A9E" w:rsidRDefault="009F6FEB" w:rsidP="00AE6BE8">
            <w:pPr>
              <w:rPr>
                <w:rFonts w:ascii="標楷體" w:eastAsia="標楷體" w:hAnsi="標楷體" w:hint="eastAsia"/>
                <w:sz w:val="26"/>
              </w:rPr>
            </w:pPr>
          </w:p>
        </w:tc>
      </w:tr>
      <w:tr w:rsidR="00C8309D" w:rsidRPr="00396A9E" w:rsidTr="00811200">
        <w:tblPrEx>
          <w:tblCellMar>
            <w:top w:w="0" w:type="dxa"/>
            <w:bottom w:w="0" w:type="dxa"/>
          </w:tblCellMar>
        </w:tblPrEx>
        <w:trPr>
          <w:cantSplit/>
          <w:trHeight w:val="330"/>
          <w:jc w:val="center"/>
        </w:trPr>
        <w:tc>
          <w:tcPr>
            <w:tcW w:w="2496" w:type="dxa"/>
            <w:gridSpan w:val="3"/>
            <w:vMerge/>
            <w:vAlign w:val="center"/>
          </w:tcPr>
          <w:p w:rsidR="00C8309D" w:rsidRPr="00396A9E" w:rsidRDefault="00C8309D" w:rsidP="00AE6BE8">
            <w:pPr>
              <w:spacing w:line="300" w:lineRule="exact"/>
              <w:jc w:val="center"/>
              <w:rPr>
                <w:rFonts w:eastAsia="標楷體" w:hint="eastAsia"/>
              </w:rPr>
            </w:pPr>
          </w:p>
        </w:tc>
        <w:tc>
          <w:tcPr>
            <w:tcW w:w="720" w:type="dxa"/>
            <w:vAlign w:val="center"/>
          </w:tcPr>
          <w:p w:rsidR="00C8309D" w:rsidRPr="00396A9E" w:rsidRDefault="00C8309D" w:rsidP="00C8309D">
            <w:pPr>
              <w:jc w:val="center"/>
              <w:rPr>
                <w:rFonts w:ascii="標楷體" w:eastAsia="標楷體" w:hAnsi="標楷體" w:hint="eastAsia"/>
              </w:rPr>
            </w:pPr>
            <w:r w:rsidRPr="00396A9E">
              <w:rPr>
                <w:rFonts w:ascii="標楷體" w:eastAsia="標楷體" w:hAnsi="標楷體" w:hint="eastAsia"/>
              </w:rPr>
              <w:t>評分</w:t>
            </w:r>
          </w:p>
        </w:tc>
        <w:tc>
          <w:tcPr>
            <w:tcW w:w="788" w:type="dxa"/>
            <w:vAlign w:val="center"/>
          </w:tcPr>
          <w:p w:rsidR="00C8309D" w:rsidRPr="00396A9E" w:rsidRDefault="00C8309D" w:rsidP="00AE6BE8">
            <w:pPr>
              <w:jc w:val="center"/>
              <w:rPr>
                <w:rFonts w:ascii="標楷體" w:eastAsia="標楷體" w:hAnsi="標楷體" w:hint="eastAsia"/>
              </w:rPr>
            </w:pPr>
            <w:r w:rsidRPr="00396A9E">
              <w:rPr>
                <w:rFonts w:ascii="標楷體" w:eastAsia="標楷體" w:hAnsi="標楷體" w:hint="eastAsia"/>
                <w:sz w:val="22"/>
              </w:rPr>
              <w:t>序位</w:t>
            </w:r>
          </w:p>
        </w:tc>
        <w:tc>
          <w:tcPr>
            <w:tcW w:w="720" w:type="dxa"/>
            <w:gridSpan w:val="2"/>
            <w:vAlign w:val="center"/>
          </w:tcPr>
          <w:p w:rsidR="00C8309D" w:rsidRPr="00396A9E" w:rsidRDefault="00C8309D" w:rsidP="00C8309D">
            <w:pPr>
              <w:jc w:val="center"/>
              <w:rPr>
                <w:rFonts w:ascii="標楷體" w:eastAsia="標楷體" w:hAnsi="標楷體" w:hint="eastAsia"/>
              </w:rPr>
            </w:pPr>
            <w:r w:rsidRPr="00396A9E">
              <w:rPr>
                <w:rFonts w:ascii="標楷體" w:eastAsia="標楷體" w:hAnsi="標楷體" w:hint="eastAsia"/>
              </w:rPr>
              <w:t>評分</w:t>
            </w:r>
          </w:p>
        </w:tc>
        <w:tc>
          <w:tcPr>
            <w:tcW w:w="667" w:type="dxa"/>
            <w:vAlign w:val="center"/>
          </w:tcPr>
          <w:p w:rsidR="00C8309D" w:rsidRPr="00396A9E" w:rsidRDefault="00C8309D" w:rsidP="00AE6BE8">
            <w:pPr>
              <w:jc w:val="center"/>
              <w:rPr>
                <w:rFonts w:ascii="標楷體" w:eastAsia="標楷體" w:hAnsi="標楷體" w:hint="eastAsia"/>
              </w:rPr>
            </w:pPr>
            <w:r w:rsidRPr="00396A9E">
              <w:rPr>
                <w:rFonts w:ascii="標楷體" w:eastAsia="標楷體" w:hAnsi="標楷體" w:hint="eastAsia"/>
                <w:sz w:val="22"/>
              </w:rPr>
              <w:t>序位</w:t>
            </w:r>
          </w:p>
        </w:tc>
        <w:tc>
          <w:tcPr>
            <w:tcW w:w="690" w:type="dxa"/>
            <w:gridSpan w:val="2"/>
            <w:vAlign w:val="center"/>
          </w:tcPr>
          <w:p w:rsidR="00C8309D" w:rsidRPr="00396A9E" w:rsidRDefault="00C8309D" w:rsidP="00C8309D">
            <w:pPr>
              <w:jc w:val="center"/>
              <w:rPr>
                <w:rFonts w:ascii="標楷體" w:eastAsia="標楷體" w:hAnsi="標楷體" w:hint="eastAsia"/>
              </w:rPr>
            </w:pPr>
            <w:r w:rsidRPr="00396A9E">
              <w:rPr>
                <w:rFonts w:ascii="標楷體" w:eastAsia="標楷體" w:hAnsi="標楷體" w:hint="eastAsia"/>
              </w:rPr>
              <w:t>評分</w:t>
            </w:r>
          </w:p>
        </w:tc>
        <w:tc>
          <w:tcPr>
            <w:tcW w:w="602" w:type="dxa"/>
            <w:vAlign w:val="center"/>
          </w:tcPr>
          <w:p w:rsidR="00C8309D" w:rsidRPr="00396A9E" w:rsidRDefault="00C8309D" w:rsidP="00AE6BE8">
            <w:pPr>
              <w:jc w:val="center"/>
              <w:rPr>
                <w:rFonts w:ascii="標楷體" w:eastAsia="標楷體" w:hAnsi="標楷體" w:hint="eastAsia"/>
              </w:rPr>
            </w:pPr>
            <w:r w:rsidRPr="00396A9E">
              <w:rPr>
                <w:rFonts w:ascii="標楷體" w:eastAsia="標楷體" w:hAnsi="標楷體" w:hint="eastAsia"/>
                <w:sz w:val="22"/>
              </w:rPr>
              <w:t>序位</w:t>
            </w:r>
          </w:p>
        </w:tc>
        <w:tc>
          <w:tcPr>
            <w:tcW w:w="645" w:type="dxa"/>
            <w:gridSpan w:val="2"/>
            <w:vAlign w:val="center"/>
          </w:tcPr>
          <w:p w:rsidR="00C8309D" w:rsidRPr="00396A9E" w:rsidRDefault="00C8309D" w:rsidP="00C8309D">
            <w:pPr>
              <w:jc w:val="center"/>
              <w:rPr>
                <w:rFonts w:ascii="標楷體" w:eastAsia="標楷體" w:hAnsi="標楷體" w:hint="eastAsia"/>
              </w:rPr>
            </w:pPr>
            <w:r w:rsidRPr="00396A9E">
              <w:rPr>
                <w:rFonts w:ascii="標楷體" w:eastAsia="標楷體" w:hAnsi="標楷體" w:hint="eastAsia"/>
              </w:rPr>
              <w:t>評分</w:t>
            </w:r>
          </w:p>
        </w:tc>
        <w:tc>
          <w:tcPr>
            <w:tcW w:w="630" w:type="dxa"/>
            <w:vAlign w:val="center"/>
          </w:tcPr>
          <w:p w:rsidR="00C8309D" w:rsidRPr="00396A9E" w:rsidRDefault="00C8309D" w:rsidP="00AE6BE8">
            <w:pPr>
              <w:jc w:val="center"/>
              <w:rPr>
                <w:rFonts w:ascii="標楷體" w:eastAsia="標楷體" w:hAnsi="標楷體" w:hint="eastAsia"/>
              </w:rPr>
            </w:pPr>
            <w:r w:rsidRPr="00396A9E">
              <w:rPr>
                <w:rFonts w:ascii="標楷體" w:eastAsia="標楷體" w:hAnsi="標楷體" w:hint="eastAsia"/>
                <w:sz w:val="22"/>
              </w:rPr>
              <w:t>序位</w:t>
            </w:r>
          </w:p>
        </w:tc>
        <w:tc>
          <w:tcPr>
            <w:tcW w:w="705" w:type="dxa"/>
            <w:gridSpan w:val="2"/>
            <w:vAlign w:val="center"/>
          </w:tcPr>
          <w:p w:rsidR="00C8309D" w:rsidRPr="00396A9E" w:rsidRDefault="00C8309D" w:rsidP="00C8309D">
            <w:pPr>
              <w:jc w:val="center"/>
              <w:rPr>
                <w:rFonts w:ascii="標楷體" w:eastAsia="標楷體" w:hAnsi="標楷體" w:hint="eastAsia"/>
              </w:rPr>
            </w:pPr>
            <w:r w:rsidRPr="00396A9E">
              <w:rPr>
                <w:rFonts w:ascii="標楷體" w:eastAsia="標楷體" w:hAnsi="標楷體" w:hint="eastAsia"/>
              </w:rPr>
              <w:t>評分</w:t>
            </w:r>
          </w:p>
        </w:tc>
        <w:tc>
          <w:tcPr>
            <w:tcW w:w="691" w:type="dxa"/>
            <w:vAlign w:val="center"/>
          </w:tcPr>
          <w:p w:rsidR="00C8309D" w:rsidRPr="00396A9E" w:rsidRDefault="00C8309D" w:rsidP="00AE6BE8">
            <w:pPr>
              <w:jc w:val="center"/>
              <w:rPr>
                <w:rFonts w:ascii="標楷體" w:eastAsia="標楷體" w:hAnsi="標楷體" w:hint="eastAsia"/>
              </w:rPr>
            </w:pPr>
            <w:r w:rsidRPr="00396A9E">
              <w:rPr>
                <w:rFonts w:ascii="標楷體" w:eastAsia="標楷體" w:hAnsi="標楷體" w:hint="eastAsia"/>
                <w:sz w:val="22"/>
              </w:rPr>
              <w:t>序位</w:t>
            </w:r>
          </w:p>
        </w:tc>
      </w:tr>
      <w:tr w:rsidR="00C8309D" w:rsidRPr="00396A9E" w:rsidTr="00811200">
        <w:tblPrEx>
          <w:tblCellMar>
            <w:top w:w="0" w:type="dxa"/>
            <w:bottom w:w="0" w:type="dxa"/>
          </w:tblCellMar>
        </w:tblPrEx>
        <w:trPr>
          <w:cantSplit/>
          <w:trHeight w:val="369"/>
          <w:jc w:val="center"/>
        </w:trPr>
        <w:tc>
          <w:tcPr>
            <w:tcW w:w="2496" w:type="dxa"/>
            <w:gridSpan w:val="3"/>
          </w:tcPr>
          <w:p w:rsidR="00C8309D" w:rsidRPr="00396A9E" w:rsidRDefault="00C8309D" w:rsidP="00AE6BE8">
            <w:pPr>
              <w:jc w:val="center"/>
              <w:rPr>
                <w:rFonts w:ascii="標楷體" w:eastAsia="標楷體" w:hAnsi="標楷體" w:hint="eastAsia"/>
                <w:sz w:val="26"/>
              </w:rPr>
            </w:pPr>
            <w:r w:rsidRPr="00396A9E">
              <w:rPr>
                <w:rFonts w:ascii="標楷體" w:eastAsia="標楷體" w:hAnsi="標楷體" w:hint="eastAsia"/>
                <w:sz w:val="26"/>
              </w:rPr>
              <w:t>A 委員</w:t>
            </w:r>
          </w:p>
        </w:tc>
        <w:tc>
          <w:tcPr>
            <w:tcW w:w="720" w:type="dxa"/>
          </w:tcPr>
          <w:p w:rsidR="00C8309D" w:rsidRPr="00396A9E" w:rsidRDefault="00C8309D" w:rsidP="00AE6BE8">
            <w:pPr>
              <w:rPr>
                <w:rFonts w:ascii="標楷體" w:eastAsia="標楷體" w:hAnsi="標楷體" w:hint="eastAsia"/>
                <w:sz w:val="26"/>
              </w:rPr>
            </w:pPr>
          </w:p>
        </w:tc>
        <w:tc>
          <w:tcPr>
            <w:tcW w:w="788" w:type="dxa"/>
          </w:tcPr>
          <w:p w:rsidR="00C8309D" w:rsidRPr="00396A9E" w:rsidRDefault="00C8309D" w:rsidP="00AE6BE8">
            <w:pPr>
              <w:rPr>
                <w:rFonts w:ascii="標楷體" w:eastAsia="標楷體" w:hAnsi="標楷體" w:hint="eastAsia"/>
                <w:sz w:val="26"/>
              </w:rPr>
            </w:pPr>
          </w:p>
        </w:tc>
        <w:tc>
          <w:tcPr>
            <w:tcW w:w="720" w:type="dxa"/>
            <w:gridSpan w:val="2"/>
          </w:tcPr>
          <w:p w:rsidR="00C8309D" w:rsidRPr="00396A9E" w:rsidRDefault="00C8309D" w:rsidP="00AE6BE8">
            <w:pPr>
              <w:rPr>
                <w:rFonts w:ascii="標楷體" w:eastAsia="標楷體" w:hAnsi="標楷體" w:hint="eastAsia"/>
                <w:sz w:val="26"/>
              </w:rPr>
            </w:pPr>
          </w:p>
        </w:tc>
        <w:tc>
          <w:tcPr>
            <w:tcW w:w="667" w:type="dxa"/>
          </w:tcPr>
          <w:p w:rsidR="00C8309D" w:rsidRPr="00396A9E" w:rsidRDefault="00C8309D" w:rsidP="00AE6BE8">
            <w:pPr>
              <w:rPr>
                <w:rFonts w:ascii="標楷體" w:eastAsia="標楷體" w:hAnsi="標楷體" w:hint="eastAsia"/>
                <w:sz w:val="26"/>
              </w:rPr>
            </w:pPr>
          </w:p>
        </w:tc>
        <w:tc>
          <w:tcPr>
            <w:tcW w:w="690" w:type="dxa"/>
            <w:gridSpan w:val="2"/>
          </w:tcPr>
          <w:p w:rsidR="00C8309D" w:rsidRPr="00396A9E" w:rsidRDefault="00C8309D" w:rsidP="00AE6BE8">
            <w:pPr>
              <w:rPr>
                <w:rFonts w:ascii="標楷體" w:eastAsia="標楷體" w:hAnsi="標楷體" w:hint="eastAsia"/>
                <w:sz w:val="26"/>
              </w:rPr>
            </w:pPr>
          </w:p>
        </w:tc>
        <w:tc>
          <w:tcPr>
            <w:tcW w:w="602" w:type="dxa"/>
          </w:tcPr>
          <w:p w:rsidR="00C8309D" w:rsidRPr="00396A9E" w:rsidRDefault="00C8309D" w:rsidP="00AE6BE8">
            <w:pPr>
              <w:rPr>
                <w:rFonts w:ascii="標楷體" w:eastAsia="標楷體" w:hAnsi="標楷體" w:hint="eastAsia"/>
                <w:sz w:val="26"/>
              </w:rPr>
            </w:pPr>
          </w:p>
        </w:tc>
        <w:tc>
          <w:tcPr>
            <w:tcW w:w="645" w:type="dxa"/>
            <w:gridSpan w:val="2"/>
          </w:tcPr>
          <w:p w:rsidR="00C8309D" w:rsidRPr="00396A9E" w:rsidRDefault="00C8309D" w:rsidP="00AE6BE8">
            <w:pPr>
              <w:rPr>
                <w:rFonts w:ascii="標楷體" w:eastAsia="標楷體" w:hAnsi="標楷體" w:hint="eastAsia"/>
                <w:sz w:val="26"/>
              </w:rPr>
            </w:pPr>
          </w:p>
        </w:tc>
        <w:tc>
          <w:tcPr>
            <w:tcW w:w="630" w:type="dxa"/>
          </w:tcPr>
          <w:p w:rsidR="00C8309D" w:rsidRPr="00396A9E" w:rsidRDefault="00C8309D" w:rsidP="00AE6BE8">
            <w:pPr>
              <w:rPr>
                <w:rFonts w:ascii="標楷體" w:eastAsia="標楷體" w:hAnsi="標楷體" w:hint="eastAsia"/>
                <w:sz w:val="26"/>
              </w:rPr>
            </w:pPr>
          </w:p>
        </w:tc>
        <w:tc>
          <w:tcPr>
            <w:tcW w:w="705" w:type="dxa"/>
            <w:gridSpan w:val="2"/>
          </w:tcPr>
          <w:p w:rsidR="00C8309D" w:rsidRPr="00396A9E" w:rsidRDefault="00C8309D" w:rsidP="00AE6BE8">
            <w:pPr>
              <w:rPr>
                <w:rFonts w:ascii="標楷體" w:eastAsia="標楷體" w:hAnsi="標楷體" w:hint="eastAsia"/>
                <w:sz w:val="26"/>
              </w:rPr>
            </w:pPr>
          </w:p>
        </w:tc>
        <w:tc>
          <w:tcPr>
            <w:tcW w:w="691" w:type="dxa"/>
          </w:tcPr>
          <w:p w:rsidR="00C8309D" w:rsidRPr="00396A9E" w:rsidRDefault="00C8309D" w:rsidP="00AE6BE8">
            <w:pPr>
              <w:rPr>
                <w:rFonts w:ascii="標楷體" w:eastAsia="標楷體" w:hAnsi="標楷體" w:hint="eastAsia"/>
                <w:sz w:val="26"/>
              </w:rPr>
            </w:pPr>
          </w:p>
        </w:tc>
      </w:tr>
      <w:tr w:rsidR="00C8309D" w:rsidRPr="00396A9E" w:rsidTr="00811200">
        <w:tblPrEx>
          <w:tblCellMar>
            <w:top w:w="0" w:type="dxa"/>
            <w:bottom w:w="0" w:type="dxa"/>
          </w:tblCellMar>
        </w:tblPrEx>
        <w:trPr>
          <w:cantSplit/>
          <w:trHeight w:val="394"/>
          <w:jc w:val="center"/>
        </w:trPr>
        <w:tc>
          <w:tcPr>
            <w:tcW w:w="2496" w:type="dxa"/>
            <w:gridSpan w:val="3"/>
          </w:tcPr>
          <w:p w:rsidR="00C8309D" w:rsidRPr="00396A9E" w:rsidRDefault="00C8309D" w:rsidP="00AE6BE8">
            <w:pPr>
              <w:jc w:val="center"/>
              <w:rPr>
                <w:rFonts w:ascii="標楷體" w:eastAsia="標楷體" w:hAnsi="標楷體" w:hint="eastAsia"/>
                <w:sz w:val="26"/>
              </w:rPr>
            </w:pPr>
            <w:r w:rsidRPr="00396A9E">
              <w:rPr>
                <w:rFonts w:ascii="標楷體" w:eastAsia="標楷體" w:hAnsi="標楷體" w:hint="eastAsia"/>
                <w:sz w:val="26"/>
              </w:rPr>
              <w:t>B 委員</w:t>
            </w:r>
          </w:p>
        </w:tc>
        <w:tc>
          <w:tcPr>
            <w:tcW w:w="720" w:type="dxa"/>
          </w:tcPr>
          <w:p w:rsidR="00C8309D" w:rsidRPr="00396A9E" w:rsidRDefault="00C8309D" w:rsidP="00AE6BE8">
            <w:pPr>
              <w:rPr>
                <w:rFonts w:ascii="標楷體" w:eastAsia="標楷體" w:hAnsi="標楷體" w:hint="eastAsia"/>
                <w:sz w:val="26"/>
              </w:rPr>
            </w:pPr>
          </w:p>
        </w:tc>
        <w:tc>
          <w:tcPr>
            <w:tcW w:w="788" w:type="dxa"/>
          </w:tcPr>
          <w:p w:rsidR="00C8309D" w:rsidRPr="00396A9E" w:rsidRDefault="00C8309D" w:rsidP="00AE6BE8">
            <w:pPr>
              <w:rPr>
                <w:rFonts w:ascii="標楷體" w:eastAsia="標楷體" w:hAnsi="標楷體" w:hint="eastAsia"/>
                <w:sz w:val="26"/>
              </w:rPr>
            </w:pPr>
          </w:p>
        </w:tc>
        <w:tc>
          <w:tcPr>
            <w:tcW w:w="720" w:type="dxa"/>
            <w:gridSpan w:val="2"/>
          </w:tcPr>
          <w:p w:rsidR="00C8309D" w:rsidRPr="00396A9E" w:rsidRDefault="00C8309D" w:rsidP="00AE6BE8">
            <w:pPr>
              <w:rPr>
                <w:rFonts w:ascii="標楷體" w:eastAsia="標楷體" w:hAnsi="標楷體" w:hint="eastAsia"/>
                <w:sz w:val="26"/>
              </w:rPr>
            </w:pPr>
          </w:p>
        </w:tc>
        <w:tc>
          <w:tcPr>
            <w:tcW w:w="667" w:type="dxa"/>
          </w:tcPr>
          <w:p w:rsidR="00C8309D" w:rsidRPr="00396A9E" w:rsidRDefault="00C8309D" w:rsidP="00AE6BE8">
            <w:pPr>
              <w:rPr>
                <w:rFonts w:ascii="標楷體" w:eastAsia="標楷體" w:hAnsi="標楷體" w:hint="eastAsia"/>
                <w:sz w:val="26"/>
              </w:rPr>
            </w:pPr>
          </w:p>
        </w:tc>
        <w:tc>
          <w:tcPr>
            <w:tcW w:w="690" w:type="dxa"/>
            <w:gridSpan w:val="2"/>
          </w:tcPr>
          <w:p w:rsidR="00C8309D" w:rsidRPr="00396A9E" w:rsidRDefault="00C8309D" w:rsidP="00AE6BE8">
            <w:pPr>
              <w:rPr>
                <w:rFonts w:ascii="標楷體" w:eastAsia="標楷體" w:hAnsi="標楷體" w:hint="eastAsia"/>
                <w:sz w:val="26"/>
              </w:rPr>
            </w:pPr>
          </w:p>
        </w:tc>
        <w:tc>
          <w:tcPr>
            <w:tcW w:w="602" w:type="dxa"/>
          </w:tcPr>
          <w:p w:rsidR="00C8309D" w:rsidRPr="00396A9E" w:rsidRDefault="00C8309D" w:rsidP="00AE6BE8">
            <w:pPr>
              <w:rPr>
                <w:rFonts w:ascii="標楷體" w:eastAsia="標楷體" w:hAnsi="標楷體" w:hint="eastAsia"/>
                <w:sz w:val="26"/>
              </w:rPr>
            </w:pPr>
          </w:p>
        </w:tc>
        <w:tc>
          <w:tcPr>
            <w:tcW w:w="645" w:type="dxa"/>
            <w:gridSpan w:val="2"/>
          </w:tcPr>
          <w:p w:rsidR="00C8309D" w:rsidRPr="00396A9E" w:rsidRDefault="00C8309D" w:rsidP="00AE6BE8">
            <w:pPr>
              <w:rPr>
                <w:rFonts w:ascii="標楷體" w:eastAsia="標楷體" w:hAnsi="標楷體" w:hint="eastAsia"/>
                <w:sz w:val="26"/>
              </w:rPr>
            </w:pPr>
          </w:p>
        </w:tc>
        <w:tc>
          <w:tcPr>
            <w:tcW w:w="630" w:type="dxa"/>
          </w:tcPr>
          <w:p w:rsidR="00C8309D" w:rsidRPr="00396A9E" w:rsidRDefault="00C8309D" w:rsidP="00AE6BE8">
            <w:pPr>
              <w:rPr>
                <w:rFonts w:ascii="標楷體" w:eastAsia="標楷體" w:hAnsi="標楷體" w:hint="eastAsia"/>
                <w:sz w:val="26"/>
              </w:rPr>
            </w:pPr>
          </w:p>
        </w:tc>
        <w:tc>
          <w:tcPr>
            <w:tcW w:w="705" w:type="dxa"/>
            <w:gridSpan w:val="2"/>
          </w:tcPr>
          <w:p w:rsidR="00C8309D" w:rsidRPr="00396A9E" w:rsidRDefault="00C8309D" w:rsidP="00AE6BE8">
            <w:pPr>
              <w:rPr>
                <w:rFonts w:ascii="標楷體" w:eastAsia="標楷體" w:hAnsi="標楷體" w:hint="eastAsia"/>
                <w:sz w:val="26"/>
              </w:rPr>
            </w:pPr>
          </w:p>
        </w:tc>
        <w:tc>
          <w:tcPr>
            <w:tcW w:w="691" w:type="dxa"/>
          </w:tcPr>
          <w:p w:rsidR="00C8309D" w:rsidRPr="00396A9E" w:rsidRDefault="00C8309D" w:rsidP="00AE6BE8">
            <w:pPr>
              <w:rPr>
                <w:rFonts w:ascii="標楷體" w:eastAsia="標楷體" w:hAnsi="標楷體" w:hint="eastAsia"/>
                <w:sz w:val="26"/>
              </w:rPr>
            </w:pPr>
          </w:p>
        </w:tc>
      </w:tr>
      <w:tr w:rsidR="00C8309D" w:rsidRPr="00396A9E" w:rsidTr="00811200">
        <w:tblPrEx>
          <w:tblCellMar>
            <w:top w:w="0" w:type="dxa"/>
            <w:bottom w:w="0" w:type="dxa"/>
          </w:tblCellMar>
        </w:tblPrEx>
        <w:trPr>
          <w:cantSplit/>
          <w:trHeight w:val="441"/>
          <w:jc w:val="center"/>
        </w:trPr>
        <w:tc>
          <w:tcPr>
            <w:tcW w:w="2496" w:type="dxa"/>
            <w:gridSpan w:val="3"/>
          </w:tcPr>
          <w:p w:rsidR="00C8309D" w:rsidRPr="00396A9E" w:rsidRDefault="00C8309D" w:rsidP="00AE6BE8">
            <w:pPr>
              <w:jc w:val="center"/>
              <w:rPr>
                <w:rFonts w:ascii="標楷體" w:eastAsia="標楷體" w:hAnsi="標楷體" w:hint="eastAsia"/>
                <w:sz w:val="26"/>
              </w:rPr>
            </w:pPr>
            <w:r w:rsidRPr="00396A9E">
              <w:rPr>
                <w:rFonts w:ascii="標楷體" w:eastAsia="標楷體" w:hAnsi="標楷體" w:hint="eastAsia"/>
                <w:sz w:val="26"/>
              </w:rPr>
              <w:t>C 委員</w:t>
            </w:r>
          </w:p>
        </w:tc>
        <w:tc>
          <w:tcPr>
            <w:tcW w:w="720" w:type="dxa"/>
          </w:tcPr>
          <w:p w:rsidR="00C8309D" w:rsidRPr="00396A9E" w:rsidRDefault="00C8309D" w:rsidP="00AE6BE8">
            <w:pPr>
              <w:rPr>
                <w:rFonts w:ascii="標楷體" w:eastAsia="標楷體" w:hAnsi="標楷體" w:hint="eastAsia"/>
                <w:sz w:val="26"/>
              </w:rPr>
            </w:pPr>
          </w:p>
        </w:tc>
        <w:tc>
          <w:tcPr>
            <w:tcW w:w="788" w:type="dxa"/>
          </w:tcPr>
          <w:p w:rsidR="00C8309D" w:rsidRPr="00396A9E" w:rsidRDefault="00C8309D" w:rsidP="00AE6BE8">
            <w:pPr>
              <w:rPr>
                <w:rFonts w:ascii="標楷體" w:eastAsia="標楷體" w:hAnsi="標楷體" w:hint="eastAsia"/>
                <w:sz w:val="26"/>
              </w:rPr>
            </w:pPr>
          </w:p>
        </w:tc>
        <w:tc>
          <w:tcPr>
            <w:tcW w:w="720" w:type="dxa"/>
            <w:gridSpan w:val="2"/>
          </w:tcPr>
          <w:p w:rsidR="00C8309D" w:rsidRPr="00396A9E" w:rsidRDefault="00C8309D" w:rsidP="00AE6BE8">
            <w:pPr>
              <w:rPr>
                <w:rFonts w:ascii="標楷體" w:eastAsia="標楷體" w:hAnsi="標楷體" w:hint="eastAsia"/>
                <w:sz w:val="26"/>
              </w:rPr>
            </w:pPr>
          </w:p>
        </w:tc>
        <w:tc>
          <w:tcPr>
            <w:tcW w:w="667" w:type="dxa"/>
          </w:tcPr>
          <w:p w:rsidR="00C8309D" w:rsidRPr="00396A9E" w:rsidRDefault="00C8309D" w:rsidP="00AE6BE8">
            <w:pPr>
              <w:rPr>
                <w:rFonts w:ascii="標楷體" w:eastAsia="標楷體" w:hAnsi="標楷體" w:hint="eastAsia"/>
                <w:sz w:val="26"/>
              </w:rPr>
            </w:pPr>
          </w:p>
        </w:tc>
        <w:tc>
          <w:tcPr>
            <w:tcW w:w="690" w:type="dxa"/>
            <w:gridSpan w:val="2"/>
          </w:tcPr>
          <w:p w:rsidR="00C8309D" w:rsidRPr="00396A9E" w:rsidRDefault="00C8309D" w:rsidP="00AE6BE8">
            <w:pPr>
              <w:rPr>
                <w:rFonts w:ascii="標楷體" w:eastAsia="標楷體" w:hAnsi="標楷體" w:hint="eastAsia"/>
                <w:sz w:val="26"/>
              </w:rPr>
            </w:pPr>
          </w:p>
        </w:tc>
        <w:tc>
          <w:tcPr>
            <w:tcW w:w="602" w:type="dxa"/>
          </w:tcPr>
          <w:p w:rsidR="00C8309D" w:rsidRPr="00396A9E" w:rsidRDefault="00C8309D" w:rsidP="00AE6BE8">
            <w:pPr>
              <w:rPr>
                <w:rFonts w:ascii="標楷體" w:eastAsia="標楷體" w:hAnsi="標楷體" w:hint="eastAsia"/>
                <w:sz w:val="26"/>
              </w:rPr>
            </w:pPr>
          </w:p>
        </w:tc>
        <w:tc>
          <w:tcPr>
            <w:tcW w:w="645" w:type="dxa"/>
            <w:gridSpan w:val="2"/>
          </w:tcPr>
          <w:p w:rsidR="00C8309D" w:rsidRPr="00396A9E" w:rsidRDefault="00C8309D" w:rsidP="00AE6BE8">
            <w:pPr>
              <w:rPr>
                <w:rFonts w:ascii="標楷體" w:eastAsia="標楷體" w:hAnsi="標楷體" w:hint="eastAsia"/>
                <w:sz w:val="26"/>
              </w:rPr>
            </w:pPr>
          </w:p>
        </w:tc>
        <w:tc>
          <w:tcPr>
            <w:tcW w:w="630" w:type="dxa"/>
          </w:tcPr>
          <w:p w:rsidR="00C8309D" w:rsidRPr="00396A9E" w:rsidRDefault="00C8309D" w:rsidP="00AE6BE8">
            <w:pPr>
              <w:rPr>
                <w:rFonts w:ascii="標楷體" w:eastAsia="標楷體" w:hAnsi="標楷體" w:hint="eastAsia"/>
                <w:sz w:val="26"/>
              </w:rPr>
            </w:pPr>
          </w:p>
        </w:tc>
        <w:tc>
          <w:tcPr>
            <w:tcW w:w="705" w:type="dxa"/>
            <w:gridSpan w:val="2"/>
          </w:tcPr>
          <w:p w:rsidR="00C8309D" w:rsidRPr="00396A9E" w:rsidRDefault="00C8309D" w:rsidP="00AE6BE8">
            <w:pPr>
              <w:rPr>
                <w:rFonts w:ascii="標楷體" w:eastAsia="標楷體" w:hAnsi="標楷體" w:hint="eastAsia"/>
                <w:sz w:val="26"/>
              </w:rPr>
            </w:pPr>
          </w:p>
        </w:tc>
        <w:tc>
          <w:tcPr>
            <w:tcW w:w="691" w:type="dxa"/>
          </w:tcPr>
          <w:p w:rsidR="00C8309D" w:rsidRPr="00396A9E" w:rsidRDefault="00C8309D" w:rsidP="00AE6BE8">
            <w:pPr>
              <w:rPr>
                <w:rFonts w:ascii="標楷體" w:eastAsia="標楷體" w:hAnsi="標楷體" w:hint="eastAsia"/>
                <w:sz w:val="26"/>
              </w:rPr>
            </w:pPr>
          </w:p>
        </w:tc>
      </w:tr>
      <w:tr w:rsidR="00C8309D" w:rsidRPr="00396A9E" w:rsidTr="00811200">
        <w:tblPrEx>
          <w:tblCellMar>
            <w:top w:w="0" w:type="dxa"/>
            <w:bottom w:w="0" w:type="dxa"/>
          </w:tblCellMar>
        </w:tblPrEx>
        <w:trPr>
          <w:cantSplit/>
          <w:trHeight w:val="483"/>
          <w:jc w:val="center"/>
        </w:trPr>
        <w:tc>
          <w:tcPr>
            <w:tcW w:w="2496" w:type="dxa"/>
            <w:gridSpan w:val="3"/>
          </w:tcPr>
          <w:p w:rsidR="00C8309D" w:rsidRPr="00396A9E" w:rsidRDefault="00C8309D" w:rsidP="00AE6BE8">
            <w:pPr>
              <w:jc w:val="center"/>
              <w:rPr>
                <w:rFonts w:ascii="標楷體" w:eastAsia="標楷體" w:hAnsi="標楷體" w:hint="eastAsia"/>
                <w:sz w:val="26"/>
              </w:rPr>
            </w:pPr>
            <w:r w:rsidRPr="00396A9E">
              <w:rPr>
                <w:rFonts w:ascii="標楷體" w:eastAsia="標楷體" w:hAnsi="標楷體" w:hint="eastAsia"/>
                <w:sz w:val="26"/>
              </w:rPr>
              <w:t>D 委員</w:t>
            </w:r>
          </w:p>
        </w:tc>
        <w:tc>
          <w:tcPr>
            <w:tcW w:w="720" w:type="dxa"/>
          </w:tcPr>
          <w:p w:rsidR="00C8309D" w:rsidRPr="00396A9E" w:rsidRDefault="00C8309D" w:rsidP="00AE6BE8">
            <w:pPr>
              <w:rPr>
                <w:rFonts w:ascii="標楷體" w:eastAsia="標楷體" w:hAnsi="標楷體" w:hint="eastAsia"/>
                <w:sz w:val="26"/>
              </w:rPr>
            </w:pPr>
          </w:p>
        </w:tc>
        <w:tc>
          <w:tcPr>
            <w:tcW w:w="788" w:type="dxa"/>
          </w:tcPr>
          <w:p w:rsidR="00C8309D" w:rsidRPr="00396A9E" w:rsidRDefault="00C8309D" w:rsidP="00AE6BE8">
            <w:pPr>
              <w:rPr>
                <w:rFonts w:ascii="標楷體" w:eastAsia="標楷體" w:hAnsi="標楷體" w:hint="eastAsia"/>
                <w:sz w:val="26"/>
              </w:rPr>
            </w:pPr>
          </w:p>
        </w:tc>
        <w:tc>
          <w:tcPr>
            <w:tcW w:w="720" w:type="dxa"/>
            <w:gridSpan w:val="2"/>
          </w:tcPr>
          <w:p w:rsidR="00C8309D" w:rsidRPr="00396A9E" w:rsidRDefault="00C8309D" w:rsidP="00AE6BE8">
            <w:pPr>
              <w:rPr>
                <w:rFonts w:ascii="標楷體" w:eastAsia="標楷體" w:hAnsi="標楷體" w:hint="eastAsia"/>
                <w:sz w:val="26"/>
              </w:rPr>
            </w:pPr>
          </w:p>
        </w:tc>
        <w:tc>
          <w:tcPr>
            <w:tcW w:w="667" w:type="dxa"/>
          </w:tcPr>
          <w:p w:rsidR="00C8309D" w:rsidRPr="00396A9E" w:rsidRDefault="00C8309D" w:rsidP="00AE6BE8">
            <w:pPr>
              <w:rPr>
                <w:rFonts w:ascii="標楷體" w:eastAsia="標楷體" w:hAnsi="標楷體" w:hint="eastAsia"/>
                <w:sz w:val="26"/>
              </w:rPr>
            </w:pPr>
          </w:p>
        </w:tc>
        <w:tc>
          <w:tcPr>
            <w:tcW w:w="690" w:type="dxa"/>
            <w:gridSpan w:val="2"/>
          </w:tcPr>
          <w:p w:rsidR="00C8309D" w:rsidRPr="00396A9E" w:rsidRDefault="00C8309D" w:rsidP="00AE6BE8">
            <w:pPr>
              <w:rPr>
                <w:rFonts w:ascii="標楷體" w:eastAsia="標楷體" w:hAnsi="標楷體" w:hint="eastAsia"/>
                <w:sz w:val="26"/>
              </w:rPr>
            </w:pPr>
          </w:p>
        </w:tc>
        <w:tc>
          <w:tcPr>
            <w:tcW w:w="602" w:type="dxa"/>
          </w:tcPr>
          <w:p w:rsidR="00C8309D" w:rsidRPr="00396A9E" w:rsidRDefault="00C8309D" w:rsidP="00AE6BE8">
            <w:pPr>
              <w:rPr>
                <w:rFonts w:ascii="標楷體" w:eastAsia="標楷體" w:hAnsi="標楷體" w:hint="eastAsia"/>
                <w:sz w:val="26"/>
              </w:rPr>
            </w:pPr>
          </w:p>
        </w:tc>
        <w:tc>
          <w:tcPr>
            <w:tcW w:w="645" w:type="dxa"/>
            <w:gridSpan w:val="2"/>
          </w:tcPr>
          <w:p w:rsidR="00C8309D" w:rsidRPr="00396A9E" w:rsidRDefault="00C8309D" w:rsidP="00AE6BE8">
            <w:pPr>
              <w:rPr>
                <w:rFonts w:ascii="標楷體" w:eastAsia="標楷體" w:hAnsi="標楷體" w:hint="eastAsia"/>
                <w:sz w:val="26"/>
              </w:rPr>
            </w:pPr>
          </w:p>
        </w:tc>
        <w:tc>
          <w:tcPr>
            <w:tcW w:w="630" w:type="dxa"/>
          </w:tcPr>
          <w:p w:rsidR="00C8309D" w:rsidRPr="00396A9E" w:rsidRDefault="00C8309D" w:rsidP="00AE6BE8">
            <w:pPr>
              <w:rPr>
                <w:rFonts w:ascii="標楷體" w:eastAsia="標楷體" w:hAnsi="標楷體" w:hint="eastAsia"/>
                <w:sz w:val="26"/>
              </w:rPr>
            </w:pPr>
          </w:p>
        </w:tc>
        <w:tc>
          <w:tcPr>
            <w:tcW w:w="705" w:type="dxa"/>
            <w:gridSpan w:val="2"/>
          </w:tcPr>
          <w:p w:rsidR="00C8309D" w:rsidRPr="00396A9E" w:rsidRDefault="00C8309D" w:rsidP="00AE6BE8">
            <w:pPr>
              <w:rPr>
                <w:rFonts w:ascii="標楷體" w:eastAsia="標楷體" w:hAnsi="標楷體" w:hint="eastAsia"/>
                <w:sz w:val="26"/>
              </w:rPr>
            </w:pPr>
          </w:p>
        </w:tc>
        <w:tc>
          <w:tcPr>
            <w:tcW w:w="691" w:type="dxa"/>
          </w:tcPr>
          <w:p w:rsidR="00C8309D" w:rsidRPr="00396A9E" w:rsidRDefault="00C8309D" w:rsidP="00AE6BE8">
            <w:pPr>
              <w:rPr>
                <w:rFonts w:ascii="標楷體" w:eastAsia="標楷體" w:hAnsi="標楷體" w:hint="eastAsia"/>
                <w:sz w:val="26"/>
              </w:rPr>
            </w:pPr>
          </w:p>
        </w:tc>
      </w:tr>
      <w:tr w:rsidR="00C8309D" w:rsidRPr="00396A9E" w:rsidTr="00811200">
        <w:tblPrEx>
          <w:tblCellMar>
            <w:top w:w="0" w:type="dxa"/>
            <w:bottom w:w="0" w:type="dxa"/>
          </w:tblCellMar>
        </w:tblPrEx>
        <w:trPr>
          <w:cantSplit/>
          <w:trHeight w:val="435"/>
          <w:jc w:val="center"/>
        </w:trPr>
        <w:tc>
          <w:tcPr>
            <w:tcW w:w="2496" w:type="dxa"/>
            <w:gridSpan w:val="3"/>
          </w:tcPr>
          <w:p w:rsidR="00C8309D" w:rsidRPr="00396A9E" w:rsidRDefault="00C8309D" w:rsidP="00AE6BE8">
            <w:pPr>
              <w:jc w:val="center"/>
              <w:rPr>
                <w:rFonts w:ascii="標楷體" w:eastAsia="標楷體" w:hAnsi="標楷體" w:hint="eastAsia"/>
                <w:sz w:val="26"/>
              </w:rPr>
            </w:pPr>
            <w:r w:rsidRPr="00396A9E">
              <w:rPr>
                <w:rFonts w:ascii="標楷體" w:eastAsia="標楷體" w:hAnsi="標楷體" w:hint="eastAsia"/>
                <w:sz w:val="26"/>
              </w:rPr>
              <w:t>E 委員</w:t>
            </w:r>
          </w:p>
        </w:tc>
        <w:tc>
          <w:tcPr>
            <w:tcW w:w="720" w:type="dxa"/>
          </w:tcPr>
          <w:p w:rsidR="00C8309D" w:rsidRPr="00396A9E" w:rsidRDefault="00C8309D" w:rsidP="00AE6BE8">
            <w:pPr>
              <w:rPr>
                <w:rFonts w:ascii="標楷體" w:eastAsia="標楷體" w:hAnsi="標楷體" w:hint="eastAsia"/>
                <w:sz w:val="26"/>
              </w:rPr>
            </w:pPr>
          </w:p>
        </w:tc>
        <w:tc>
          <w:tcPr>
            <w:tcW w:w="788" w:type="dxa"/>
          </w:tcPr>
          <w:p w:rsidR="00C8309D" w:rsidRPr="00396A9E" w:rsidRDefault="00C8309D" w:rsidP="00AE6BE8">
            <w:pPr>
              <w:rPr>
                <w:rFonts w:ascii="標楷體" w:eastAsia="標楷體" w:hAnsi="標楷體" w:hint="eastAsia"/>
                <w:sz w:val="26"/>
              </w:rPr>
            </w:pPr>
          </w:p>
        </w:tc>
        <w:tc>
          <w:tcPr>
            <w:tcW w:w="720" w:type="dxa"/>
            <w:gridSpan w:val="2"/>
          </w:tcPr>
          <w:p w:rsidR="00C8309D" w:rsidRPr="00396A9E" w:rsidRDefault="00C8309D" w:rsidP="00AE6BE8">
            <w:pPr>
              <w:rPr>
                <w:rFonts w:ascii="標楷體" w:eastAsia="標楷體" w:hAnsi="標楷體" w:hint="eastAsia"/>
                <w:sz w:val="26"/>
              </w:rPr>
            </w:pPr>
          </w:p>
        </w:tc>
        <w:tc>
          <w:tcPr>
            <w:tcW w:w="667" w:type="dxa"/>
          </w:tcPr>
          <w:p w:rsidR="00C8309D" w:rsidRPr="00396A9E" w:rsidRDefault="00C8309D" w:rsidP="00AE6BE8">
            <w:pPr>
              <w:rPr>
                <w:rFonts w:ascii="標楷體" w:eastAsia="標楷體" w:hAnsi="標楷體" w:hint="eastAsia"/>
                <w:sz w:val="26"/>
              </w:rPr>
            </w:pPr>
          </w:p>
        </w:tc>
        <w:tc>
          <w:tcPr>
            <w:tcW w:w="690" w:type="dxa"/>
            <w:gridSpan w:val="2"/>
          </w:tcPr>
          <w:p w:rsidR="00C8309D" w:rsidRPr="00396A9E" w:rsidRDefault="00C8309D" w:rsidP="00AE6BE8">
            <w:pPr>
              <w:rPr>
                <w:rFonts w:ascii="標楷體" w:eastAsia="標楷體" w:hAnsi="標楷體" w:hint="eastAsia"/>
                <w:sz w:val="26"/>
              </w:rPr>
            </w:pPr>
          </w:p>
        </w:tc>
        <w:tc>
          <w:tcPr>
            <w:tcW w:w="602" w:type="dxa"/>
          </w:tcPr>
          <w:p w:rsidR="00C8309D" w:rsidRPr="00396A9E" w:rsidRDefault="00C8309D" w:rsidP="00AE6BE8">
            <w:pPr>
              <w:rPr>
                <w:rFonts w:ascii="標楷體" w:eastAsia="標楷體" w:hAnsi="標楷體" w:hint="eastAsia"/>
                <w:sz w:val="26"/>
              </w:rPr>
            </w:pPr>
          </w:p>
        </w:tc>
        <w:tc>
          <w:tcPr>
            <w:tcW w:w="645" w:type="dxa"/>
            <w:gridSpan w:val="2"/>
          </w:tcPr>
          <w:p w:rsidR="00C8309D" w:rsidRPr="00396A9E" w:rsidRDefault="00C8309D" w:rsidP="00AE6BE8">
            <w:pPr>
              <w:rPr>
                <w:rFonts w:ascii="標楷體" w:eastAsia="標楷體" w:hAnsi="標楷體" w:hint="eastAsia"/>
                <w:sz w:val="26"/>
              </w:rPr>
            </w:pPr>
          </w:p>
        </w:tc>
        <w:tc>
          <w:tcPr>
            <w:tcW w:w="630" w:type="dxa"/>
          </w:tcPr>
          <w:p w:rsidR="00C8309D" w:rsidRPr="00396A9E" w:rsidRDefault="00C8309D" w:rsidP="00AE6BE8">
            <w:pPr>
              <w:rPr>
                <w:rFonts w:ascii="標楷體" w:eastAsia="標楷體" w:hAnsi="標楷體" w:hint="eastAsia"/>
                <w:sz w:val="26"/>
              </w:rPr>
            </w:pPr>
          </w:p>
        </w:tc>
        <w:tc>
          <w:tcPr>
            <w:tcW w:w="705" w:type="dxa"/>
            <w:gridSpan w:val="2"/>
          </w:tcPr>
          <w:p w:rsidR="00C8309D" w:rsidRPr="00396A9E" w:rsidRDefault="00C8309D" w:rsidP="00AE6BE8">
            <w:pPr>
              <w:rPr>
                <w:rFonts w:ascii="標楷體" w:eastAsia="標楷體" w:hAnsi="標楷體" w:hint="eastAsia"/>
                <w:sz w:val="26"/>
              </w:rPr>
            </w:pPr>
          </w:p>
        </w:tc>
        <w:tc>
          <w:tcPr>
            <w:tcW w:w="691" w:type="dxa"/>
          </w:tcPr>
          <w:p w:rsidR="00C8309D" w:rsidRPr="00396A9E" w:rsidRDefault="00C8309D" w:rsidP="00AE6BE8">
            <w:pPr>
              <w:rPr>
                <w:rFonts w:ascii="標楷體" w:eastAsia="標楷體" w:hAnsi="標楷體" w:hint="eastAsia"/>
                <w:sz w:val="26"/>
              </w:rPr>
            </w:pPr>
          </w:p>
        </w:tc>
      </w:tr>
      <w:tr w:rsidR="00E558F1" w:rsidRPr="00396A9E" w:rsidTr="00811200">
        <w:tblPrEx>
          <w:tblCellMar>
            <w:top w:w="0" w:type="dxa"/>
            <w:bottom w:w="0" w:type="dxa"/>
          </w:tblCellMar>
        </w:tblPrEx>
        <w:trPr>
          <w:cantSplit/>
          <w:trHeight w:val="439"/>
          <w:jc w:val="center"/>
        </w:trPr>
        <w:tc>
          <w:tcPr>
            <w:tcW w:w="2496" w:type="dxa"/>
            <w:gridSpan w:val="3"/>
            <w:tcBorders>
              <w:bottom w:val="single" w:sz="4" w:space="0" w:color="auto"/>
            </w:tcBorders>
            <w:vAlign w:val="center"/>
          </w:tcPr>
          <w:p w:rsidR="00E558F1" w:rsidRPr="00396A9E" w:rsidRDefault="00E558F1" w:rsidP="00FD657F">
            <w:pPr>
              <w:spacing w:line="200" w:lineRule="exact"/>
              <w:jc w:val="center"/>
              <w:rPr>
                <w:rFonts w:ascii="標楷體" w:eastAsia="標楷體" w:hAnsi="標楷體" w:hint="eastAsia"/>
                <w:sz w:val="26"/>
              </w:rPr>
            </w:pPr>
            <w:r w:rsidRPr="00396A9E">
              <w:rPr>
                <w:rFonts w:ascii="標楷體" w:eastAsia="標楷體" w:hAnsi="標楷體" w:hint="eastAsia"/>
                <w:b/>
                <w:bCs/>
              </w:rPr>
              <w:t>序位合計數</w:t>
            </w:r>
          </w:p>
        </w:tc>
        <w:tc>
          <w:tcPr>
            <w:tcW w:w="1508" w:type="dxa"/>
            <w:gridSpan w:val="2"/>
            <w:tcBorders>
              <w:bottom w:val="single" w:sz="4" w:space="0" w:color="auto"/>
            </w:tcBorders>
            <w:vAlign w:val="center"/>
          </w:tcPr>
          <w:p w:rsidR="00E558F1" w:rsidRPr="00396A9E" w:rsidRDefault="00E558F1" w:rsidP="00FD657F">
            <w:pPr>
              <w:jc w:val="center"/>
              <w:rPr>
                <w:rFonts w:ascii="標楷體" w:eastAsia="標楷體" w:hAnsi="標楷體" w:hint="eastAsia"/>
                <w:sz w:val="26"/>
              </w:rPr>
            </w:pPr>
          </w:p>
        </w:tc>
        <w:tc>
          <w:tcPr>
            <w:tcW w:w="1387" w:type="dxa"/>
            <w:gridSpan w:val="3"/>
            <w:tcBorders>
              <w:bottom w:val="single" w:sz="4" w:space="0" w:color="auto"/>
            </w:tcBorders>
            <w:vAlign w:val="center"/>
          </w:tcPr>
          <w:p w:rsidR="00E558F1" w:rsidRPr="00396A9E" w:rsidRDefault="00E558F1" w:rsidP="00FD657F">
            <w:pPr>
              <w:jc w:val="center"/>
              <w:rPr>
                <w:rFonts w:ascii="標楷體" w:eastAsia="標楷體" w:hAnsi="標楷體" w:hint="eastAsia"/>
                <w:sz w:val="26"/>
              </w:rPr>
            </w:pPr>
          </w:p>
        </w:tc>
        <w:tc>
          <w:tcPr>
            <w:tcW w:w="1292" w:type="dxa"/>
            <w:gridSpan w:val="3"/>
            <w:tcBorders>
              <w:bottom w:val="single" w:sz="4" w:space="0" w:color="auto"/>
            </w:tcBorders>
            <w:vAlign w:val="center"/>
          </w:tcPr>
          <w:p w:rsidR="00E558F1" w:rsidRPr="00396A9E" w:rsidRDefault="00E558F1" w:rsidP="00FD657F">
            <w:pPr>
              <w:jc w:val="center"/>
              <w:rPr>
                <w:rFonts w:ascii="標楷體" w:eastAsia="標楷體" w:hAnsi="標楷體" w:hint="eastAsia"/>
                <w:sz w:val="26"/>
              </w:rPr>
            </w:pPr>
          </w:p>
        </w:tc>
        <w:tc>
          <w:tcPr>
            <w:tcW w:w="1275" w:type="dxa"/>
            <w:gridSpan w:val="3"/>
            <w:tcBorders>
              <w:bottom w:val="single" w:sz="4" w:space="0" w:color="auto"/>
            </w:tcBorders>
            <w:vAlign w:val="center"/>
          </w:tcPr>
          <w:p w:rsidR="00E558F1" w:rsidRPr="00396A9E" w:rsidRDefault="00E558F1" w:rsidP="00FD657F">
            <w:pPr>
              <w:jc w:val="center"/>
              <w:rPr>
                <w:rFonts w:ascii="標楷體" w:eastAsia="標楷體" w:hAnsi="標楷體" w:hint="eastAsia"/>
                <w:sz w:val="26"/>
              </w:rPr>
            </w:pPr>
          </w:p>
        </w:tc>
        <w:tc>
          <w:tcPr>
            <w:tcW w:w="1396" w:type="dxa"/>
            <w:gridSpan w:val="3"/>
            <w:tcBorders>
              <w:bottom w:val="single" w:sz="4" w:space="0" w:color="auto"/>
            </w:tcBorders>
            <w:vAlign w:val="center"/>
          </w:tcPr>
          <w:p w:rsidR="00E558F1" w:rsidRPr="00396A9E" w:rsidRDefault="00E558F1" w:rsidP="00FD657F">
            <w:pPr>
              <w:jc w:val="center"/>
              <w:rPr>
                <w:rFonts w:ascii="標楷體" w:eastAsia="標楷體" w:hAnsi="標楷體" w:hint="eastAsia"/>
                <w:sz w:val="26"/>
              </w:rPr>
            </w:pPr>
          </w:p>
        </w:tc>
      </w:tr>
      <w:tr w:rsidR="009F6FEB" w:rsidRPr="00396A9E" w:rsidTr="00811200">
        <w:tblPrEx>
          <w:tblCellMar>
            <w:top w:w="0" w:type="dxa"/>
            <w:bottom w:w="0" w:type="dxa"/>
          </w:tblCellMar>
        </w:tblPrEx>
        <w:trPr>
          <w:cantSplit/>
          <w:trHeight w:val="449"/>
          <w:jc w:val="center"/>
        </w:trPr>
        <w:tc>
          <w:tcPr>
            <w:tcW w:w="2496" w:type="dxa"/>
            <w:gridSpan w:val="3"/>
            <w:vAlign w:val="center"/>
          </w:tcPr>
          <w:p w:rsidR="009F6FEB" w:rsidRPr="00396A9E" w:rsidRDefault="009F6FEB" w:rsidP="00AE6BE8">
            <w:pPr>
              <w:jc w:val="center"/>
              <w:rPr>
                <w:rFonts w:ascii="標楷體" w:eastAsia="標楷體" w:hAnsi="標楷體" w:hint="eastAsia"/>
                <w:b/>
                <w:sz w:val="26"/>
              </w:rPr>
            </w:pPr>
            <w:r w:rsidRPr="00396A9E">
              <w:rPr>
                <w:rFonts w:ascii="標楷體" w:eastAsia="標楷體" w:hAnsi="標楷體" w:hint="eastAsia"/>
                <w:b/>
                <w:sz w:val="26"/>
              </w:rPr>
              <w:t>總評分/總平均分數</w:t>
            </w:r>
          </w:p>
        </w:tc>
        <w:tc>
          <w:tcPr>
            <w:tcW w:w="1508" w:type="dxa"/>
            <w:gridSpan w:val="2"/>
            <w:vAlign w:val="center"/>
          </w:tcPr>
          <w:p w:rsidR="009F6FEB" w:rsidRPr="00396A9E" w:rsidRDefault="009F6FEB" w:rsidP="00AE6BE8">
            <w:pPr>
              <w:jc w:val="center"/>
              <w:rPr>
                <w:rFonts w:ascii="標楷體" w:eastAsia="標楷體" w:hAnsi="標楷體" w:hint="eastAsia"/>
                <w:sz w:val="26"/>
              </w:rPr>
            </w:pPr>
          </w:p>
        </w:tc>
        <w:tc>
          <w:tcPr>
            <w:tcW w:w="1387" w:type="dxa"/>
            <w:gridSpan w:val="3"/>
            <w:vAlign w:val="center"/>
          </w:tcPr>
          <w:p w:rsidR="009F6FEB" w:rsidRPr="00396A9E" w:rsidRDefault="009F6FEB" w:rsidP="00AE6BE8">
            <w:pPr>
              <w:jc w:val="center"/>
              <w:rPr>
                <w:rFonts w:ascii="標楷體" w:eastAsia="標楷體" w:hAnsi="標楷體" w:hint="eastAsia"/>
                <w:sz w:val="26"/>
              </w:rPr>
            </w:pPr>
          </w:p>
        </w:tc>
        <w:tc>
          <w:tcPr>
            <w:tcW w:w="1292" w:type="dxa"/>
            <w:gridSpan w:val="3"/>
            <w:vAlign w:val="center"/>
          </w:tcPr>
          <w:p w:rsidR="009F6FEB" w:rsidRPr="00396A9E" w:rsidRDefault="009F6FEB" w:rsidP="00AE6BE8">
            <w:pPr>
              <w:jc w:val="center"/>
              <w:rPr>
                <w:rFonts w:ascii="標楷體" w:eastAsia="標楷體" w:hAnsi="標楷體" w:hint="eastAsia"/>
                <w:sz w:val="26"/>
              </w:rPr>
            </w:pPr>
          </w:p>
        </w:tc>
        <w:tc>
          <w:tcPr>
            <w:tcW w:w="1275" w:type="dxa"/>
            <w:gridSpan w:val="3"/>
            <w:vAlign w:val="center"/>
          </w:tcPr>
          <w:p w:rsidR="009F6FEB" w:rsidRPr="00396A9E" w:rsidRDefault="009F6FEB" w:rsidP="00AE6BE8">
            <w:pPr>
              <w:jc w:val="center"/>
              <w:rPr>
                <w:rFonts w:ascii="標楷體" w:eastAsia="標楷體" w:hAnsi="標楷體" w:hint="eastAsia"/>
                <w:sz w:val="26"/>
              </w:rPr>
            </w:pPr>
          </w:p>
        </w:tc>
        <w:tc>
          <w:tcPr>
            <w:tcW w:w="1396" w:type="dxa"/>
            <w:gridSpan w:val="3"/>
            <w:vAlign w:val="center"/>
          </w:tcPr>
          <w:p w:rsidR="009F6FEB" w:rsidRPr="00396A9E" w:rsidRDefault="009F6FEB" w:rsidP="00AE6BE8">
            <w:pPr>
              <w:jc w:val="center"/>
              <w:rPr>
                <w:rFonts w:ascii="標楷體" w:eastAsia="標楷體" w:hAnsi="標楷體" w:hint="eastAsia"/>
                <w:sz w:val="26"/>
              </w:rPr>
            </w:pPr>
          </w:p>
        </w:tc>
      </w:tr>
      <w:tr w:rsidR="00C3432E" w:rsidRPr="00396A9E" w:rsidTr="00811200">
        <w:tblPrEx>
          <w:tblCellMar>
            <w:top w:w="0" w:type="dxa"/>
            <w:bottom w:w="0" w:type="dxa"/>
          </w:tblCellMar>
        </w:tblPrEx>
        <w:trPr>
          <w:cantSplit/>
          <w:trHeight w:val="439"/>
          <w:jc w:val="center"/>
        </w:trPr>
        <w:tc>
          <w:tcPr>
            <w:tcW w:w="2496" w:type="dxa"/>
            <w:gridSpan w:val="3"/>
            <w:tcBorders>
              <w:bottom w:val="single" w:sz="4" w:space="0" w:color="auto"/>
            </w:tcBorders>
            <w:vAlign w:val="center"/>
          </w:tcPr>
          <w:p w:rsidR="00C3432E" w:rsidRPr="00396A9E" w:rsidRDefault="00C3432E" w:rsidP="00AE6BE8">
            <w:pPr>
              <w:spacing w:line="200" w:lineRule="exact"/>
              <w:jc w:val="center"/>
              <w:rPr>
                <w:rFonts w:ascii="標楷體" w:eastAsia="標楷體" w:hAnsi="標楷體" w:hint="eastAsia"/>
                <w:b/>
                <w:bCs/>
              </w:rPr>
            </w:pPr>
            <w:r w:rsidRPr="00396A9E">
              <w:rPr>
                <w:rFonts w:ascii="標楷體" w:eastAsia="標楷體" w:hAnsi="標楷體" w:hint="eastAsia"/>
                <w:b/>
                <w:bCs/>
              </w:rPr>
              <w:t>是否達合格分數</w:t>
            </w:r>
          </w:p>
        </w:tc>
        <w:tc>
          <w:tcPr>
            <w:tcW w:w="1508" w:type="dxa"/>
            <w:gridSpan w:val="2"/>
            <w:tcBorders>
              <w:bottom w:val="single" w:sz="4" w:space="0" w:color="auto"/>
            </w:tcBorders>
            <w:vAlign w:val="center"/>
          </w:tcPr>
          <w:p w:rsidR="00C3432E" w:rsidRPr="00396A9E" w:rsidRDefault="00C3432E" w:rsidP="00AE6BE8">
            <w:pPr>
              <w:jc w:val="center"/>
              <w:rPr>
                <w:rFonts w:ascii="標楷體" w:eastAsia="標楷體" w:hAnsi="標楷體" w:hint="eastAsia"/>
                <w:sz w:val="26"/>
              </w:rPr>
            </w:pPr>
          </w:p>
        </w:tc>
        <w:tc>
          <w:tcPr>
            <w:tcW w:w="1387" w:type="dxa"/>
            <w:gridSpan w:val="3"/>
            <w:tcBorders>
              <w:bottom w:val="single" w:sz="4" w:space="0" w:color="auto"/>
            </w:tcBorders>
            <w:vAlign w:val="center"/>
          </w:tcPr>
          <w:p w:rsidR="00C3432E" w:rsidRPr="00396A9E" w:rsidRDefault="00C3432E" w:rsidP="00AE6BE8">
            <w:pPr>
              <w:jc w:val="center"/>
              <w:rPr>
                <w:rFonts w:ascii="標楷體" w:eastAsia="標楷體" w:hAnsi="標楷體" w:hint="eastAsia"/>
                <w:sz w:val="26"/>
              </w:rPr>
            </w:pPr>
          </w:p>
        </w:tc>
        <w:tc>
          <w:tcPr>
            <w:tcW w:w="1292" w:type="dxa"/>
            <w:gridSpan w:val="3"/>
            <w:tcBorders>
              <w:bottom w:val="single" w:sz="4" w:space="0" w:color="auto"/>
            </w:tcBorders>
            <w:vAlign w:val="center"/>
          </w:tcPr>
          <w:p w:rsidR="00C3432E" w:rsidRPr="00396A9E" w:rsidRDefault="00C3432E" w:rsidP="00AE6BE8">
            <w:pPr>
              <w:jc w:val="center"/>
              <w:rPr>
                <w:rFonts w:ascii="標楷體" w:eastAsia="標楷體" w:hAnsi="標楷體" w:hint="eastAsia"/>
                <w:sz w:val="26"/>
              </w:rPr>
            </w:pPr>
          </w:p>
        </w:tc>
        <w:tc>
          <w:tcPr>
            <w:tcW w:w="1275" w:type="dxa"/>
            <w:gridSpan w:val="3"/>
            <w:tcBorders>
              <w:bottom w:val="single" w:sz="4" w:space="0" w:color="auto"/>
            </w:tcBorders>
            <w:vAlign w:val="center"/>
          </w:tcPr>
          <w:p w:rsidR="00C3432E" w:rsidRPr="00396A9E" w:rsidRDefault="00C3432E" w:rsidP="00AE6BE8">
            <w:pPr>
              <w:jc w:val="center"/>
              <w:rPr>
                <w:rFonts w:ascii="標楷體" w:eastAsia="標楷體" w:hAnsi="標楷體" w:hint="eastAsia"/>
                <w:sz w:val="26"/>
              </w:rPr>
            </w:pPr>
          </w:p>
        </w:tc>
        <w:tc>
          <w:tcPr>
            <w:tcW w:w="1396" w:type="dxa"/>
            <w:gridSpan w:val="3"/>
            <w:tcBorders>
              <w:bottom w:val="single" w:sz="4" w:space="0" w:color="auto"/>
            </w:tcBorders>
            <w:vAlign w:val="center"/>
          </w:tcPr>
          <w:p w:rsidR="00C3432E" w:rsidRPr="00396A9E" w:rsidRDefault="00C3432E" w:rsidP="00AE6BE8">
            <w:pPr>
              <w:jc w:val="center"/>
              <w:rPr>
                <w:rFonts w:ascii="標楷體" w:eastAsia="標楷體" w:hAnsi="標楷體" w:hint="eastAsia"/>
                <w:sz w:val="26"/>
              </w:rPr>
            </w:pPr>
          </w:p>
        </w:tc>
      </w:tr>
      <w:tr w:rsidR="009F6FEB" w:rsidRPr="00396A9E" w:rsidTr="00811200">
        <w:tblPrEx>
          <w:tblCellMar>
            <w:top w:w="0" w:type="dxa"/>
            <w:bottom w:w="0" w:type="dxa"/>
          </w:tblCellMar>
        </w:tblPrEx>
        <w:trPr>
          <w:cantSplit/>
          <w:trHeight w:val="837"/>
          <w:jc w:val="center"/>
        </w:trPr>
        <w:tc>
          <w:tcPr>
            <w:tcW w:w="2496" w:type="dxa"/>
            <w:gridSpan w:val="3"/>
            <w:shd w:val="clear" w:color="auto" w:fill="E6E6E6"/>
            <w:vAlign w:val="center"/>
          </w:tcPr>
          <w:p w:rsidR="002B5086" w:rsidRPr="002B5086" w:rsidRDefault="002B5086" w:rsidP="002B5086">
            <w:pPr>
              <w:spacing w:line="300" w:lineRule="exact"/>
              <w:jc w:val="center"/>
              <w:rPr>
                <w:rFonts w:ascii="標楷體" w:eastAsia="標楷體" w:hAnsi="標楷體" w:hint="eastAsia"/>
                <w:b/>
                <w:bCs/>
                <w:sz w:val="22"/>
                <w:szCs w:val="22"/>
              </w:rPr>
            </w:pPr>
            <w:r w:rsidRPr="002B5086">
              <w:rPr>
                <w:rFonts w:ascii="標楷體" w:eastAsia="標楷體" w:hAnsi="標楷體" w:hint="eastAsia"/>
                <w:b/>
                <w:bCs/>
                <w:sz w:val="22"/>
                <w:szCs w:val="22"/>
              </w:rPr>
              <w:t>優勝廠商序位</w:t>
            </w:r>
          </w:p>
          <w:p w:rsidR="002B5086" w:rsidRPr="002B5086" w:rsidRDefault="002B5086" w:rsidP="002B5086">
            <w:pPr>
              <w:spacing w:line="300" w:lineRule="exact"/>
              <w:jc w:val="center"/>
              <w:rPr>
                <w:rFonts w:ascii="標楷體" w:eastAsia="標楷體" w:hAnsi="標楷體" w:hint="eastAsia"/>
                <w:b/>
                <w:bCs/>
                <w:sz w:val="22"/>
                <w:szCs w:val="22"/>
              </w:rPr>
            </w:pPr>
            <w:r w:rsidRPr="002B5086">
              <w:rPr>
                <w:rFonts w:ascii="標楷體" w:eastAsia="標楷體" w:hAnsi="標楷體" w:hint="eastAsia"/>
                <w:b/>
                <w:bCs/>
                <w:sz w:val="22"/>
                <w:szCs w:val="22"/>
              </w:rPr>
              <w:t>(全部出席評選委員綜合考量</w:t>
            </w:r>
          </w:p>
          <w:p w:rsidR="009F6FEB" w:rsidRPr="00396A9E" w:rsidRDefault="002B5086" w:rsidP="002B5086">
            <w:pPr>
              <w:spacing w:line="300" w:lineRule="exact"/>
              <w:jc w:val="center"/>
              <w:rPr>
                <w:rFonts w:ascii="標楷體" w:eastAsia="標楷體" w:hAnsi="標楷體" w:hint="eastAsia"/>
                <w:b/>
                <w:bCs/>
                <w:sz w:val="22"/>
                <w:szCs w:val="22"/>
              </w:rPr>
            </w:pPr>
            <w:r w:rsidRPr="002B5086">
              <w:rPr>
                <w:rFonts w:ascii="標楷體" w:eastAsia="標楷體" w:hAnsi="標楷體" w:hint="eastAsia"/>
                <w:b/>
                <w:bCs/>
                <w:sz w:val="22"/>
                <w:szCs w:val="22"/>
              </w:rPr>
              <w:t>及過半數決議)</w:t>
            </w:r>
          </w:p>
        </w:tc>
        <w:tc>
          <w:tcPr>
            <w:tcW w:w="1508" w:type="dxa"/>
            <w:gridSpan w:val="2"/>
            <w:shd w:val="clear" w:color="auto" w:fill="E6E6E6"/>
            <w:vAlign w:val="center"/>
          </w:tcPr>
          <w:p w:rsidR="009F6FEB" w:rsidRPr="00396A9E" w:rsidRDefault="009F6FEB" w:rsidP="00AE6BE8">
            <w:pPr>
              <w:jc w:val="center"/>
              <w:rPr>
                <w:rFonts w:ascii="標楷體" w:eastAsia="標楷體" w:hAnsi="標楷體" w:hint="eastAsia"/>
                <w:sz w:val="26"/>
              </w:rPr>
            </w:pPr>
          </w:p>
        </w:tc>
        <w:tc>
          <w:tcPr>
            <w:tcW w:w="1387" w:type="dxa"/>
            <w:gridSpan w:val="3"/>
            <w:shd w:val="clear" w:color="auto" w:fill="E6E6E6"/>
            <w:vAlign w:val="center"/>
          </w:tcPr>
          <w:p w:rsidR="009F6FEB" w:rsidRPr="00396A9E" w:rsidRDefault="009F6FEB" w:rsidP="00AE6BE8">
            <w:pPr>
              <w:jc w:val="center"/>
              <w:rPr>
                <w:rFonts w:ascii="標楷體" w:eastAsia="標楷體" w:hAnsi="標楷體" w:hint="eastAsia"/>
                <w:sz w:val="26"/>
              </w:rPr>
            </w:pPr>
          </w:p>
        </w:tc>
        <w:tc>
          <w:tcPr>
            <w:tcW w:w="1292" w:type="dxa"/>
            <w:gridSpan w:val="3"/>
            <w:shd w:val="clear" w:color="auto" w:fill="E6E6E6"/>
            <w:vAlign w:val="center"/>
          </w:tcPr>
          <w:p w:rsidR="009F6FEB" w:rsidRPr="00396A9E" w:rsidRDefault="009F6FEB" w:rsidP="00AE6BE8">
            <w:pPr>
              <w:jc w:val="center"/>
              <w:rPr>
                <w:rFonts w:ascii="標楷體" w:eastAsia="標楷體" w:hAnsi="標楷體" w:hint="eastAsia"/>
                <w:sz w:val="26"/>
              </w:rPr>
            </w:pPr>
          </w:p>
        </w:tc>
        <w:tc>
          <w:tcPr>
            <w:tcW w:w="1275" w:type="dxa"/>
            <w:gridSpan w:val="3"/>
            <w:shd w:val="clear" w:color="auto" w:fill="E6E6E6"/>
            <w:vAlign w:val="center"/>
          </w:tcPr>
          <w:p w:rsidR="009F6FEB" w:rsidRPr="00396A9E" w:rsidRDefault="009F6FEB" w:rsidP="00AE6BE8">
            <w:pPr>
              <w:jc w:val="center"/>
              <w:rPr>
                <w:rFonts w:ascii="標楷體" w:eastAsia="標楷體" w:hAnsi="標楷體" w:hint="eastAsia"/>
                <w:sz w:val="26"/>
              </w:rPr>
            </w:pPr>
          </w:p>
        </w:tc>
        <w:tc>
          <w:tcPr>
            <w:tcW w:w="1396" w:type="dxa"/>
            <w:gridSpan w:val="3"/>
            <w:shd w:val="clear" w:color="auto" w:fill="E6E6E6"/>
            <w:vAlign w:val="center"/>
          </w:tcPr>
          <w:p w:rsidR="009F6FEB" w:rsidRPr="00396A9E" w:rsidRDefault="009F6FEB" w:rsidP="00AE6BE8">
            <w:pPr>
              <w:jc w:val="center"/>
              <w:rPr>
                <w:rFonts w:ascii="標楷體" w:eastAsia="標楷體" w:hAnsi="標楷體" w:hint="eastAsia"/>
                <w:sz w:val="26"/>
              </w:rPr>
            </w:pPr>
          </w:p>
        </w:tc>
      </w:tr>
      <w:tr w:rsidR="008B4DC7" w:rsidRPr="00396A9E" w:rsidTr="00811200">
        <w:tblPrEx>
          <w:tblCellMar>
            <w:top w:w="0" w:type="dxa"/>
            <w:bottom w:w="0" w:type="dxa"/>
          </w:tblCellMar>
        </w:tblPrEx>
        <w:trPr>
          <w:cantSplit/>
          <w:trHeight w:val="436"/>
          <w:jc w:val="center"/>
        </w:trPr>
        <w:tc>
          <w:tcPr>
            <w:tcW w:w="1019" w:type="dxa"/>
            <w:vMerge w:val="restart"/>
            <w:vAlign w:val="center"/>
          </w:tcPr>
          <w:p w:rsidR="002B5086" w:rsidRPr="00140860" w:rsidRDefault="002B5086" w:rsidP="002B5086">
            <w:pPr>
              <w:spacing w:line="400" w:lineRule="exact"/>
              <w:jc w:val="center"/>
              <w:rPr>
                <w:rFonts w:eastAsia="標楷體" w:hint="eastAsia"/>
                <w:sz w:val="26"/>
              </w:rPr>
            </w:pPr>
            <w:r w:rsidRPr="00140860">
              <w:rPr>
                <w:rFonts w:eastAsia="標楷體" w:hint="eastAsia"/>
                <w:sz w:val="26"/>
              </w:rPr>
              <w:t>評</w:t>
            </w:r>
            <w:r w:rsidRPr="00140860">
              <w:rPr>
                <w:rFonts w:eastAsia="標楷體" w:hint="eastAsia"/>
                <w:sz w:val="26"/>
              </w:rPr>
              <w:t xml:space="preserve"> </w:t>
            </w:r>
            <w:r w:rsidRPr="00140860">
              <w:rPr>
                <w:rFonts w:eastAsia="標楷體" w:hint="eastAsia"/>
                <w:sz w:val="26"/>
              </w:rPr>
              <w:t>選</w:t>
            </w:r>
          </w:p>
          <w:p w:rsidR="008B4DC7" w:rsidRPr="00396A9E" w:rsidRDefault="002B5086" w:rsidP="002B5086">
            <w:pPr>
              <w:spacing w:line="400" w:lineRule="exact"/>
              <w:jc w:val="center"/>
              <w:rPr>
                <w:rFonts w:ascii="標楷體" w:eastAsia="標楷體" w:hAnsi="標楷體" w:hint="eastAsia"/>
                <w:sz w:val="26"/>
              </w:rPr>
            </w:pPr>
            <w:r w:rsidRPr="00140860">
              <w:rPr>
                <w:rFonts w:eastAsia="標楷體" w:hint="eastAsia"/>
                <w:sz w:val="26"/>
              </w:rPr>
              <w:t>委</w:t>
            </w:r>
            <w:r w:rsidRPr="00140860">
              <w:rPr>
                <w:rFonts w:eastAsia="標楷體" w:hint="eastAsia"/>
                <w:sz w:val="26"/>
              </w:rPr>
              <w:t xml:space="preserve"> </w:t>
            </w:r>
            <w:r w:rsidRPr="00140860">
              <w:rPr>
                <w:rFonts w:eastAsia="標楷體" w:hint="eastAsia"/>
                <w:sz w:val="26"/>
              </w:rPr>
              <w:t>員</w:t>
            </w:r>
          </w:p>
          <w:p w:rsidR="008B4DC7" w:rsidRPr="00396A9E" w:rsidRDefault="008B4DC7" w:rsidP="00811200">
            <w:pPr>
              <w:spacing w:line="400" w:lineRule="exact"/>
              <w:jc w:val="center"/>
              <w:rPr>
                <w:rFonts w:ascii="標楷體" w:eastAsia="標楷體" w:hAnsi="標楷體" w:hint="eastAsia"/>
                <w:sz w:val="26"/>
              </w:rPr>
            </w:pPr>
            <w:r w:rsidRPr="00396A9E">
              <w:rPr>
                <w:rFonts w:ascii="標楷體" w:eastAsia="標楷體" w:hAnsi="標楷體" w:hint="eastAsia"/>
                <w:sz w:val="26"/>
              </w:rPr>
              <w:t>(簽名)</w:t>
            </w:r>
          </w:p>
        </w:tc>
        <w:tc>
          <w:tcPr>
            <w:tcW w:w="1271" w:type="dxa"/>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姓名</w:t>
            </w:r>
          </w:p>
        </w:tc>
        <w:tc>
          <w:tcPr>
            <w:tcW w:w="1922" w:type="dxa"/>
            <w:gridSpan w:val="4"/>
          </w:tcPr>
          <w:p w:rsidR="008B4DC7" w:rsidRPr="00396A9E" w:rsidRDefault="008B4DC7" w:rsidP="000F6992">
            <w:pPr>
              <w:rPr>
                <w:rFonts w:ascii="標楷體" w:eastAsia="標楷體" w:hAnsi="標楷體" w:hint="eastAsia"/>
                <w:sz w:val="26"/>
              </w:rPr>
            </w:pPr>
          </w:p>
        </w:tc>
        <w:tc>
          <w:tcPr>
            <w:tcW w:w="1377" w:type="dxa"/>
            <w:gridSpan w:val="3"/>
            <w:vMerge w:val="restart"/>
          </w:tcPr>
          <w:p w:rsidR="008B4DC7" w:rsidRPr="00396A9E" w:rsidRDefault="008B4DC7" w:rsidP="000F6992">
            <w:pPr>
              <w:rPr>
                <w:rFonts w:ascii="標楷體" w:eastAsia="標楷體" w:hAnsi="標楷體" w:hint="eastAsia"/>
                <w:sz w:val="26"/>
              </w:rPr>
            </w:pPr>
          </w:p>
        </w:tc>
        <w:tc>
          <w:tcPr>
            <w:tcW w:w="1380" w:type="dxa"/>
            <w:gridSpan w:val="3"/>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姓名</w:t>
            </w:r>
          </w:p>
        </w:tc>
        <w:tc>
          <w:tcPr>
            <w:tcW w:w="1376" w:type="dxa"/>
            <w:gridSpan w:val="3"/>
          </w:tcPr>
          <w:p w:rsidR="008B4DC7" w:rsidRPr="00396A9E" w:rsidRDefault="008B4DC7" w:rsidP="000F6992">
            <w:pPr>
              <w:rPr>
                <w:rFonts w:ascii="標楷體" w:eastAsia="標楷體" w:hAnsi="標楷體" w:hint="eastAsia"/>
                <w:sz w:val="26"/>
              </w:rPr>
            </w:pPr>
          </w:p>
        </w:tc>
        <w:tc>
          <w:tcPr>
            <w:tcW w:w="1009" w:type="dxa"/>
            <w:gridSpan w:val="2"/>
            <w:vMerge w:val="restart"/>
          </w:tcPr>
          <w:p w:rsidR="008B4DC7" w:rsidRPr="00396A9E" w:rsidRDefault="008B4DC7" w:rsidP="000F6992">
            <w:pPr>
              <w:rPr>
                <w:rFonts w:ascii="標楷體" w:eastAsia="標楷體" w:hAnsi="標楷體" w:hint="eastAsia"/>
                <w:sz w:val="26"/>
              </w:rPr>
            </w:pPr>
          </w:p>
        </w:tc>
      </w:tr>
      <w:tr w:rsidR="008B4DC7" w:rsidRPr="00396A9E" w:rsidTr="00811200">
        <w:tblPrEx>
          <w:tblCellMar>
            <w:top w:w="0" w:type="dxa"/>
            <w:bottom w:w="0" w:type="dxa"/>
          </w:tblCellMar>
        </w:tblPrEx>
        <w:trPr>
          <w:cantSplit/>
          <w:trHeight w:val="358"/>
          <w:jc w:val="center"/>
        </w:trPr>
        <w:tc>
          <w:tcPr>
            <w:tcW w:w="1019" w:type="dxa"/>
            <w:vMerge/>
          </w:tcPr>
          <w:p w:rsidR="008B4DC7" w:rsidRPr="00396A9E" w:rsidRDefault="008B4DC7" w:rsidP="000F6992">
            <w:pPr>
              <w:rPr>
                <w:rFonts w:ascii="標楷體" w:eastAsia="標楷體" w:hAnsi="標楷體" w:hint="eastAsia"/>
                <w:sz w:val="26"/>
              </w:rPr>
            </w:pPr>
          </w:p>
        </w:tc>
        <w:tc>
          <w:tcPr>
            <w:tcW w:w="1271" w:type="dxa"/>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職業</w:t>
            </w:r>
          </w:p>
        </w:tc>
        <w:tc>
          <w:tcPr>
            <w:tcW w:w="1922" w:type="dxa"/>
            <w:gridSpan w:val="4"/>
          </w:tcPr>
          <w:p w:rsidR="008B4DC7" w:rsidRPr="00396A9E" w:rsidRDefault="008B4DC7" w:rsidP="000F6992">
            <w:pPr>
              <w:rPr>
                <w:rFonts w:ascii="標楷體" w:eastAsia="標楷體" w:hAnsi="標楷體" w:hint="eastAsia"/>
                <w:sz w:val="26"/>
              </w:rPr>
            </w:pPr>
          </w:p>
        </w:tc>
        <w:tc>
          <w:tcPr>
            <w:tcW w:w="1377" w:type="dxa"/>
            <w:gridSpan w:val="3"/>
            <w:vMerge/>
          </w:tcPr>
          <w:p w:rsidR="008B4DC7" w:rsidRPr="00396A9E" w:rsidRDefault="008B4DC7" w:rsidP="000F6992">
            <w:pPr>
              <w:rPr>
                <w:rFonts w:ascii="標楷體" w:eastAsia="標楷體" w:hAnsi="標楷體" w:hint="eastAsia"/>
                <w:sz w:val="26"/>
              </w:rPr>
            </w:pPr>
          </w:p>
        </w:tc>
        <w:tc>
          <w:tcPr>
            <w:tcW w:w="1380" w:type="dxa"/>
            <w:gridSpan w:val="3"/>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職業</w:t>
            </w:r>
          </w:p>
        </w:tc>
        <w:tc>
          <w:tcPr>
            <w:tcW w:w="1376" w:type="dxa"/>
            <w:gridSpan w:val="3"/>
          </w:tcPr>
          <w:p w:rsidR="008B4DC7" w:rsidRPr="00396A9E" w:rsidRDefault="008B4DC7" w:rsidP="000F6992">
            <w:pPr>
              <w:rPr>
                <w:rFonts w:ascii="標楷體" w:eastAsia="標楷體" w:hAnsi="標楷體" w:hint="eastAsia"/>
                <w:sz w:val="26"/>
              </w:rPr>
            </w:pPr>
          </w:p>
        </w:tc>
        <w:tc>
          <w:tcPr>
            <w:tcW w:w="1009" w:type="dxa"/>
            <w:gridSpan w:val="2"/>
            <w:vMerge/>
          </w:tcPr>
          <w:p w:rsidR="008B4DC7" w:rsidRPr="00396A9E" w:rsidRDefault="008B4DC7" w:rsidP="000F6992">
            <w:pPr>
              <w:rPr>
                <w:rFonts w:ascii="標楷體" w:eastAsia="標楷體" w:hAnsi="標楷體" w:hint="eastAsia"/>
                <w:sz w:val="26"/>
              </w:rPr>
            </w:pPr>
          </w:p>
        </w:tc>
      </w:tr>
      <w:tr w:rsidR="008B4DC7" w:rsidRPr="00396A9E" w:rsidTr="00811200">
        <w:tblPrEx>
          <w:tblCellMar>
            <w:top w:w="0" w:type="dxa"/>
            <w:bottom w:w="0" w:type="dxa"/>
          </w:tblCellMar>
        </w:tblPrEx>
        <w:trPr>
          <w:cantSplit/>
          <w:trHeight w:val="408"/>
          <w:jc w:val="center"/>
        </w:trPr>
        <w:tc>
          <w:tcPr>
            <w:tcW w:w="1019" w:type="dxa"/>
            <w:vMerge/>
          </w:tcPr>
          <w:p w:rsidR="008B4DC7" w:rsidRPr="00396A9E" w:rsidRDefault="008B4DC7" w:rsidP="000F6992">
            <w:pPr>
              <w:rPr>
                <w:rFonts w:ascii="標楷體" w:eastAsia="標楷體" w:hAnsi="標楷體" w:hint="eastAsia"/>
                <w:sz w:val="26"/>
              </w:rPr>
            </w:pPr>
          </w:p>
        </w:tc>
        <w:tc>
          <w:tcPr>
            <w:tcW w:w="1271" w:type="dxa"/>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姓名</w:t>
            </w:r>
          </w:p>
        </w:tc>
        <w:tc>
          <w:tcPr>
            <w:tcW w:w="1922" w:type="dxa"/>
            <w:gridSpan w:val="4"/>
          </w:tcPr>
          <w:p w:rsidR="008B4DC7" w:rsidRPr="00396A9E" w:rsidRDefault="008B4DC7" w:rsidP="000F6992">
            <w:pPr>
              <w:rPr>
                <w:rFonts w:ascii="標楷體" w:eastAsia="標楷體" w:hAnsi="標楷體" w:hint="eastAsia"/>
                <w:sz w:val="26"/>
              </w:rPr>
            </w:pPr>
          </w:p>
        </w:tc>
        <w:tc>
          <w:tcPr>
            <w:tcW w:w="1377" w:type="dxa"/>
            <w:gridSpan w:val="3"/>
            <w:vMerge w:val="restart"/>
          </w:tcPr>
          <w:p w:rsidR="008B4DC7" w:rsidRPr="00396A9E" w:rsidRDefault="008B4DC7" w:rsidP="000F6992">
            <w:pPr>
              <w:spacing w:line="400" w:lineRule="exact"/>
              <w:rPr>
                <w:rFonts w:ascii="標楷體" w:eastAsia="標楷體" w:hAnsi="標楷體" w:hint="eastAsia"/>
                <w:sz w:val="26"/>
              </w:rPr>
            </w:pPr>
          </w:p>
        </w:tc>
        <w:tc>
          <w:tcPr>
            <w:tcW w:w="1380" w:type="dxa"/>
            <w:gridSpan w:val="3"/>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姓名</w:t>
            </w:r>
          </w:p>
        </w:tc>
        <w:tc>
          <w:tcPr>
            <w:tcW w:w="1376" w:type="dxa"/>
            <w:gridSpan w:val="3"/>
          </w:tcPr>
          <w:p w:rsidR="008B4DC7" w:rsidRPr="00396A9E" w:rsidRDefault="008B4DC7" w:rsidP="000F6992">
            <w:pPr>
              <w:rPr>
                <w:rFonts w:ascii="標楷體" w:eastAsia="標楷體" w:hAnsi="標楷體" w:hint="eastAsia"/>
                <w:sz w:val="26"/>
              </w:rPr>
            </w:pPr>
          </w:p>
        </w:tc>
        <w:tc>
          <w:tcPr>
            <w:tcW w:w="1009" w:type="dxa"/>
            <w:gridSpan w:val="2"/>
            <w:vMerge w:val="restart"/>
          </w:tcPr>
          <w:p w:rsidR="008B4DC7" w:rsidRPr="00396A9E" w:rsidRDefault="008B4DC7" w:rsidP="000F6992">
            <w:pPr>
              <w:rPr>
                <w:rFonts w:ascii="標楷體" w:eastAsia="標楷體" w:hAnsi="標楷體" w:hint="eastAsia"/>
                <w:sz w:val="26"/>
              </w:rPr>
            </w:pPr>
          </w:p>
        </w:tc>
      </w:tr>
      <w:tr w:rsidR="008B4DC7" w:rsidRPr="00396A9E" w:rsidTr="00811200">
        <w:tblPrEx>
          <w:tblCellMar>
            <w:top w:w="0" w:type="dxa"/>
            <w:bottom w:w="0" w:type="dxa"/>
          </w:tblCellMar>
        </w:tblPrEx>
        <w:trPr>
          <w:cantSplit/>
          <w:trHeight w:val="473"/>
          <w:jc w:val="center"/>
        </w:trPr>
        <w:tc>
          <w:tcPr>
            <w:tcW w:w="1019" w:type="dxa"/>
            <w:vMerge/>
          </w:tcPr>
          <w:p w:rsidR="008B4DC7" w:rsidRPr="00396A9E" w:rsidRDefault="008B4DC7" w:rsidP="000F6992">
            <w:pPr>
              <w:rPr>
                <w:rFonts w:ascii="標楷體" w:eastAsia="標楷體" w:hAnsi="標楷體" w:hint="eastAsia"/>
                <w:sz w:val="26"/>
              </w:rPr>
            </w:pPr>
          </w:p>
        </w:tc>
        <w:tc>
          <w:tcPr>
            <w:tcW w:w="1271" w:type="dxa"/>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職業</w:t>
            </w:r>
          </w:p>
        </w:tc>
        <w:tc>
          <w:tcPr>
            <w:tcW w:w="1922" w:type="dxa"/>
            <w:gridSpan w:val="4"/>
          </w:tcPr>
          <w:p w:rsidR="008B4DC7" w:rsidRPr="00396A9E" w:rsidRDefault="008B4DC7" w:rsidP="000F6992">
            <w:pPr>
              <w:rPr>
                <w:rFonts w:ascii="標楷體" w:eastAsia="標楷體" w:hAnsi="標楷體" w:hint="eastAsia"/>
                <w:sz w:val="26"/>
              </w:rPr>
            </w:pPr>
          </w:p>
        </w:tc>
        <w:tc>
          <w:tcPr>
            <w:tcW w:w="1377" w:type="dxa"/>
            <w:gridSpan w:val="3"/>
            <w:vMerge/>
          </w:tcPr>
          <w:p w:rsidR="008B4DC7" w:rsidRPr="00396A9E" w:rsidRDefault="008B4DC7" w:rsidP="000F6992">
            <w:pPr>
              <w:spacing w:line="400" w:lineRule="exact"/>
              <w:rPr>
                <w:rFonts w:ascii="標楷體" w:eastAsia="標楷體" w:hAnsi="標楷體" w:hint="eastAsia"/>
                <w:sz w:val="26"/>
              </w:rPr>
            </w:pPr>
          </w:p>
        </w:tc>
        <w:tc>
          <w:tcPr>
            <w:tcW w:w="1380" w:type="dxa"/>
            <w:gridSpan w:val="3"/>
          </w:tcPr>
          <w:p w:rsidR="008B4DC7" w:rsidRPr="00396A9E" w:rsidRDefault="008B4DC7"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職業</w:t>
            </w:r>
          </w:p>
        </w:tc>
        <w:tc>
          <w:tcPr>
            <w:tcW w:w="1376" w:type="dxa"/>
            <w:gridSpan w:val="3"/>
          </w:tcPr>
          <w:p w:rsidR="008B4DC7" w:rsidRPr="00396A9E" w:rsidRDefault="008B4DC7" w:rsidP="000F6992">
            <w:pPr>
              <w:rPr>
                <w:rFonts w:ascii="標楷體" w:eastAsia="標楷體" w:hAnsi="標楷體" w:hint="eastAsia"/>
                <w:sz w:val="26"/>
              </w:rPr>
            </w:pPr>
          </w:p>
        </w:tc>
        <w:tc>
          <w:tcPr>
            <w:tcW w:w="1009" w:type="dxa"/>
            <w:gridSpan w:val="2"/>
            <w:vMerge/>
          </w:tcPr>
          <w:p w:rsidR="008B4DC7" w:rsidRPr="00396A9E" w:rsidRDefault="008B4DC7" w:rsidP="000F6992">
            <w:pPr>
              <w:rPr>
                <w:rFonts w:ascii="標楷體" w:eastAsia="標楷體" w:hAnsi="標楷體" w:hint="eastAsia"/>
                <w:sz w:val="26"/>
              </w:rPr>
            </w:pPr>
          </w:p>
        </w:tc>
      </w:tr>
      <w:tr w:rsidR="00811200" w:rsidRPr="00396A9E" w:rsidTr="00811200">
        <w:tblPrEx>
          <w:tblCellMar>
            <w:top w:w="0" w:type="dxa"/>
            <w:bottom w:w="0" w:type="dxa"/>
          </w:tblCellMar>
        </w:tblPrEx>
        <w:trPr>
          <w:cantSplit/>
          <w:trHeight w:val="381"/>
          <w:jc w:val="center"/>
        </w:trPr>
        <w:tc>
          <w:tcPr>
            <w:tcW w:w="1019" w:type="dxa"/>
            <w:vMerge/>
          </w:tcPr>
          <w:p w:rsidR="00811200" w:rsidRPr="00396A9E" w:rsidRDefault="00811200" w:rsidP="000F6992">
            <w:pPr>
              <w:rPr>
                <w:rFonts w:ascii="標楷體" w:eastAsia="標楷體" w:hAnsi="標楷體" w:hint="eastAsia"/>
                <w:sz w:val="26"/>
              </w:rPr>
            </w:pPr>
          </w:p>
        </w:tc>
        <w:tc>
          <w:tcPr>
            <w:tcW w:w="1271" w:type="dxa"/>
          </w:tcPr>
          <w:p w:rsidR="00811200" w:rsidRPr="00396A9E" w:rsidRDefault="00811200"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姓名</w:t>
            </w:r>
          </w:p>
        </w:tc>
        <w:tc>
          <w:tcPr>
            <w:tcW w:w="1922" w:type="dxa"/>
            <w:gridSpan w:val="4"/>
          </w:tcPr>
          <w:p w:rsidR="00811200" w:rsidRPr="00396A9E" w:rsidRDefault="00811200" w:rsidP="000F6992">
            <w:pPr>
              <w:rPr>
                <w:rFonts w:ascii="標楷體" w:eastAsia="標楷體" w:hAnsi="標楷體" w:hint="eastAsia"/>
                <w:sz w:val="26"/>
              </w:rPr>
            </w:pPr>
          </w:p>
        </w:tc>
        <w:tc>
          <w:tcPr>
            <w:tcW w:w="1377" w:type="dxa"/>
            <w:gridSpan w:val="3"/>
            <w:vMerge w:val="restart"/>
          </w:tcPr>
          <w:p w:rsidR="00811200" w:rsidRPr="00396A9E" w:rsidRDefault="00811200" w:rsidP="000F6992">
            <w:pPr>
              <w:spacing w:line="400" w:lineRule="exact"/>
              <w:rPr>
                <w:rFonts w:ascii="標楷體" w:eastAsia="標楷體" w:hAnsi="標楷體" w:hint="eastAsia"/>
                <w:sz w:val="26"/>
              </w:rPr>
            </w:pPr>
          </w:p>
        </w:tc>
        <w:tc>
          <w:tcPr>
            <w:tcW w:w="1380" w:type="dxa"/>
            <w:gridSpan w:val="3"/>
          </w:tcPr>
          <w:p w:rsidR="00811200" w:rsidRPr="00396A9E" w:rsidRDefault="00811200"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姓名</w:t>
            </w:r>
          </w:p>
        </w:tc>
        <w:tc>
          <w:tcPr>
            <w:tcW w:w="1376" w:type="dxa"/>
            <w:gridSpan w:val="3"/>
          </w:tcPr>
          <w:p w:rsidR="00811200" w:rsidRPr="00396A9E" w:rsidRDefault="00811200" w:rsidP="000F6992">
            <w:pPr>
              <w:rPr>
                <w:rFonts w:ascii="標楷體" w:eastAsia="標楷體" w:hAnsi="標楷體" w:hint="eastAsia"/>
                <w:sz w:val="26"/>
              </w:rPr>
            </w:pPr>
          </w:p>
        </w:tc>
        <w:tc>
          <w:tcPr>
            <w:tcW w:w="1009" w:type="dxa"/>
            <w:gridSpan w:val="2"/>
            <w:vMerge w:val="restart"/>
          </w:tcPr>
          <w:p w:rsidR="00811200" w:rsidRPr="00396A9E" w:rsidRDefault="00811200" w:rsidP="000F6992">
            <w:pPr>
              <w:rPr>
                <w:rFonts w:ascii="標楷體" w:eastAsia="標楷體" w:hAnsi="標楷體" w:hint="eastAsia"/>
                <w:sz w:val="26"/>
              </w:rPr>
            </w:pPr>
          </w:p>
        </w:tc>
      </w:tr>
      <w:tr w:rsidR="00811200" w:rsidRPr="00396A9E" w:rsidTr="00811200">
        <w:tblPrEx>
          <w:tblCellMar>
            <w:top w:w="0" w:type="dxa"/>
            <w:bottom w:w="0" w:type="dxa"/>
          </w:tblCellMar>
        </w:tblPrEx>
        <w:trPr>
          <w:cantSplit/>
          <w:trHeight w:val="599"/>
          <w:jc w:val="center"/>
        </w:trPr>
        <w:tc>
          <w:tcPr>
            <w:tcW w:w="1019" w:type="dxa"/>
            <w:vMerge/>
            <w:tcBorders>
              <w:bottom w:val="single" w:sz="4" w:space="0" w:color="auto"/>
            </w:tcBorders>
          </w:tcPr>
          <w:p w:rsidR="00811200" w:rsidRPr="00396A9E" w:rsidRDefault="00811200" w:rsidP="000F6992">
            <w:pPr>
              <w:rPr>
                <w:rFonts w:ascii="標楷體" w:eastAsia="標楷體" w:hAnsi="標楷體" w:hint="eastAsia"/>
                <w:sz w:val="26"/>
              </w:rPr>
            </w:pPr>
          </w:p>
        </w:tc>
        <w:tc>
          <w:tcPr>
            <w:tcW w:w="1271" w:type="dxa"/>
            <w:tcBorders>
              <w:bottom w:val="single" w:sz="4" w:space="0" w:color="auto"/>
            </w:tcBorders>
          </w:tcPr>
          <w:p w:rsidR="00811200" w:rsidRPr="00396A9E" w:rsidRDefault="00811200"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職業</w:t>
            </w:r>
          </w:p>
        </w:tc>
        <w:tc>
          <w:tcPr>
            <w:tcW w:w="1922" w:type="dxa"/>
            <w:gridSpan w:val="4"/>
            <w:tcBorders>
              <w:bottom w:val="single" w:sz="4" w:space="0" w:color="auto"/>
            </w:tcBorders>
          </w:tcPr>
          <w:p w:rsidR="00811200" w:rsidRPr="00396A9E" w:rsidRDefault="00811200" w:rsidP="000F6992">
            <w:pPr>
              <w:rPr>
                <w:rFonts w:ascii="標楷體" w:eastAsia="標楷體" w:hAnsi="標楷體" w:hint="eastAsia"/>
                <w:sz w:val="26"/>
              </w:rPr>
            </w:pPr>
          </w:p>
        </w:tc>
        <w:tc>
          <w:tcPr>
            <w:tcW w:w="1377" w:type="dxa"/>
            <w:gridSpan w:val="3"/>
            <w:vMerge/>
            <w:tcBorders>
              <w:bottom w:val="single" w:sz="4" w:space="0" w:color="auto"/>
            </w:tcBorders>
          </w:tcPr>
          <w:p w:rsidR="00811200" w:rsidRPr="00396A9E" w:rsidRDefault="00811200" w:rsidP="000F6992">
            <w:pPr>
              <w:spacing w:line="400" w:lineRule="exact"/>
              <w:rPr>
                <w:rFonts w:ascii="標楷體" w:eastAsia="標楷體" w:hAnsi="標楷體" w:hint="eastAsia"/>
                <w:sz w:val="26"/>
              </w:rPr>
            </w:pPr>
          </w:p>
        </w:tc>
        <w:tc>
          <w:tcPr>
            <w:tcW w:w="1380" w:type="dxa"/>
            <w:gridSpan w:val="3"/>
            <w:tcBorders>
              <w:bottom w:val="single" w:sz="4" w:space="0" w:color="auto"/>
            </w:tcBorders>
          </w:tcPr>
          <w:p w:rsidR="00811200" w:rsidRPr="00396A9E" w:rsidRDefault="00811200" w:rsidP="000F6992">
            <w:pPr>
              <w:spacing w:line="500" w:lineRule="exact"/>
              <w:jc w:val="center"/>
              <w:rPr>
                <w:rFonts w:ascii="標楷體" w:eastAsia="標楷體" w:hAnsi="標楷體" w:hint="eastAsia"/>
                <w:sz w:val="26"/>
              </w:rPr>
            </w:pPr>
            <w:r w:rsidRPr="00396A9E">
              <w:rPr>
                <w:rFonts w:ascii="標楷體" w:eastAsia="標楷體" w:hAnsi="標楷體" w:hint="eastAsia"/>
                <w:sz w:val="26"/>
              </w:rPr>
              <w:t>職業</w:t>
            </w:r>
          </w:p>
        </w:tc>
        <w:tc>
          <w:tcPr>
            <w:tcW w:w="1376" w:type="dxa"/>
            <w:gridSpan w:val="3"/>
            <w:tcBorders>
              <w:bottom w:val="single" w:sz="4" w:space="0" w:color="auto"/>
            </w:tcBorders>
          </w:tcPr>
          <w:p w:rsidR="00811200" w:rsidRPr="00396A9E" w:rsidRDefault="00811200" w:rsidP="000F6992">
            <w:pPr>
              <w:rPr>
                <w:rFonts w:ascii="標楷體" w:eastAsia="標楷體" w:hAnsi="標楷體" w:hint="eastAsia"/>
                <w:sz w:val="26"/>
              </w:rPr>
            </w:pPr>
          </w:p>
        </w:tc>
        <w:tc>
          <w:tcPr>
            <w:tcW w:w="1009" w:type="dxa"/>
            <w:gridSpan w:val="2"/>
            <w:vMerge/>
            <w:tcBorders>
              <w:bottom w:val="single" w:sz="4" w:space="0" w:color="auto"/>
            </w:tcBorders>
          </w:tcPr>
          <w:p w:rsidR="00811200" w:rsidRPr="00396A9E" w:rsidRDefault="00811200" w:rsidP="000F6992">
            <w:pPr>
              <w:rPr>
                <w:rFonts w:ascii="標楷體" w:eastAsia="標楷體" w:hAnsi="標楷體" w:hint="eastAsia"/>
                <w:sz w:val="26"/>
              </w:rPr>
            </w:pPr>
          </w:p>
        </w:tc>
      </w:tr>
    </w:tbl>
    <w:p w:rsidR="005100E4" w:rsidRPr="00A70A6F" w:rsidRDefault="002663DD" w:rsidP="00405366">
      <w:pPr>
        <w:spacing w:line="320" w:lineRule="exact"/>
        <w:rPr>
          <w:rFonts w:eastAsia="標楷體" w:hint="eastAsia"/>
          <w:b/>
        </w:rPr>
      </w:pPr>
      <w:r w:rsidRPr="00396A9E">
        <w:rPr>
          <w:rFonts w:ascii="標楷體" w:eastAsia="標楷體" w:hAnsi="標楷體" w:hint="eastAsia"/>
          <w:b/>
        </w:rPr>
        <w:t>註：</w:t>
      </w:r>
      <w:r w:rsidR="002B5086" w:rsidRPr="00140860">
        <w:rPr>
          <w:rFonts w:eastAsia="標楷體" w:hint="eastAsia"/>
          <w:b/>
        </w:rPr>
        <w:t>受評廠商之總評分平均分數未達合格分數</w:t>
      </w:r>
      <w:r w:rsidR="002B5086">
        <w:rPr>
          <w:rFonts w:eastAsia="標楷體" w:hint="eastAsia"/>
          <w:b/>
        </w:rPr>
        <w:t>7</w:t>
      </w:r>
      <w:r w:rsidR="002B5086" w:rsidRPr="00140860">
        <w:rPr>
          <w:rFonts w:eastAsia="標楷體" w:hint="eastAsia"/>
          <w:b/>
        </w:rPr>
        <w:t>0</w:t>
      </w:r>
      <w:r w:rsidR="002B5086" w:rsidRPr="00140860">
        <w:rPr>
          <w:rFonts w:eastAsia="標楷體" w:hint="eastAsia"/>
          <w:b/>
        </w:rPr>
        <w:t>分者，不得為優勝廠商。</w:t>
      </w:r>
    </w:p>
    <w:sectPr w:rsidR="005100E4" w:rsidRPr="00A70A6F" w:rsidSect="00720179">
      <w:pgSz w:w="11906" w:h="16838"/>
      <w:pgMar w:top="1134" w:right="1304" w:bottom="1134"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36" w:rsidRDefault="00085536">
      <w:r>
        <w:separator/>
      </w:r>
    </w:p>
  </w:endnote>
  <w:endnote w:type="continuationSeparator" w:id="0">
    <w:p w:rsidR="00085536" w:rsidRDefault="000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2A" w:rsidRDefault="008D6D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6D2A" w:rsidRDefault="008D6D2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2A" w:rsidRDefault="008D6D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9345D">
      <w:rPr>
        <w:rStyle w:val="a9"/>
        <w:noProof/>
      </w:rPr>
      <w:t>2</w:t>
    </w:r>
    <w:r>
      <w:rPr>
        <w:rStyle w:val="a9"/>
      </w:rPr>
      <w:fldChar w:fldCharType="end"/>
    </w:r>
  </w:p>
  <w:p w:rsidR="008D6D2A" w:rsidRDefault="008D6D2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2A" w:rsidRDefault="008D6D2A">
    <w:pPr>
      <w:pStyle w:val="a7"/>
      <w:jc w:val="center"/>
    </w:pPr>
    <w:r>
      <w:fldChar w:fldCharType="begin"/>
    </w:r>
    <w:r>
      <w:instrText>PAGE   \* MERGEFORMAT</w:instrText>
    </w:r>
    <w:r>
      <w:fldChar w:fldCharType="separate"/>
    </w:r>
    <w:r w:rsidR="0079345D" w:rsidRPr="0079345D">
      <w:rPr>
        <w:noProof/>
        <w:lang w:val="zh-TW"/>
      </w:rPr>
      <w:t>2</w:t>
    </w:r>
    <w:r>
      <w:fldChar w:fldCharType="end"/>
    </w:r>
  </w:p>
  <w:p w:rsidR="008D6D2A" w:rsidRDefault="008D6D2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36" w:rsidRDefault="00085536">
      <w:r>
        <w:separator/>
      </w:r>
    </w:p>
  </w:footnote>
  <w:footnote w:type="continuationSeparator" w:id="0">
    <w:p w:rsidR="00085536" w:rsidRDefault="0008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2A" w:rsidRDefault="008D6D2A">
    <w:pPr>
      <w:pStyle w:val="a6"/>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87E0995"/>
    <w:multiLevelType w:val="hybridMultilevel"/>
    <w:tmpl w:val="940634CE"/>
    <w:lvl w:ilvl="0" w:tplc="25DCC050">
      <w:start w:val="1"/>
      <w:numFmt w:val="decimal"/>
      <w:lvlText w:val="%1."/>
      <w:lvlJc w:val="left"/>
      <w:pPr>
        <w:tabs>
          <w:tab w:val="num" w:pos="1361"/>
        </w:tabs>
        <w:ind w:left="1474" w:hanging="340"/>
      </w:pPr>
      <w:rPr>
        <w:rFonts w:ascii="Times New Roman" w:hAnsi="Times New Roman" w:cs="Times New Roman" w:hint="default"/>
        <w:b w:val="0"/>
        <w:bCs/>
        <w:color w:val="000000"/>
      </w:rPr>
    </w:lvl>
    <w:lvl w:ilvl="1" w:tplc="7EB2CF82">
      <w:start w:val="1"/>
      <w:numFmt w:val="decimal"/>
      <w:lvlText w:val="(%2)"/>
      <w:lvlJc w:val="left"/>
      <w:pPr>
        <w:tabs>
          <w:tab w:val="num" w:pos="2127"/>
        </w:tabs>
        <w:ind w:left="2014" w:hanging="454"/>
      </w:pPr>
      <w:rPr>
        <w:rFonts w:hint="eastAsia"/>
      </w:rPr>
    </w:lvl>
    <w:lvl w:ilvl="2" w:tplc="5E649224">
      <w:start w:val="1"/>
      <w:numFmt w:val="decimal"/>
      <w:lvlText w:val="(%3)"/>
      <w:lvlJc w:val="left"/>
      <w:pPr>
        <w:ind w:left="2417" w:hanging="720"/>
      </w:pPr>
      <w:rPr>
        <w:rFonts w:hint="default"/>
      </w:rPr>
    </w:lvl>
    <w:lvl w:ilvl="3" w:tplc="0409000F" w:tentative="1">
      <w:start w:val="1"/>
      <w:numFmt w:val="decimal"/>
      <w:lvlText w:val="%4."/>
      <w:lvlJc w:val="left"/>
      <w:pPr>
        <w:tabs>
          <w:tab w:val="num" w:pos="2657"/>
        </w:tabs>
        <w:ind w:left="2657" w:hanging="480"/>
      </w:pPr>
    </w:lvl>
    <w:lvl w:ilvl="4" w:tplc="04090019" w:tentative="1">
      <w:start w:val="1"/>
      <w:numFmt w:val="ideographTraditional"/>
      <w:lvlText w:val="%5、"/>
      <w:lvlJc w:val="left"/>
      <w:pPr>
        <w:tabs>
          <w:tab w:val="num" w:pos="3137"/>
        </w:tabs>
        <w:ind w:left="3137" w:hanging="480"/>
      </w:pPr>
    </w:lvl>
    <w:lvl w:ilvl="5" w:tplc="0409001B" w:tentative="1">
      <w:start w:val="1"/>
      <w:numFmt w:val="lowerRoman"/>
      <w:lvlText w:val="%6."/>
      <w:lvlJc w:val="right"/>
      <w:pPr>
        <w:tabs>
          <w:tab w:val="num" w:pos="3617"/>
        </w:tabs>
        <w:ind w:left="3617" w:hanging="480"/>
      </w:pPr>
    </w:lvl>
    <w:lvl w:ilvl="6" w:tplc="0409000F" w:tentative="1">
      <w:start w:val="1"/>
      <w:numFmt w:val="decimal"/>
      <w:lvlText w:val="%7."/>
      <w:lvlJc w:val="left"/>
      <w:pPr>
        <w:tabs>
          <w:tab w:val="num" w:pos="4097"/>
        </w:tabs>
        <w:ind w:left="4097" w:hanging="480"/>
      </w:pPr>
    </w:lvl>
    <w:lvl w:ilvl="7" w:tplc="04090019" w:tentative="1">
      <w:start w:val="1"/>
      <w:numFmt w:val="ideographTraditional"/>
      <w:lvlText w:val="%8、"/>
      <w:lvlJc w:val="left"/>
      <w:pPr>
        <w:tabs>
          <w:tab w:val="num" w:pos="4577"/>
        </w:tabs>
        <w:ind w:left="4577" w:hanging="480"/>
      </w:pPr>
    </w:lvl>
    <w:lvl w:ilvl="8" w:tplc="0409001B" w:tentative="1">
      <w:start w:val="1"/>
      <w:numFmt w:val="lowerRoman"/>
      <w:lvlText w:val="%9."/>
      <w:lvlJc w:val="right"/>
      <w:pPr>
        <w:tabs>
          <w:tab w:val="num" w:pos="5057"/>
        </w:tabs>
        <w:ind w:left="5057" w:hanging="480"/>
      </w:pPr>
    </w:lvl>
  </w:abstractNum>
  <w:abstractNum w:abstractNumId="2">
    <w:nsid w:val="11D371AC"/>
    <w:multiLevelType w:val="hybridMultilevel"/>
    <w:tmpl w:val="694E4DAA"/>
    <w:lvl w:ilvl="0" w:tplc="8B828D0A">
      <w:start w:val="3"/>
      <w:numFmt w:val="taiwaneseCountingThousand"/>
      <w:lvlText w:val="%1、"/>
      <w:lvlJc w:val="left"/>
      <w:pPr>
        <w:tabs>
          <w:tab w:val="num" w:pos="0"/>
        </w:tabs>
        <w:ind w:left="624" w:hanging="624"/>
      </w:pPr>
      <w:rPr>
        <w:rFonts w:ascii="標楷體" w:eastAsia="標楷體" w:hAnsi="Times New Roman"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976208"/>
    <w:multiLevelType w:val="hybridMultilevel"/>
    <w:tmpl w:val="9528ACE6"/>
    <w:lvl w:ilvl="0" w:tplc="61BE2DFC">
      <w:start w:val="1"/>
      <w:numFmt w:val="decimal"/>
      <w:lvlText w:val="(%1)"/>
      <w:lvlJc w:val="left"/>
      <w:pPr>
        <w:tabs>
          <w:tab w:val="num" w:pos="1277"/>
        </w:tabs>
        <w:ind w:left="1164" w:hanging="454"/>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100354"/>
    <w:multiLevelType w:val="hybridMultilevel"/>
    <w:tmpl w:val="457C071E"/>
    <w:lvl w:ilvl="0" w:tplc="3DBE1716">
      <w:start w:val="1"/>
      <w:numFmt w:val="taiwaneseCountingThousand"/>
      <w:lvlText w:val="%1、"/>
      <w:lvlJc w:val="left"/>
      <w:pPr>
        <w:tabs>
          <w:tab w:val="num" w:pos="0"/>
        </w:tabs>
        <w:ind w:left="624" w:hanging="624"/>
      </w:pPr>
      <w:rPr>
        <w:rFonts w:ascii="標楷體" w:eastAsia="標楷體" w:hAnsi="Times New Roman" w:cs="Times New Roman" w:hint="eastAsia"/>
        <w:b w:val="0"/>
      </w:rPr>
    </w:lvl>
    <w:lvl w:ilvl="1" w:tplc="4D7627AC">
      <w:start w:val="1"/>
      <w:numFmt w:val="taiwaneseCountingThousand"/>
      <w:lvlText w:val="(%2)"/>
      <w:lvlJc w:val="left"/>
      <w:pPr>
        <w:tabs>
          <w:tab w:val="num" w:pos="1050"/>
        </w:tabs>
        <w:ind w:left="1050" w:hanging="624"/>
      </w:pPr>
      <w:rPr>
        <w:rFonts w:eastAsia="標楷體" w:hint="eastAsia"/>
        <w:b w:val="0"/>
        <w:color w:val="auto"/>
        <w:u w:val="none" w:color="FF0000"/>
      </w:rPr>
    </w:lvl>
    <w:lvl w:ilvl="2" w:tplc="C09E210E">
      <w:start w:val="1"/>
      <w:numFmt w:val="decimal"/>
      <w:lvlText w:val="%3."/>
      <w:lvlJc w:val="left"/>
      <w:pPr>
        <w:tabs>
          <w:tab w:val="num" w:pos="1615"/>
        </w:tabs>
        <w:ind w:left="1615" w:hanging="48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9817B94"/>
    <w:multiLevelType w:val="hybridMultilevel"/>
    <w:tmpl w:val="6C22F6A6"/>
    <w:lvl w:ilvl="0" w:tplc="DD908E84">
      <w:start w:val="1"/>
      <w:numFmt w:val="taiwaneseCountingThousand"/>
      <w:lvlText w:val="(%1)"/>
      <w:lvlJc w:val="left"/>
      <w:pPr>
        <w:tabs>
          <w:tab w:val="num" w:pos="962"/>
        </w:tabs>
        <w:ind w:left="962" w:hanging="624"/>
      </w:pPr>
      <w:rPr>
        <w:rFonts w:hint="eastAsia"/>
        <w:b w:val="0"/>
        <w:color w:val="auto"/>
        <w:u w:val="none" w:color="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FAC0BB7"/>
    <w:multiLevelType w:val="hybridMultilevel"/>
    <w:tmpl w:val="B5CCE870"/>
    <w:lvl w:ilvl="0" w:tplc="73585FC6">
      <w:start w:val="1"/>
      <w:numFmt w:val="taiwaneseCountingThousand"/>
      <w:lvlText w:val="%1、"/>
      <w:lvlJc w:val="left"/>
      <w:pPr>
        <w:tabs>
          <w:tab w:val="num" w:pos="480"/>
        </w:tabs>
        <w:ind w:left="480" w:hanging="480"/>
      </w:pPr>
      <w:rPr>
        <w:rFonts w:hint="eastAsia"/>
      </w:rPr>
    </w:lvl>
    <w:lvl w:ilvl="1" w:tplc="9738EA2A">
      <w:start w:val="1"/>
      <w:numFmt w:val="bullet"/>
      <w:lvlText w:val="□"/>
      <w:lvlJc w:val="left"/>
      <w:pPr>
        <w:tabs>
          <w:tab w:val="num" w:pos="1080"/>
        </w:tabs>
        <w:ind w:left="1080" w:hanging="360"/>
      </w:pPr>
      <w:rPr>
        <w:rFonts w:ascii="新細明體" w:eastAsia="新細明體" w:hAnsi="新細明體" w:cs="Times New Roman" w:hint="eastAsia"/>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D52481"/>
    <w:multiLevelType w:val="hybridMultilevel"/>
    <w:tmpl w:val="0A62B354"/>
    <w:lvl w:ilvl="0" w:tplc="16B6BE12">
      <w:start w:val="3"/>
      <w:numFmt w:val="taiwaneseCountingThousand"/>
      <w:lvlText w:val="%1（一）"/>
      <w:lvlJc w:val="left"/>
      <w:pPr>
        <w:tabs>
          <w:tab w:val="num" w:pos="2338"/>
        </w:tabs>
        <w:ind w:left="1978" w:hanging="720"/>
      </w:pPr>
      <w:rPr>
        <w:rFonts w:hint="eastAsia"/>
      </w:rPr>
    </w:lvl>
    <w:lvl w:ilvl="1" w:tplc="0409000F">
      <w:start w:val="1"/>
      <w:numFmt w:val="decimal"/>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2F367236">
      <w:start w:val="1"/>
      <w:numFmt w:val="taiwaneseCountingThousand"/>
      <w:lvlText w:val="%4、"/>
      <w:lvlJc w:val="left"/>
      <w:pPr>
        <w:tabs>
          <w:tab w:val="num" w:pos="3418"/>
        </w:tabs>
        <w:ind w:left="3418" w:hanging="720"/>
      </w:pPr>
      <w:rPr>
        <w:rFonts w:hint="eastAsia"/>
        <w:b w:val="0"/>
        <w:color w:val="auto"/>
        <w:lang w:val="en-US"/>
      </w:rPr>
    </w:lvl>
    <w:lvl w:ilvl="4" w:tplc="04090019">
      <w:start w:val="1"/>
      <w:numFmt w:val="ideographTraditional"/>
      <w:lvlText w:val="%5、"/>
      <w:lvlJc w:val="left"/>
      <w:pPr>
        <w:tabs>
          <w:tab w:val="num" w:pos="3658"/>
        </w:tabs>
        <w:ind w:left="3658" w:hanging="480"/>
      </w:pPr>
    </w:lvl>
    <w:lvl w:ilvl="5" w:tplc="4E8CCB34">
      <w:start w:val="1"/>
      <w:numFmt w:val="taiwaneseCountingThousand"/>
      <w:lvlText w:val="（%6）"/>
      <w:lvlJc w:val="left"/>
      <w:pPr>
        <w:ind w:left="4738" w:hanging="1080"/>
      </w:pPr>
      <w:rPr>
        <w:rFonts w:hint="default"/>
      </w:r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8">
    <w:nsid w:val="410E05E5"/>
    <w:multiLevelType w:val="hybridMultilevel"/>
    <w:tmpl w:val="0CC2E4A4"/>
    <w:lvl w:ilvl="0" w:tplc="F2E4A3DE">
      <w:start w:val="1"/>
      <w:numFmt w:val="decimal"/>
      <w:lvlText w:val="(%1)"/>
      <w:lvlJc w:val="left"/>
      <w:pPr>
        <w:tabs>
          <w:tab w:val="num" w:pos="1844"/>
        </w:tabs>
        <w:ind w:left="1731" w:hanging="45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816AAE"/>
    <w:multiLevelType w:val="hybridMultilevel"/>
    <w:tmpl w:val="08E48476"/>
    <w:lvl w:ilvl="0" w:tplc="4B4ADEF8">
      <w:start w:val="1"/>
      <w:numFmt w:val="ideographLegalTraditional"/>
      <w:lvlText w:val="%1、"/>
      <w:lvlJc w:val="left"/>
      <w:pPr>
        <w:tabs>
          <w:tab w:val="num" w:pos="720"/>
        </w:tabs>
        <w:ind w:left="720" w:hanging="720"/>
      </w:pPr>
      <w:rPr>
        <w:rFonts w:ascii="標楷體" w:eastAsia="標楷體" w:hAnsi="標楷體" w:hint="default"/>
        <w:color w:val="auto"/>
        <w:sz w:val="36"/>
        <w:szCs w:val="36"/>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4C87D5C"/>
    <w:multiLevelType w:val="hybridMultilevel"/>
    <w:tmpl w:val="DFEAAA96"/>
    <w:lvl w:ilvl="0" w:tplc="1FE63ECE">
      <w:start w:val="1"/>
      <w:numFmt w:val="ideographLegalTraditional"/>
      <w:lvlText w:val="%1、"/>
      <w:lvlJc w:val="left"/>
      <w:pPr>
        <w:tabs>
          <w:tab w:val="num" w:pos="720"/>
        </w:tabs>
        <w:ind w:left="720" w:hanging="720"/>
      </w:pPr>
      <w:rPr>
        <w:rFonts w:hint="eastAsia"/>
      </w:rPr>
    </w:lvl>
    <w:lvl w:ilvl="1" w:tplc="BD9EF0CC">
      <w:start w:val="1"/>
      <w:numFmt w:val="taiwaneseCountingThousand"/>
      <w:lvlText w:val="%2、"/>
      <w:lvlJc w:val="left"/>
      <w:pPr>
        <w:tabs>
          <w:tab w:val="num" w:pos="1004"/>
        </w:tabs>
        <w:ind w:left="1004"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E0C20422">
      <w:start w:val="1"/>
      <w:numFmt w:val="taiwaneseCountingThousand"/>
      <w:lvlText w:val="(%6)"/>
      <w:lvlJc w:val="left"/>
      <w:pPr>
        <w:ind w:left="1578" w:hanging="585"/>
      </w:pPr>
      <w:rPr>
        <w:rFonts w:ascii="標楷體" w:hAnsi="標楷體" w:hint="default"/>
        <w:color w:val="auto"/>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86D39C1"/>
    <w:multiLevelType w:val="hybridMultilevel"/>
    <w:tmpl w:val="A3C431FA"/>
    <w:lvl w:ilvl="0" w:tplc="A3046C06">
      <w:start w:val="4"/>
      <w:numFmt w:val="decimal"/>
      <w:lvlText w:val="%1."/>
      <w:lvlJc w:val="left"/>
      <w:pPr>
        <w:tabs>
          <w:tab w:val="num" w:pos="1360"/>
        </w:tabs>
        <w:ind w:left="1473" w:hanging="34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nsid w:val="55A60919"/>
    <w:multiLevelType w:val="hybridMultilevel"/>
    <w:tmpl w:val="B3929BA8"/>
    <w:lvl w:ilvl="0" w:tplc="0A26B37E">
      <w:start w:val="1"/>
      <w:numFmt w:val="taiwaneseCountingThousand"/>
      <w:lvlText w:val="(%1)"/>
      <w:lvlJc w:val="left"/>
      <w:pPr>
        <w:tabs>
          <w:tab w:val="num" w:pos="962"/>
        </w:tabs>
        <w:ind w:left="962" w:hanging="624"/>
      </w:pPr>
      <w:rPr>
        <w:rFonts w:eastAsia="標楷體" w:hint="eastAsia"/>
        <w:b w:val="0"/>
        <w:color w:val="auto"/>
        <w:u w:val="none" w:color="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F713158"/>
    <w:multiLevelType w:val="hybridMultilevel"/>
    <w:tmpl w:val="5922CCFA"/>
    <w:lvl w:ilvl="0" w:tplc="8008117A">
      <w:start w:val="1"/>
      <w:numFmt w:val="decimal"/>
      <w:lvlText w:val="%1."/>
      <w:lvlJc w:val="left"/>
      <w:pPr>
        <w:ind w:left="1572" w:hanging="420"/>
      </w:pPr>
      <w:rPr>
        <w:rFonts w:hint="default"/>
        <w:b w:val="0"/>
        <w:color w:val="auto"/>
      </w:rPr>
    </w:lvl>
    <w:lvl w:ilvl="1" w:tplc="04090011">
      <w:start w:val="1"/>
      <w:numFmt w:val="upperLetter"/>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4">
    <w:nsid w:val="6E1207BD"/>
    <w:multiLevelType w:val="hybridMultilevel"/>
    <w:tmpl w:val="0E8C59A6"/>
    <w:lvl w:ilvl="0" w:tplc="DD908E84">
      <w:start w:val="1"/>
      <w:numFmt w:val="taiwaneseCountingThousand"/>
      <w:lvlText w:val="(%1)"/>
      <w:lvlJc w:val="left"/>
      <w:pPr>
        <w:tabs>
          <w:tab w:val="num" w:pos="1411"/>
        </w:tabs>
        <w:ind w:left="1411" w:hanging="624"/>
      </w:pPr>
      <w:rPr>
        <w:rFonts w:hint="eastAsia"/>
        <w:b w:val="0"/>
        <w:color w:val="auto"/>
        <w:u w:val="none" w:color="FF0000"/>
      </w:rPr>
    </w:lvl>
    <w:lvl w:ilvl="1" w:tplc="04090019" w:tentative="1">
      <w:start w:val="1"/>
      <w:numFmt w:val="ideographTraditional"/>
      <w:lvlText w:val="%2、"/>
      <w:lvlJc w:val="left"/>
      <w:pPr>
        <w:tabs>
          <w:tab w:val="num" w:pos="1409"/>
        </w:tabs>
        <w:ind w:left="1409" w:hanging="480"/>
      </w:pPr>
    </w:lvl>
    <w:lvl w:ilvl="2" w:tplc="0409001B" w:tentative="1">
      <w:start w:val="1"/>
      <w:numFmt w:val="lowerRoman"/>
      <w:lvlText w:val="%3."/>
      <w:lvlJc w:val="right"/>
      <w:pPr>
        <w:tabs>
          <w:tab w:val="num" w:pos="1889"/>
        </w:tabs>
        <w:ind w:left="1889" w:hanging="480"/>
      </w:pPr>
    </w:lvl>
    <w:lvl w:ilvl="3" w:tplc="0409000F" w:tentative="1">
      <w:start w:val="1"/>
      <w:numFmt w:val="decimal"/>
      <w:lvlText w:val="%4."/>
      <w:lvlJc w:val="left"/>
      <w:pPr>
        <w:tabs>
          <w:tab w:val="num" w:pos="2369"/>
        </w:tabs>
        <w:ind w:left="2369" w:hanging="480"/>
      </w:pPr>
    </w:lvl>
    <w:lvl w:ilvl="4" w:tplc="04090019" w:tentative="1">
      <w:start w:val="1"/>
      <w:numFmt w:val="ideographTraditional"/>
      <w:lvlText w:val="%5、"/>
      <w:lvlJc w:val="left"/>
      <w:pPr>
        <w:tabs>
          <w:tab w:val="num" w:pos="2849"/>
        </w:tabs>
        <w:ind w:left="2849" w:hanging="480"/>
      </w:pPr>
    </w:lvl>
    <w:lvl w:ilvl="5" w:tplc="0409001B" w:tentative="1">
      <w:start w:val="1"/>
      <w:numFmt w:val="lowerRoman"/>
      <w:lvlText w:val="%6."/>
      <w:lvlJc w:val="right"/>
      <w:pPr>
        <w:tabs>
          <w:tab w:val="num" w:pos="3329"/>
        </w:tabs>
        <w:ind w:left="3329" w:hanging="480"/>
      </w:pPr>
    </w:lvl>
    <w:lvl w:ilvl="6" w:tplc="0409000F" w:tentative="1">
      <w:start w:val="1"/>
      <w:numFmt w:val="decimal"/>
      <w:lvlText w:val="%7."/>
      <w:lvlJc w:val="left"/>
      <w:pPr>
        <w:tabs>
          <w:tab w:val="num" w:pos="3809"/>
        </w:tabs>
        <w:ind w:left="3809" w:hanging="480"/>
      </w:pPr>
    </w:lvl>
    <w:lvl w:ilvl="7" w:tplc="04090019" w:tentative="1">
      <w:start w:val="1"/>
      <w:numFmt w:val="ideographTraditional"/>
      <w:lvlText w:val="%8、"/>
      <w:lvlJc w:val="left"/>
      <w:pPr>
        <w:tabs>
          <w:tab w:val="num" w:pos="4289"/>
        </w:tabs>
        <w:ind w:left="4289" w:hanging="480"/>
      </w:pPr>
    </w:lvl>
    <w:lvl w:ilvl="8" w:tplc="0409001B" w:tentative="1">
      <w:start w:val="1"/>
      <w:numFmt w:val="lowerRoman"/>
      <w:lvlText w:val="%9."/>
      <w:lvlJc w:val="right"/>
      <w:pPr>
        <w:tabs>
          <w:tab w:val="num" w:pos="4769"/>
        </w:tabs>
        <w:ind w:left="4769" w:hanging="480"/>
      </w:pPr>
    </w:lvl>
  </w:abstractNum>
  <w:abstractNum w:abstractNumId="15">
    <w:nsid w:val="74540E3A"/>
    <w:multiLevelType w:val="hybridMultilevel"/>
    <w:tmpl w:val="E71E3120"/>
    <w:lvl w:ilvl="0" w:tplc="09263EC6">
      <w:start w:val="1"/>
      <w:numFmt w:val="decimal"/>
      <w:lvlText w:val="(%1)"/>
      <w:lvlJc w:val="left"/>
      <w:pPr>
        <w:tabs>
          <w:tab w:val="num" w:pos="567"/>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DF74E4B"/>
    <w:multiLevelType w:val="hybridMultilevel"/>
    <w:tmpl w:val="0960091C"/>
    <w:lvl w:ilvl="0" w:tplc="061E1E88">
      <w:start w:val="7"/>
      <w:numFmt w:val="ideographLegalTraditional"/>
      <w:lvlText w:val="%1、"/>
      <w:lvlJc w:val="left"/>
      <w:pPr>
        <w:tabs>
          <w:tab w:val="num" w:pos="720"/>
        </w:tabs>
        <w:ind w:left="720" w:hanging="720"/>
      </w:pPr>
      <w:rPr>
        <w:rFonts w:hint="default"/>
      </w:rPr>
    </w:lvl>
    <w:lvl w:ilvl="1" w:tplc="41A839F0">
      <w:start w:val="1"/>
      <w:numFmt w:val="taiwaneseCountingThousand"/>
      <w:lvlText w:val="%2、"/>
      <w:lvlJc w:val="left"/>
      <w:pPr>
        <w:tabs>
          <w:tab w:val="num" w:pos="1200"/>
        </w:tabs>
        <w:ind w:left="1200" w:hanging="720"/>
      </w:pPr>
      <w:rPr>
        <w:rFonts w:hint="default"/>
      </w:rPr>
    </w:lvl>
    <w:lvl w:ilvl="2" w:tplc="CAB61FD8">
      <w:start w:val="1"/>
      <w:numFmt w:val="taiwaneseCountingThousand"/>
      <w:lvlText w:val="(%3)"/>
      <w:lvlJc w:val="left"/>
      <w:pPr>
        <w:ind w:left="1571" w:hanging="720"/>
      </w:pPr>
      <w:rPr>
        <w:rFonts w:ascii="標楷體" w:eastAsia="標楷體" w:hAnsi="標楷體"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7"/>
  </w:num>
  <w:num w:numId="3">
    <w:abstractNumId w:val="16"/>
  </w:num>
  <w:num w:numId="4">
    <w:abstractNumId w:val="9"/>
  </w:num>
  <w:num w:numId="5">
    <w:abstractNumId w:val="0"/>
  </w:num>
  <w:num w:numId="6">
    <w:abstractNumId w:val="3"/>
  </w:num>
  <w:num w:numId="7">
    <w:abstractNumId w:val="1"/>
  </w:num>
  <w:num w:numId="8">
    <w:abstractNumId w:val="8"/>
  </w:num>
  <w:num w:numId="9">
    <w:abstractNumId w:val="15"/>
  </w:num>
  <w:num w:numId="10">
    <w:abstractNumId w:val="11"/>
  </w:num>
  <w:num w:numId="11">
    <w:abstractNumId w:val="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5"/>
  </w:num>
  <w:num w:numId="18">
    <w:abstractNumId w:val="2"/>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90"/>
    <w:rsid w:val="00005662"/>
    <w:rsid w:val="00005D05"/>
    <w:rsid w:val="0000704C"/>
    <w:rsid w:val="00007BD6"/>
    <w:rsid w:val="00007CD8"/>
    <w:rsid w:val="00007E1A"/>
    <w:rsid w:val="00010DD9"/>
    <w:rsid w:val="00013FF4"/>
    <w:rsid w:val="000150FF"/>
    <w:rsid w:val="00017C06"/>
    <w:rsid w:val="00025170"/>
    <w:rsid w:val="0002695F"/>
    <w:rsid w:val="00032196"/>
    <w:rsid w:val="0003416F"/>
    <w:rsid w:val="00034C57"/>
    <w:rsid w:val="00035E64"/>
    <w:rsid w:val="00036980"/>
    <w:rsid w:val="00041659"/>
    <w:rsid w:val="0004192B"/>
    <w:rsid w:val="00041A09"/>
    <w:rsid w:val="00043AD9"/>
    <w:rsid w:val="00047A7D"/>
    <w:rsid w:val="00052B21"/>
    <w:rsid w:val="00052D6A"/>
    <w:rsid w:val="00055230"/>
    <w:rsid w:val="00055369"/>
    <w:rsid w:val="000554E2"/>
    <w:rsid w:val="000576BC"/>
    <w:rsid w:val="00060350"/>
    <w:rsid w:val="00061B76"/>
    <w:rsid w:val="00061C18"/>
    <w:rsid w:val="00063033"/>
    <w:rsid w:val="00064A5F"/>
    <w:rsid w:val="000659BF"/>
    <w:rsid w:val="00067E3F"/>
    <w:rsid w:val="000704DD"/>
    <w:rsid w:val="000707D0"/>
    <w:rsid w:val="00072C45"/>
    <w:rsid w:val="000746EC"/>
    <w:rsid w:val="00076186"/>
    <w:rsid w:val="00076B63"/>
    <w:rsid w:val="00080670"/>
    <w:rsid w:val="0008140D"/>
    <w:rsid w:val="00081B6D"/>
    <w:rsid w:val="00085536"/>
    <w:rsid w:val="0008566F"/>
    <w:rsid w:val="0008645F"/>
    <w:rsid w:val="00086A96"/>
    <w:rsid w:val="00087192"/>
    <w:rsid w:val="00091F76"/>
    <w:rsid w:val="00092FA7"/>
    <w:rsid w:val="0009391B"/>
    <w:rsid w:val="00097700"/>
    <w:rsid w:val="000A0DEA"/>
    <w:rsid w:val="000A3461"/>
    <w:rsid w:val="000B0743"/>
    <w:rsid w:val="000B0AD3"/>
    <w:rsid w:val="000B6E7B"/>
    <w:rsid w:val="000B75AF"/>
    <w:rsid w:val="000C04D2"/>
    <w:rsid w:val="000C3BBF"/>
    <w:rsid w:val="000C4C08"/>
    <w:rsid w:val="000C50EC"/>
    <w:rsid w:val="000C707E"/>
    <w:rsid w:val="000C7613"/>
    <w:rsid w:val="000D057C"/>
    <w:rsid w:val="000D31B8"/>
    <w:rsid w:val="000D324E"/>
    <w:rsid w:val="000D381E"/>
    <w:rsid w:val="000D4A17"/>
    <w:rsid w:val="000D5FC4"/>
    <w:rsid w:val="000D69D3"/>
    <w:rsid w:val="000E025D"/>
    <w:rsid w:val="000E06F8"/>
    <w:rsid w:val="000E33D1"/>
    <w:rsid w:val="000E523C"/>
    <w:rsid w:val="000E6512"/>
    <w:rsid w:val="000E6BC5"/>
    <w:rsid w:val="000F2CA0"/>
    <w:rsid w:val="000F5CED"/>
    <w:rsid w:val="000F6992"/>
    <w:rsid w:val="000F7ECC"/>
    <w:rsid w:val="00101B9D"/>
    <w:rsid w:val="0010267D"/>
    <w:rsid w:val="00102787"/>
    <w:rsid w:val="00103071"/>
    <w:rsid w:val="00104B58"/>
    <w:rsid w:val="001054E5"/>
    <w:rsid w:val="0010583B"/>
    <w:rsid w:val="00106CD5"/>
    <w:rsid w:val="00111218"/>
    <w:rsid w:val="001112E4"/>
    <w:rsid w:val="00111DAC"/>
    <w:rsid w:val="00112C7A"/>
    <w:rsid w:val="001148EA"/>
    <w:rsid w:val="00114A86"/>
    <w:rsid w:val="001168AC"/>
    <w:rsid w:val="001173BA"/>
    <w:rsid w:val="00117B68"/>
    <w:rsid w:val="001223C3"/>
    <w:rsid w:val="00123433"/>
    <w:rsid w:val="00124306"/>
    <w:rsid w:val="00126B2A"/>
    <w:rsid w:val="001316CE"/>
    <w:rsid w:val="0013398A"/>
    <w:rsid w:val="00134076"/>
    <w:rsid w:val="001356FB"/>
    <w:rsid w:val="00136024"/>
    <w:rsid w:val="00136F37"/>
    <w:rsid w:val="00137982"/>
    <w:rsid w:val="00137B26"/>
    <w:rsid w:val="001401FE"/>
    <w:rsid w:val="001447FA"/>
    <w:rsid w:val="001448AF"/>
    <w:rsid w:val="00147EBA"/>
    <w:rsid w:val="001502F6"/>
    <w:rsid w:val="001504A7"/>
    <w:rsid w:val="00150543"/>
    <w:rsid w:val="00153400"/>
    <w:rsid w:val="00153582"/>
    <w:rsid w:val="001541B3"/>
    <w:rsid w:val="00155C9E"/>
    <w:rsid w:val="00157E59"/>
    <w:rsid w:val="001600BA"/>
    <w:rsid w:val="0016321F"/>
    <w:rsid w:val="0016399D"/>
    <w:rsid w:val="00163CA0"/>
    <w:rsid w:val="00164117"/>
    <w:rsid w:val="00164E65"/>
    <w:rsid w:val="00165495"/>
    <w:rsid w:val="0016574F"/>
    <w:rsid w:val="00165A85"/>
    <w:rsid w:val="00166FF4"/>
    <w:rsid w:val="00167451"/>
    <w:rsid w:val="00170066"/>
    <w:rsid w:val="00170285"/>
    <w:rsid w:val="00170A2D"/>
    <w:rsid w:val="00172C98"/>
    <w:rsid w:val="00175DFF"/>
    <w:rsid w:val="001806F2"/>
    <w:rsid w:val="001827C8"/>
    <w:rsid w:val="0018435A"/>
    <w:rsid w:val="001844DF"/>
    <w:rsid w:val="00185D7D"/>
    <w:rsid w:val="00187C8F"/>
    <w:rsid w:val="00193A05"/>
    <w:rsid w:val="00194638"/>
    <w:rsid w:val="001A2C7F"/>
    <w:rsid w:val="001A2EBA"/>
    <w:rsid w:val="001A45D5"/>
    <w:rsid w:val="001A695A"/>
    <w:rsid w:val="001B0D83"/>
    <w:rsid w:val="001B3015"/>
    <w:rsid w:val="001B37FA"/>
    <w:rsid w:val="001B4221"/>
    <w:rsid w:val="001B493D"/>
    <w:rsid w:val="001B4F55"/>
    <w:rsid w:val="001B67CD"/>
    <w:rsid w:val="001C235D"/>
    <w:rsid w:val="001C31F9"/>
    <w:rsid w:val="001D0183"/>
    <w:rsid w:val="001D09D5"/>
    <w:rsid w:val="001D2BE4"/>
    <w:rsid w:val="001D33AC"/>
    <w:rsid w:val="001D4F06"/>
    <w:rsid w:val="001D56F6"/>
    <w:rsid w:val="001E1F9D"/>
    <w:rsid w:val="001E27BE"/>
    <w:rsid w:val="001E4962"/>
    <w:rsid w:val="001E5206"/>
    <w:rsid w:val="001E53DE"/>
    <w:rsid w:val="001E62D2"/>
    <w:rsid w:val="001E7403"/>
    <w:rsid w:val="001F1B59"/>
    <w:rsid w:val="001F2A54"/>
    <w:rsid w:val="001F2C1A"/>
    <w:rsid w:val="001F3FFA"/>
    <w:rsid w:val="001F5AA3"/>
    <w:rsid w:val="002029DA"/>
    <w:rsid w:val="00204599"/>
    <w:rsid w:val="00205144"/>
    <w:rsid w:val="002070F3"/>
    <w:rsid w:val="002102F7"/>
    <w:rsid w:val="00211EF6"/>
    <w:rsid w:val="00213DD0"/>
    <w:rsid w:val="0021690A"/>
    <w:rsid w:val="00216BA1"/>
    <w:rsid w:val="002210E0"/>
    <w:rsid w:val="002239FD"/>
    <w:rsid w:val="00237710"/>
    <w:rsid w:val="00240A9F"/>
    <w:rsid w:val="00242B53"/>
    <w:rsid w:val="00243DF1"/>
    <w:rsid w:val="00246535"/>
    <w:rsid w:val="002477C6"/>
    <w:rsid w:val="00250888"/>
    <w:rsid w:val="002518F1"/>
    <w:rsid w:val="00252CCF"/>
    <w:rsid w:val="00252CE1"/>
    <w:rsid w:val="002545D2"/>
    <w:rsid w:val="00257ED1"/>
    <w:rsid w:val="00264D80"/>
    <w:rsid w:val="00265493"/>
    <w:rsid w:val="002663DD"/>
    <w:rsid w:val="00266D44"/>
    <w:rsid w:val="00267321"/>
    <w:rsid w:val="0026796D"/>
    <w:rsid w:val="00267AA7"/>
    <w:rsid w:val="00267AD6"/>
    <w:rsid w:val="00270E63"/>
    <w:rsid w:val="00275E9F"/>
    <w:rsid w:val="00276049"/>
    <w:rsid w:val="00284124"/>
    <w:rsid w:val="00284601"/>
    <w:rsid w:val="00286183"/>
    <w:rsid w:val="0028676A"/>
    <w:rsid w:val="00295BEB"/>
    <w:rsid w:val="002961D9"/>
    <w:rsid w:val="002A1233"/>
    <w:rsid w:val="002A1BAC"/>
    <w:rsid w:val="002A20D8"/>
    <w:rsid w:val="002A295B"/>
    <w:rsid w:val="002A3011"/>
    <w:rsid w:val="002A3A44"/>
    <w:rsid w:val="002A5AAE"/>
    <w:rsid w:val="002A5BB7"/>
    <w:rsid w:val="002A6273"/>
    <w:rsid w:val="002A6D1E"/>
    <w:rsid w:val="002A6F2A"/>
    <w:rsid w:val="002B1BCB"/>
    <w:rsid w:val="002B1F48"/>
    <w:rsid w:val="002B4778"/>
    <w:rsid w:val="002B4EAE"/>
    <w:rsid w:val="002B5086"/>
    <w:rsid w:val="002B7E38"/>
    <w:rsid w:val="002B7ED1"/>
    <w:rsid w:val="002C1253"/>
    <w:rsid w:val="002C22EA"/>
    <w:rsid w:val="002C4173"/>
    <w:rsid w:val="002C45E0"/>
    <w:rsid w:val="002C47B2"/>
    <w:rsid w:val="002C6BF1"/>
    <w:rsid w:val="002D1167"/>
    <w:rsid w:val="002D5D57"/>
    <w:rsid w:val="002D6E3B"/>
    <w:rsid w:val="002E0B60"/>
    <w:rsid w:val="002E13F0"/>
    <w:rsid w:val="002E2BCE"/>
    <w:rsid w:val="002E4C22"/>
    <w:rsid w:val="002E79EA"/>
    <w:rsid w:val="002F156C"/>
    <w:rsid w:val="002F3207"/>
    <w:rsid w:val="002F433C"/>
    <w:rsid w:val="002F46B4"/>
    <w:rsid w:val="002F60C5"/>
    <w:rsid w:val="002F7536"/>
    <w:rsid w:val="00301183"/>
    <w:rsid w:val="00301D10"/>
    <w:rsid w:val="00304316"/>
    <w:rsid w:val="00307387"/>
    <w:rsid w:val="0031072C"/>
    <w:rsid w:val="0031170B"/>
    <w:rsid w:val="003117C6"/>
    <w:rsid w:val="00311A82"/>
    <w:rsid w:val="00312F31"/>
    <w:rsid w:val="00313A18"/>
    <w:rsid w:val="00314004"/>
    <w:rsid w:val="00316073"/>
    <w:rsid w:val="0031792A"/>
    <w:rsid w:val="00320B48"/>
    <w:rsid w:val="00322192"/>
    <w:rsid w:val="00322E69"/>
    <w:rsid w:val="003233F9"/>
    <w:rsid w:val="00327580"/>
    <w:rsid w:val="00341562"/>
    <w:rsid w:val="00342ECD"/>
    <w:rsid w:val="00344080"/>
    <w:rsid w:val="0034423C"/>
    <w:rsid w:val="003448AC"/>
    <w:rsid w:val="003468B8"/>
    <w:rsid w:val="003504FA"/>
    <w:rsid w:val="003506C0"/>
    <w:rsid w:val="0035435E"/>
    <w:rsid w:val="00355134"/>
    <w:rsid w:val="00355373"/>
    <w:rsid w:val="0035660F"/>
    <w:rsid w:val="00357A4A"/>
    <w:rsid w:val="003610F3"/>
    <w:rsid w:val="00361F10"/>
    <w:rsid w:val="00362AD5"/>
    <w:rsid w:val="0036567A"/>
    <w:rsid w:val="0037191F"/>
    <w:rsid w:val="00373CB7"/>
    <w:rsid w:val="003751CF"/>
    <w:rsid w:val="0038024E"/>
    <w:rsid w:val="003856D7"/>
    <w:rsid w:val="00386C9C"/>
    <w:rsid w:val="00390A34"/>
    <w:rsid w:val="00391963"/>
    <w:rsid w:val="00394D9F"/>
    <w:rsid w:val="00396A9E"/>
    <w:rsid w:val="00397CC7"/>
    <w:rsid w:val="003A02CB"/>
    <w:rsid w:val="003A2A82"/>
    <w:rsid w:val="003A33D5"/>
    <w:rsid w:val="003B01A0"/>
    <w:rsid w:val="003B0EEA"/>
    <w:rsid w:val="003B1CA7"/>
    <w:rsid w:val="003B6E62"/>
    <w:rsid w:val="003C05E7"/>
    <w:rsid w:val="003C10B7"/>
    <w:rsid w:val="003C49E9"/>
    <w:rsid w:val="003C5F8F"/>
    <w:rsid w:val="003C74FE"/>
    <w:rsid w:val="003C7C4F"/>
    <w:rsid w:val="003D0374"/>
    <w:rsid w:val="003D4113"/>
    <w:rsid w:val="003D4331"/>
    <w:rsid w:val="003D4497"/>
    <w:rsid w:val="003D5CA5"/>
    <w:rsid w:val="003E084E"/>
    <w:rsid w:val="003E0A04"/>
    <w:rsid w:val="003E2D85"/>
    <w:rsid w:val="003E4C2A"/>
    <w:rsid w:val="003E797E"/>
    <w:rsid w:val="003F37A9"/>
    <w:rsid w:val="003F4196"/>
    <w:rsid w:val="003F5624"/>
    <w:rsid w:val="003F67AA"/>
    <w:rsid w:val="00400DB3"/>
    <w:rsid w:val="00401B7E"/>
    <w:rsid w:val="00402305"/>
    <w:rsid w:val="0040281D"/>
    <w:rsid w:val="004033DF"/>
    <w:rsid w:val="004038EC"/>
    <w:rsid w:val="004039A5"/>
    <w:rsid w:val="00403BB9"/>
    <w:rsid w:val="004050C7"/>
    <w:rsid w:val="0040515C"/>
    <w:rsid w:val="00405366"/>
    <w:rsid w:val="004053A8"/>
    <w:rsid w:val="00406581"/>
    <w:rsid w:val="00415F93"/>
    <w:rsid w:val="00416023"/>
    <w:rsid w:val="004168B8"/>
    <w:rsid w:val="004178F8"/>
    <w:rsid w:val="00423421"/>
    <w:rsid w:val="00424560"/>
    <w:rsid w:val="0043090C"/>
    <w:rsid w:val="00433B79"/>
    <w:rsid w:val="00435B1E"/>
    <w:rsid w:val="004361B7"/>
    <w:rsid w:val="00436741"/>
    <w:rsid w:val="00440DD3"/>
    <w:rsid w:val="00441772"/>
    <w:rsid w:val="004421A3"/>
    <w:rsid w:val="00443810"/>
    <w:rsid w:val="00446836"/>
    <w:rsid w:val="004511B3"/>
    <w:rsid w:val="004515A0"/>
    <w:rsid w:val="004522EF"/>
    <w:rsid w:val="004600AA"/>
    <w:rsid w:val="004627F8"/>
    <w:rsid w:val="00463DA6"/>
    <w:rsid w:val="00466027"/>
    <w:rsid w:val="0046607A"/>
    <w:rsid w:val="00475356"/>
    <w:rsid w:val="00475CF6"/>
    <w:rsid w:val="00475D13"/>
    <w:rsid w:val="004811B2"/>
    <w:rsid w:val="00482FB6"/>
    <w:rsid w:val="00483AF3"/>
    <w:rsid w:val="004852A2"/>
    <w:rsid w:val="004935AC"/>
    <w:rsid w:val="00493F8D"/>
    <w:rsid w:val="00494EC1"/>
    <w:rsid w:val="004A1BFF"/>
    <w:rsid w:val="004A29FC"/>
    <w:rsid w:val="004A427D"/>
    <w:rsid w:val="004A477A"/>
    <w:rsid w:val="004A71AF"/>
    <w:rsid w:val="004A735D"/>
    <w:rsid w:val="004B3C21"/>
    <w:rsid w:val="004B4267"/>
    <w:rsid w:val="004B4B8A"/>
    <w:rsid w:val="004B611B"/>
    <w:rsid w:val="004B688C"/>
    <w:rsid w:val="004C4FD1"/>
    <w:rsid w:val="004D1680"/>
    <w:rsid w:val="004D1AC2"/>
    <w:rsid w:val="004D2F4A"/>
    <w:rsid w:val="004D608E"/>
    <w:rsid w:val="004D61A4"/>
    <w:rsid w:val="004D7DD7"/>
    <w:rsid w:val="004E01C0"/>
    <w:rsid w:val="004E057E"/>
    <w:rsid w:val="004E11E0"/>
    <w:rsid w:val="004E1684"/>
    <w:rsid w:val="004E3B7C"/>
    <w:rsid w:val="004E434C"/>
    <w:rsid w:val="004E57E2"/>
    <w:rsid w:val="004E6901"/>
    <w:rsid w:val="004F07D7"/>
    <w:rsid w:val="004F3A0B"/>
    <w:rsid w:val="004F3FB3"/>
    <w:rsid w:val="004F560A"/>
    <w:rsid w:val="004F67F6"/>
    <w:rsid w:val="004F6E85"/>
    <w:rsid w:val="004F7FA3"/>
    <w:rsid w:val="005013FB"/>
    <w:rsid w:val="00505E6E"/>
    <w:rsid w:val="00505FA0"/>
    <w:rsid w:val="005100E4"/>
    <w:rsid w:val="00512133"/>
    <w:rsid w:val="005140B0"/>
    <w:rsid w:val="005159BC"/>
    <w:rsid w:val="00517B4D"/>
    <w:rsid w:val="0052134C"/>
    <w:rsid w:val="0052224B"/>
    <w:rsid w:val="00522D13"/>
    <w:rsid w:val="00523EA9"/>
    <w:rsid w:val="00525157"/>
    <w:rsid w:val="005270DB"/>
    <w:rsid w:val="005270DD"/>
    <w:rsid w:val="00530A73"/>
    <w:rsid w:val="00532345"/>
    <w:rsid w:val="00533CEE"/>
    <w:rsid w:val="00535965"/>
    <w:rsid w:val="00540BC7"/>
    <w:rsid w:val="0054101E"/>
    <w:rsid w:val="0054220E"/>
    <w:rsid w:val="00543C27"/>
    <w:rsid w:val="005469EE"/>
    <w:rsid w:val="00551DA8"/>
    <w:rsid w:val="00553125"/>
    <w:rsid w:val="00553409"/>
    <w:rsid w:val="005540E7"/>
    <w:rsid w:val="00555F10"/>
    <w:rsid w:val="00560D68"/>
    <w:rsid w:val="0056167A"/>
    <w:rsid w:val="0056325F"/>
    <w:rsid w:val="00563BA2"/>
    <w:rsid w:val="00566502"/>
    <w:rsid w:val="0057126B"/>
    <w:rsid w:val="00571CD2"/>
    <w:rsid w:val="00572577"/>
    <w:rsid w:val="00574BC2"/>
    <w:rsid w:val="005756AC"/>
    <w:rsid w:val="005771D2"/>
    <w:rsid w:val="00580A2B"/>
    <w:rsid w:val="00582167"/>
    <w:rsid w:val="00583D10"/>
    <w:rsid w:val="00585CE7"/>
    <w:rsid w:val="00587300"/>
    <w:rsid w:val="00593E7C"/>
    <w:rsid w:val="005973B0"/>
    <w:rsid w:val="005A0DAF"/>
    <w:rsid w:val="005A2FB5"/>
    <w:rsid w:val="005A354B"/>
    <w:rsid w:val="005B67FA"/>
    <w:rsid w:val="005B7414"/>
    <w:rsid w:val="005C0AEB"/>
    <w:rsid w:val="005C17E7"/>
    <w:rsid w:val="005C216E"/>
    <w:rsid w:val="005C22C9"/>
    <w:rsid w:val="005C246F"/>
    <w:rsid w:val="005C3525"/>
    <w:rsid w:val="005C3BCE"/>
    <w:rsid w:val="005C4B63"/>
    <w:rsid w:val="005C590E"/>
    <w:rsid w:val="005D064A"/>
    <w:rsid w:val="005D0D92"/>
    <w:rsid w:val="005D0E70"/>
    <w:rsid w:val="005D7CE0"/>
    <w:rsid w:val="005E144D"/>
    <w:rsid w:val="005E41CA"/>
    <w:rsid w:val="005E4655"/>
    <w:rsid w:val="005E5038"/>
    <w:rsid w:val="005E604B"/>
    <w:rsid w:val="005F1149"/>
    <w:rsid w:val="005F2915"/>
    <w:rsid w:val="005F3939"/>
    <w:rsid w:val="005F782A"/>
    <w:rsid w:val="005F7937"/>
    <w:rsid w:val="00600936"/>
    <w:rsid w:val="006017A5"/>
    <w:rsid w:val="0060249A"/>
    <w:rsid w:val="00611F21"/>
    <w:rsid w:val="00614374"/>
    <w:rsid w:val="00614569"/>
    <w:rsid w:val="00614D8B"/>
    <w:rsid w:val="00616E6A"/>
    <w:rsid w:val="0062074E"/>
    <w:rsid w:val="00622DF0"/>
    <w:rsid w:val="0062458E"/>
    <w:rsid w:val="00624997"/>
    <w:rsid w:val="00627AAF"/>
    <w:rsid w:val="00630C71"/>
    <w:rsid w:val="00632867"/>
    <w:rsid w:val="00632B88"/>
    <w:rsid w:val="0063381A"/>
    <w:rsid w:val="00635D76"/>
    <w:rsid w:val="00635ECF"/>
    <w:rsid w:val="0064002E"/>
    <w:rsid w:val="00642994"/>
    <w:rsid w:val="00642B1F"/>
    <w:rsid w:val="00644F25"/>
    <w:rsid w:val="006520CA"/>
    <w:rsid w:val="0065703B"/>
    <w:rsid w:val="00657390"/>
    <w:rsid w:val="00657F43"/>
    <w:rsid w:val="00660705"/>
    <w:rsid w:val="006614AB"/>
    <w:rsid w:val="0066238A"/>
    <w:rsid w:val="00662403"/>
    <w:rsid w:val="006628CB"/>
    <w:rsid w:val="006726E2"/>
    <w:rsid w:val="0067364B"/>
    <w:rsid w:val="00673BDE"/>
    <w:rsid w:val="00675F15"/>
    <w:rsid w:val="00676FB9"/>
    <w:rsid w:val="00680FBF"/>
    <w:rsid w:val="00683091"/>
    <w:rsid w:val="0068354A"/>
    <w:rsid w:val="00683591"/>
    <w:rsid w:val="00684CA4"/>
    <w:rsid w:val="006859D8"/>
    <w:rsid w:val="00686304"/>
    <w:rsid w:val="006865C7"/>
    <w:rsid w:val="00691EC3"/>
    <w:rsid w:val="00694166"/>
    <w:rsid w:val="006967A1"/>
    <w:rsid w:val="006A0D78"/>
    <w:rsid w:val="006A1E88"/>
    <w:rsid w:val="006A2162"/>
    <w:rsid w:val="006A2CBB"/>
    <w:rsid w:val="006A454F"/>
    <w:rsid w:val="006A46CD"/>
    <w:rsid w:val="006B1358"/>
    <w:rsid w:val="006B377A"/>
    <w:rsid w:val="006B72EC"/>
    <w:rsid w:val="006C34D4"/>
    <w:rsid w:val="006C373F"/>
    <w:rsid w:val="006D6D2D"/>
    <w:rsid w:val="006E1F9C"/>
    <w:rsid w:val="006E2E3C"/>
    <w:rsid w:val="006E3173"/>
    <w:rsid w:val="006E35BC"/>
    <w:rsid w:val="006E4CF6"/>
    <w:rsid w:val="006E78CF"/>
    <w:rsid w:val="006E7B03"/>
    <w:rsid w:val="006E7FBF"/>
    <w:rsid w:val="006F105A"/>
    <w:rsid w:val="006F1165"/>
    <w:rsid w:val="006F224F"/>
    <w:rsid w:val="006F319A"/>
    <w:rsid w:val="006F3380"/>
    <w:rsid w:val="006F3E9B"/>
    <w:rsid w:val="006F430C"/>
    <w:rsid w:val="006F4A1C"/>
    <w:rsid w:val="006F52BD"/>
    <w:rsid w:val="0070085D"/>
    <w:rsid w:val="00700CA8"/>
    <w:rsid w:val="00701588"/>
    <w:rsid w:val="00702727"/>
    <w:rsid w:val="00703041"/>
    <w:rsid w:val="00703E29"/>
    <w:rsid w:val="00704054"/>
    <w:rsid w:val="00715D35"/>
    <w:rsid w:val="00716A5E"/>
    <w:rsid w:val="00720179"/>
    <w:rsid w:val="00720AB8"/>
    <w:rsid w:val="0072275A"/>
    <w:rsid w:val="00724D8D"/>
    <w:rsid w:val="00724EC6"/>
    <w:rsid w:val="00725F1F"/>
    <w:rsid w:val="007265D9"/>
    <w:rsid w:val="007275C0"/>
    <w:rsid w:val="00742BD4"/>
    <w:rsid w:val="00745341"/>
    <w:rsid w:val="00746276"/>
    <w:rsid w:val="00747907"/>
    <w:rsid w:val="00751176"/>
    <w:rsid w:val="0075474F"/>
    <w:rsid w:val="00757849"/>
    <w:rsid w:val="00761BB3"/>
    <w:rsid w:val="0076602D"/>
    <w:rsid w:val="00766C1D"/>
    <w:rsid w:val="007679ED"/>
    <w:rsid w:val="00767B26"/>
    <w:rsid w:val="00773922"/>
    <w:rsid w:val="007753D0"/>
    <w:rsid w:val="00775CDE"/>
    <w:rsid w:val="0078230C"/>
    <w:rsid w:val="00783507"/>
    <w:rsid w:val="007849E1"/>
    <w:rsid w:val="00786EDD"/>
    <w:rsid w:val="00787232"/>
    <w:rsid w:val="00790CE6"/>
    <w:rsid w:val="007916CD"/>
    <w:rsid w:val="00791986"/>
    <w:rsid w:val="007925BA"/>
    <w:rsid w:val="00792D55"/>
    <w:rsid w:val="0079345D"/>
    <w:rsid w:val="00793729"/>
    <w:rsid w:val="00794244"/>
    <w:rsid w:val="007A0493"/>
    <w:rsid w:val="007A18CC"/>
    <w:rsid w:val="007A1D26"/>
    <w:rsid w:val="007A22EB"/>
    <w:rsid w:val="007A73BB"/>
    <w:rsid w:val="007B08DC"/>
    <w:rsid w:val="007B1D5E"/>
    <w:rsid w:val="007B54D0"/>
    <w:rsid w:val="007B56AE"/>
    <w:rsid w:val="007B7B12"/>
    <w:rsid w:val="007B7C30"/>
    <w:rsid w:val="007C08A5"/>
    <w:rsid w:val="007C30F9"/>
    <w:rsid w:val="007C4040"/>
    <w:rsid w:val="007D02AE"/>
    <w:rsid w:val="007D1F61"/>
    <w:rsid w:val="007D1FF2"/>
    <w:rsid w:val="007D229A"/>
    <w:rsid w:val="007D36CE"/>
    <w:rsid w:val="007D3A80"/>
    <w:rsid w:val="007D3DCF"/>
    <w:rsid w:val="007D4520"/>
    <w:rsid w:val="007D5286"/>
    <w:rsid w:val="007D5B54"/>
    <w:rsid w:val="007D6035"/>
    <w:rsid w:val="007D6286"/>
    <w:rsid w:val="007D6C4A"/>
    <w:rsid w:val="007F0E20"/>
    <w:rsid w:val="007F1584"/>
    <w:rsid w:val="007F2255"/>
    <w:rsid w:val="007F4007"/>
    <w:rsid w:val="007F4C72"/>
    <w:rsid w:val="007F5576"/>
    <w:rsid w:val="007F5ADD"/>
    <w:rsid w:val="007F5C54"/>
    <w:rsid w:val="007F7137"/>
    <w:rsid w:val="008019FA"/>
    <w:rsid w:val="00804C7A"/>
    <w:rsid w:val="00805055"/>
    <w:rsid w:val="008055DC"/>
    <w:rsid w:val="00806E85"/>
    <w:rsid w:val="00807C47"/>
    <w:rsid w:val="00811200"/>
    <w:rsid w:val="00811E61"/>
    <w:rsid w:val="00812852"/>
    <w:rsid w:val="00812AD6"/>
    <w:rsid w:val="0081306A"/>
    <w:rsid w:val="0081502A"/>
    <w:rsid w:val="0081620F"/>
    <w:rsid w:val="0081628B"/>
    <w:rsid w:val="008228E6"/>
    <w:rsid w:val="00822C9F"/>
    <w:rsid w:val="00823CA1"/>
    <w:rsid w:val="0082622D"/>
    <w:rsid w:val="00830A50"/>
    <w:rsid w:val="00831054"/>
    <w:rsid w:val="00831E08"/>
    <w:rsid w:val="00831EA3"/>
    <w:rsid w:val="008324A8"/>
    <w:rsid w:val="00832992"/>
    <w:rsid w:val="00836A07"/>
    <w:rsid w:val="00840E23"/>
    <w:rsid w:val="00841852"/>
    <w:rsid w:val="008459F6"/>
    <w:rsid w:val="00847078"/>
    <w:rsid w:val="00847848"/>
    <w:rsid w:val="008501BE"/>
    <w:rsid w:val="00851A7D"/>
    <w:rsid w:val="00854CA6"/>
    <w:rsid w:val="00855DE5"/>
    <w:rsid w:val="008622F7"/>
    <w:rsid w:val="0087082A"/>
    <w:rsid w:val="00872D26"/>
    <w:rsid w:val="0087318E"/>
    <w:rsid w:val="008743BB"/>
    <w:rsid w:val="00876BBE"/>
    <w:rsid w:val="00876E4E"/>
    <w:rsid w:val="00883A0B"/>
    <w:rsid w:val="00884669"/>
    <w:rsid w:val="00886046"/>
    <w:rsid w:val="0089446C"/>
    <w:rsid w:val="00894B2F"/>
    <w:rsid w:val="008956D7"/>
    <w:rsid w:val="008959C5"/>
    <w:rsid w:val="008971E4"/>
    <w:rsid w:val="008A21EF"/>
    <w:rsid w:val="008A26A8"/>
    <w:rsid w:val="008A6162"/>
    <w:rsid w:val="008A710D"/>
    <w:rsid w:val="008B4DC7"/>
    <w:rsid w:val="008B70AB"/>
    <w:rsid w:val="008C03C2"/>
    <w:rsid w:val="008C27BA"/>
    <w:rsid w:val="008C34DE"/>
    <w:rsid w:val="008C389D"/>
    <w:rsid w:val="008C49C0"/>
    <w:rsid w:val="008C588A"/>
    <w:rsid w:val="008D05B3"/>
    <w:rsid w:val="008D0CD8"/>
    <w:rsid w:val="008D27DB"/>
    <w:rsid w:val="008D2DF5"/>
    <w:rsid w:val="008D3150"/>
    <w:rsid w:val="008D32B3"/>
    <w:rsid w:val="008D6D2A"/>
    <w:rsid w:val="008D6FD1"/>
    <w:rsid w:val="008E170F"/>
    <w:rsid w:val="008E24DF"/>
    <w:rsid w:val="008E2C56"/>
    <w:rsid w:val="008E4690"/>
    <w:rsid w:val="008E799B"/>
    <w:rsid w:val="008F273A"/>
    <w:rsid w:val="008F2B77"/>
    <w:rsid w:val="008F4886"/>
    <w:rsid w:val="008F7AAB"/>
    <w:rsid w:val="00902B7B"/>
    <w:rsid w:val="00906A23"/>
    <w:rsid w:val="0091154A"/>
    <w:rsid w:val="00912FBD"/>
    <w:rsid w:val="009132EE"/>
    <w:rsid w:val="00913DD2"/>
    <w:rsid w:val="009144A7"/>
    <w:rsid w:val="00914662"/>
    <w:rsid w:val="00915D42"/>
    <w:rsid w:val="009168F3"/>
    <w:rsid w:val="0091718C"/>
    <w:rsid w:val="00920EAB"/>
    <w:rsid w:val="0092203F"/>
    <w:rsid w:val="00927821"/>
    <w:rsid w:val="0093006F"/>
    <w:rsid w:val="009337B1"/>
    <w:rsid w:val="00934D7C"/>
    <w:rsid w:val="00935BA0"/>
    <w:rsid w:val="00935CC4"/>
    <w:rsid w:val="00941A64"/>
    <w:rsid w:val="0094297F"/>
    <w:rsid w:val="0094525C"/>
    <w:rsid w:val="009457D9"/>
    <w:rsid w:val="00946714"/>
    <w:rsid w:val="00946732"/>
    <w:rsid w:val="00946842"/>
    <w:rsid w:val="009469EF"/>
    <w:rsid w:val="0095021D"/>
    <w:rsid w:val="0095044C"/>
    <w:rsid w:val="00950697"/>
    <w:rsid w:val="009573D1"/>
    <w:rsid w:val="00963E3C"/>
    <w:rsid w:val="00964292"/>
    <w:rsid w:val="0096438C"/>
    <w:rsid w:val="009674DA"/>
    <w:rsid w:val="009677DB"/>
    <w:rsid w:val="009678F4"/>
    <w:rsid w:val="00967A6A"/>
    <w:rsid w:val="00967F10"/>
    <w:rsid w:val="009711CC"/>
    <w:rsid w:val="00971EAE"/>
    <w:rsid w:val="00972615"/>
    <w:rsid w:val="00972CC3"/>
    <w:rsid w:val="00980290"/>
    <w:rsid w:val="00985166"/>
    <w:rsid w:val="009901A8"/>
    <w:rsid w:val="0099136B"/>
    <w:rsid w:val="00991A31"/>
    <w:rsid w:val="009937F5"/>
    <w:rsid w:val="009941CE"/>
    <w:rsid w:val="00995D64"/>
    <w:rsid w:val="00997AD3"/>
    <w:rsid w:val="009A10BE"/>
    <w:rsid w:val="009A4807"/>
    <w:rsid w:val="009A504D"/>
    <w:rsid w:val="009A7DBA"/>
    <w:rsid w:val="009B056C"/>
    <w:rsid w:val="009B09C7"/>
    <w:rsid w:val="009B1287"/>
    <w:rsid w:val="009B3A48"/>
    <w:rsid w:val="009B5ACB"/>
    <w:rsid w:val="009C0E6C"/>
    <w:rsid w:val="009C1A7B"/>
    <w:rsid w:val="009C3432"/>
    <w:rsid w:val="009C3BF7"/>
    <w:rsid w:val="009D017F"/>
    <w:rsid w:val="009D0DED"/>
    <w:rsid w:val="009D20B8"/>
    <w:rsid w:val="009D314D"/>
    <w:rsid w:val="009D4B51"/>
    <w:rsid w:val="009D6283"/>
    <w:rsid w:val="009D7774"/>
    <w:rsid w:val="009E13A9"/>
    <w:rsid w:val="009E47E8"/>
    <w:rsid w:val="009E50DE"/>
    <w:rsid w:val="009E5EFB"/>
    <w:rsid w:val="009F26CF"/>
    <w:rsid w:val="009F285A"/>
    <w:rsid w:val="009F6FEB"/>
    <w:rsid w:val="00A020C9"/>
    <w:rsid w:val="00A02F13"/>
    <w:rsid w:val="00A11EC8"/>
    <w:rsid w:val="00A11FF4"/>
    <w:rsid w:val="00A137C4"/>
    <w:rsid w:val="00A143E2"/>
    <w:rsid w:val="00A146CA"/>
    <w:rsid w:val="00A16D9B"/>
    <w:rsid w:val="00A21562"/>
    <w:rsid w:val="00A22CC2"/>
    <w:rsid w:val="00A22D92"/>
    <w:rsid w:val="00A278D0"/>
    <w:rsid w:val="00A27AC5"/>
    <w:rsid w:val="00A27D48"/>
    <w:rsid w:val="00A30B80"/>
    <w:rsid w:val="00A30D0E"/>
    <w:rsid w:val="00A32543"/>
    <w:rsid w:val="00A354CB"/>
    <w:rsid w:val="00A37582"/>
    <w:rsid w:val="00A37641"/>
    <w:rsid w:val="00A40E87"/>
    <w:rsid w:val="00A4358B"/>
    <w:rsid w:val="00A444A2"/>
    <w:rsid w:val="00A56E18"/>
    <w:rsid w:val="00A57498"/>
    <w:rsid w:val="00A57C76"/>
    <w:rsid w:val="00A57D54"/>
    <w:rsid w:val="00A60AE8"/>
    <w:rsid w:val="00A621B1"/>
    <w:rsid w:val="00A6332C"/>
    <w:rsid w:val="00A633D4"/>
    <w:rsid w:val="00A70A6F"/>
    <w:rsid w:val="00A71617"/>
    <w:rsid w:val="00A7370B"/>
    <w:rsid w:val="00A75720"/>
    <w:rsid w:val="00A83693"/>
    <w:rsid w:val="00A84122"/>
    <w:rsid w:val="00A92B4B"/>
    <w:rsid w:val="00A95E90"/>
    <w:rsid w:val="00A95FF4"/>
    <w:rsid w:val="00A976D2"/>
    <w:rsid w:val="00AA3D98"/>
    <w:rsid w:val="00AA502C"/>
    <w:rsid w:val="00AA74DC"/>
    <w:rsid w:val="00AB1EE0"/>
    <w:rsid w:val="00AB31D9"/>
    <w:rsid w:val="00AB3D4C"/>
    <w:rsid w:val="00AC2E3C"/>
    <w:rsid w:val="00AC47C6"/>
    <w:rsid w:val="00AC77E9"/>
    <w:rsid w:val="00AD009F"/>
    <w:rsid w:val="00AD0635"/>
    <w:rsid w:val="00AD2132"/>
    <w:rsid w:val="00AD6DAB"/>
    <w:rsid w:val="00AD6DB6"/>
    <w:rsid w:val="00AE140C"/>
    <w:rsid w:val="00AE1A91"/>
    <w:rsid w:val="00AE27B3"/>
    <w:rsid w:val="00AE6BE8"/>
    <w:rsid w:val="00AF09D9"/>
    <w:rsid w:val="00AF1069"/>
    <w:rsid w:val="00AF12E1"/>
    <w:rsid w:val="00AF23D4"/>
    <w:rsid w:val="00AF30D7"/>
    <w:rsid w:val="00AF35CC"/>
    <w:rsid w:val="00AF48A1"/>
    <w:rsid w:val="00AF6BAC"/>
    <w:rsid w:val="00AF7770"/>
    <w:rsid w:val="00B02259"/>
    <w:rsid w:val="00B030BD"/>
    <w:rsid w:val="00B0446A"/>
    <w:rsid w:val="00B054AA"/>
    <w:rsid w:val="00B05A8E"/>
    <w:rsid w:val="00B068FC"/>
    <w:rsid w:val="00B06BEE"/>
    <w:rsid w:val="00B11340"/>
    <w:rsid w:val="00B1163C"/>
    <w:rsid w:val="00B120FF"/>
    <w:rsid w:val="00B147B9"/>
    <w:rsid w:val="00B15CDA"/>
    <w:rsid w:val="00B167A4"/>
    <w:rsid w:val="00B17C17"/>
    <w:rsid w:val="00B201D8"/>
    <w:rsid w:val="00B21431"/>
    <w:rsid w:val="00B23587"/>
    <w:rsid w:val="00B24ECA"/>
    <w:rsid w:val="00B24FEE"/>
    <w:rsid w:val="00B25028"/>
    <w:rsid w:val="00B26612"/>
    <w:rsid w:val="00B26FD1"/>
    <w:rsid w:val="00B27872"/>
    <w:rsid w:val="00B30240"/>
    <w:rsid w:val="00B31E02"/>
    <w:rsid w:val="00B37019"/>
    <w:rsid w:val="00B371D5"/>
    <w:rsid w:val="00B409AE"/>
    <w:rsid w:val="00B40DB8"/>
    <w:rsid w:val="00B4320E"/>
    <w:rsid w:val="00B433B9"/>
    <w:rsid w:val="00B44B6C"/>
    <w:rsid w:val="00B458B7"/>
    <w:rsid w:val="00B5172A"/>
    <w:rsid w:val="00B5209E"/>
    <w:rsid w:val="00B54C70"/>
    <w:rsid w:val="00B54D0F"/>
    <w:rsid w:val="00B55169"/>
    <w:rsid w:val="00B60FAD"/>
    <w:rsid w:val="00B632D9"/>
    <w:rsid w:val="00B636C5"/>
    <w:rsid w:val="00B63EFB"/>
    <w:rsid w:val="00B65388"/>
    <w:rsid w:val="00B65AA4"/>
    <w:rsid w:val="00B6649A"/>
    <w:rsid w:val="00B667CC"/>
    <w:rsid w:val="00B66D03"/>
    <w:rsid w:val="00B66E19"/>
    <w:rsid w:val="00B676E6"/>
    <w:rsid w:val="00B730CE"/>
    <w:rsid w:val="00B7489B"/>
    <w:rsid w:val="00B752E2"/>
    <w:rsid w:val="00B75A7E"/>
    <w:rsid w:val="00B76D29"/>
    <w:rsid w:val="00B77A92"/>
    <w:rsid w:val="00B81F93"/>
    <w:rsid w:val="00B83DC1"/>
    <w:rsid w:val="00B84F0C"/>
    <w:rsid w:val="00B87645"/>
    <w:rsid w:val="00B87F10"/>
    <w:rsid w:val="00B95A8D"/>
    <w:rsid w:val="00B95D58"/>
    <w:rsid w:val="00BA4121"/>
    <w:rsid w:val="00BA4992"/>
    <w:rsid w:val="00BA5FFB"/>
    <w:rsid w:val="00BA65E4"/>
    <w:rsid w:val="00BB052C"/>
    <w:rsid w:val="00BB3594"/>
    <w:rsid w:val="00BB3F7B"/>
    <w:rsid w:val="00BB4C78"/>
    <w:rsid w:val="00BB5E33"/>
    <w:rsid w:val="00BC17ED"/>
    <w:rsid w:val="00BC1924"/>
    <w:rsid w:val="00BC570B"/>
    <w:rsid w:val="00BC65EF"/>
    <w:rsid w:val="00BD3671"/>
    <w:rsid w:val="00BD4699"/>
    <w:rsid w:val="00BD7B38"/>
    <w:rsid w:val="00BE0029"/>
    <w:rsid w:val="00BE09D4"/>
    <w:rsid w:val="00BE4FE9"/>
    <w:rsid w:val="00BE6785"/>
    <w:rsid w:val="00BE6907"/>
    <w:rsid w:val="00BE7A3B"/>
    <w:rsid w:val="00BF0F48"/>
    <w:rsid w:val="00BF63D3"/>
    <w:rsid w:val="00BF64E6"/>
    <w:rsid w:val="00BF6DFF"/>
    <w:rsid w:val="00BF78E1"/>
    <w:rsid w:val="00BF7E20"/>
    <w:rsid w:val="00C00014"/>
    <w:rsid w:val="00C02BE5"/>
    <w:rsid w:val="00C0442A"/>
    <w:rsid w:val="00C045DE"/>
    <w:rsid w:val="00C04FD6"/>
    <w:rsid w:val="00C061EE"/>
    <w:rsid w:val="00C06CDF"/>
    <w:rsid w:val="00C125D1"/>
    <w:rsid w:val="00C14073"/>
    <w:rsid w:val="00C15A7A"/>
    <w:rsid w:val="00C15E8D"/>
    <w:rsid w:val="00C17CAB"/>
    <w:rsid w:val="00C221C3"/>
    <w:rsid w:val="00C22338"/>
    <w:rsid w:val="00C22538"/>
    <w:rsid w:val="00C2331C"/>
    <w:rsid w:val="00C24A6A"/>
    <w:rsid w:val="00C26CE8"/>
    <w:rsid w:val="00C26D62"/>
    <w:rsid w:val="00C3083E"/>
    <w:rsid w:val="00C3373B"/>
    <w:rsid w:val="00C3432E"/>
    <w:rsid w:val="00C34C5B"/>
    <w:rsid w:val="00C356FE"/>
    <w:rsid w:val="00C36BC7"/>
    <w:rsid w:val="00C37208"/>
    <w:rsid w:val="00C417BC"/>
    <w:rsid w:val="00C41B9E"/>
    <w:rsid w:val="00C41C6B"/>
    <w:rsid w:val="00C42CBE"/>
    <w:rsid w:val="00C4585A"/>
    <w:rsid w:val="00C46DF2"/>
    <w:rsid w:val="00C55E25"/>
    <w:rsid w:val="00C55E40"/>
    <w:rsid w:val="00C62F14"/>
    <w:rsid w:val="00C65724"/>
    <w:rsid w:val="00C71096"/>
    <w:rsid w:val="00C719F4"/>
    <w:rsid w:val="00C742A4"/>
    <w:rsid w:val="00C746AA"/>
    <w:rsid w:val="00C765E9"/>
    <w:rsid w:val="00C77B53"/>
    <w:rsid w:val="00C8276F"/>
    <w:rsid w:val="00C82D30"/>
    <w:rsid w:val="00C8309D"/>
    <w:rsid w:val="00C84CE0"/>
    <w:rsid w:val="00C85333"/>
    <w:rsid w:val="00C8551C"/>
    <w:rsid w:val="00C85980"/>
    <w:rsid w:val="00C9184F"/>
    <w:rsid w:val="00C91851"/>
    <w:rsid w:val="00C91BD5"/>
    <w:rsid w:val="00C91DB3"/>
    <w:rsid w:val="00C923AE"/>
    <w:rsid w:val="00C9279B"/>
    <w:rsid w:val="00C94D93"/>
    <w:rsid w:val="00C95C1A"/>
    <w:rsid w:val="00C9607A"/>
    <w:rsid w:val="00C96D68"/>
    <w:rsid w:val="00C9739B"/>
    <w:rsid w:val="00CA0474"/>
    <w:rsid w:val="00CA0945"/>
    <w:rsid w:val="00CA09A0"/>
    <w:rsid w:val="00CA178E"/>
    <w:rsid w:val="00CA50C0"/>
    <w:rsid w:val="00CA67C0"/>
    <w:rsid w:val="00CA7697"/>
    <w:rsid w:val="00CA792D"/>
    <w:rsid w:val="00CB1D7C"/>
    <w:rsid w:val="00CB7B1D"/>
    <w:rsid w:val="00CC32D8"/>
    <w:rsid w:val="00CC3EA6"/>
    <w:rsid w:val="00CC5384"/>
    <w:rsid w:val="00CC5657"/>
    <w:rsid w:val="00CD1441"/>
    <w:rsid w:val="00CD36BC"/>
    <w:rsid w:val="00CD4228"/>
    <w:rsid w:val="00CE03FE"/>
    <w:rsid w:val="00CE0EBE"/>
    <w:rsid w:val="00CE4E32"/>
    <w:rsid w:val="00CE6D2C"/>
    <w:rsid w:val="00CF1CEB"/>
    <w:rsid w:val="00CF2B7B"/>
    <w:rsid w:val="00CF3738"/>
    <w:rsid w:val="00CF6F3A"/>
    <w:rsid w:val="00CF7293"/>
    <w:rsid w:val="00D0200A"/>
    <w:rsid w:val="00D02F7C"/>
    <w:rsid w:val="00D07389"/>
    <w:rsid w:val="00D0789E"/>
    <w:rsid w:val="00D07C85"/>
    <w:rsid w:val="00D148F6"/>
    <w:rsid w:val="00D177BF"/>
    <w:rsid w:val="00D20153"/>
    <w:rsid w:val="00D24E65"/>
    <w:rsid w:val="00D264A6"/>
    <w:rsid w:val="00D26FED"/>
    <w:rsid w:val="00D3045B"/>
    <w:rsid w:val="00D3173F"/>
    <w:rsid w:val="00D32012"/>
    <w:rsid w:val="00D32A32"/>
    <w:rsid w:val="00D32CF2"/>
    <w:rsid w:val="00D372DE"/>
    <w:rsid w:val="00D40B92"/>
    <w:rsid w:val="00D419D1"/>
    <w:rsid w:val="00D42513"/>
    <w:rsid w:val="00D44595"/>
    <w:rsid w:val="00D445F1"/>
    <w:rsid w:val="00D45B66"/>
    <w:rsid w:val="00D47159"/>
    <w:rsid w:val="00D521D7"/>
    <w:rsid w:val="00D5354F"/>
    <w:rsid w:val="00D53914"/>
    <w:rsid w:val="00D54D55"/>
    <w:rsid w:val="00D54F02"/>
    <w:rsid w:val="00D57232"/>
    <w:rsid w:val="00D61E4F"/>
    <w:rsid w:val="00D6226F"/>
    <w:rsid w:val="00D62765"/>
    <w:rsid w:val="00D643B5"/>
    <w:rsid w:val="00D6450C"/>
    <w:rsid w:val="00D651D5"/>
    <w:rsid w:val="00D676CF"/>
    <w:rsid w:val="00D70277"/>
    <w:rsid w:val="00D71C33"/>
    <w:rsid w:val="00D72CDC"/>
    <w:rsid w:val="00D8270F"/>
    <w:rsid w:val="00D848A6"/>
    <w:rsid w:val="00D8559C"/>
    <w:rsid w:val="00D90E9C"/>
    <w:rsid w:val="00D910DF"/>
    <w:rsid w:val="00D915E1"/>
    <w:rsid w:val="00D976D3"/>
    <w:rsid w:val="00DA70BB"/>
    <w:rsid w:val="00DB01AC"/>
    <w:rsid w:val="00DB1F6A"/>
    <w:rsid w:val="00DB3E01"/>
    <w:rsid w:val="00DB3F5A"/>
    <w:rsid w:val="00DB7046"/>
    <w:rsid w:val="00DC1371"/>
    <w:rsid w:val="00DC1797"/>
    <w:rsid w:val="00DC1EB4"/>
    <w:rsid w:val="00DC23B3"/>
    <w:rsid w:val="00DC2867"/>
    <w:rsid w:val="00DC312B"/>
    <w:rsid w:val="00DC5992"/>
    <w:rsid w:val="00DC79D7"/>
    <w:rsid w:val="00DD1858"/>
    <w:rsid w:val="00DD1922"/>
    <w:rsid w:val="00DD1F07"/>
    <w:rsid w:val="00DD4184"/>
    <w:rsid w:val="00DD4437"/>
    <w:rsid w:val="00DD44CE"/>
    <w:rsid w:val="00DD7BD5"/>
    <w:rsid w:val="00DE0659"/>
    <w:rsid w:val="00DE06F5"/>
    <w:rsid w:val="00DE2519"/>
    <w:rsid w:val="00DE2E5E"/>
    <w:rsid w:val="00DE679A"/>
    <w:rsid w:val="00DE6E4E"/>
    <w:rsid w:val="00DE77CD"/>
    <w:rsid w:val="00DE7BEF"/>
    <w:rsid w:val="00DF17C4"/>
    <w:rsid w:val="00DF6FEF"/>
    <w:rsid w:val="00E00CDF"/>
    <w:rsid w:val="00E1047C"/>
    <w:rsid w:val="00E150CA"/>
    <w:rsid w:val="00E15871"/>
    <w:rsid w:val="00E16CF7"/>
    <w:rsid w:val="00E208D4"/>
    <w:rsid w:val="00E2235B"/>
    <w:rsid w:val="00E23C77"/>
    <w:rsid w:val="00E2472D"/>
    <w:rsid w:val="00E24AE4"/>
    <w:rsid w:val="00E24D36"/>
    <w:rsid w:val="00E253A1"/>
    <w:rsid w:val="00E25F56"/>
    <w:rsid w:val="00E2719C"/>
    <w:rsid w:val="00E312EE"/>
    <w:rsid w:val="00E320B4"/>
    <w:rsid w:val="00E33368"/>
    <w:rsid w:val="00E35B3F"/>
    <w:rsid w:val="00E37730"/>
    <w:rsid w:val="00E40CAF"/>
    <w:rsid w:val="00E41952"/>
    <w:rsid w:val="00E42348"/>
    <w:rsid w:val="00E42732"/>
    <w:rsid w:val="00E46A23"/>
    <w:rsid w:val="00E506E3"/>
    <w:rsid w:val="00E50A19"/>
    <w:rsid w:val="00E52F14"/>
    <w:rsid w:val="00E53A8C"/>
    <w:rsid w:val="00E558F1"/>
    <w:rsid w:val="00E57D93"/>
    <w:rsid w:val="00E60AD8"/>
    <w:rsid w:val="00E61912"/>
    <w:rsid w:val="00E63221"/>
    <w:rsid w:val="00E643A4"/>
    <w:rsid w:val="00E664BA"/>
    <w:rsid w:val="00E674FA"/>
    <w:rsid w:val="00E7120C"/>
    <w:rsid w:val="00E71366"/>
    <w:rsid w:val="00E72BFD"/>
    <w:rsid w:val="00E736ED"/>
    <w:rsid w:val="00E76A4A"/>
    <w:rsid w:val="00E7703F"/>
    <w:rsid w:val="00E82157"/>
    <w:rsid w:val="00E84024"/>
    <w:rsid w:val="00E852B6"/>
    <w:rsid w:val="00E8581F"/>
    <w:rsid w:val="00E8721F"/>
    <w:rsid w:val="00E9017E"/>
    <w:rsid w:val="00E917BC"/>
    <w:rsid w:val="00E925AB"/>
    <w:rsid w:val="00E92628"/>
    <w:rsid w:val="00E92796"/>
    <w:rsid w:val="00E94659"/>
    <w:rsid w:val="00E95AC2"/>
    <w:rsid w:val="00E966A1"/>
    <w:rsid w:val="00EA0689"/>
    <w:rsid w:val="00EA22C9"/>
    <w:rsid w:val="00EA2B60"/>
    <w:rsid w:val="00EA5AF4"/>
    <w:rsid w:val="00EA7072"/>
    <w:rsid w:val="00EA70F7"/>
    <w:rsid w:val="00EA7E46"/>
    <w:rsid w:val="00EB53BF"/>
    <w:rsid w:val="00EB5B2F"/>
    <w:rsid w:val="00EB71AC"/>
    <w:rsid w:val="00EC0F7F"/>
    <w:rsid w:val="00EC77A6"/>
    <w:rsid w:val="00ED0092"/>
    <w:rsid w:val="00ED0B6D"/>
    <w:rsid w:val="00ED1BF6"/>
    <w:rsid w:val="00ED284F"/>
    <w:rsid w:val="00ED4F93"/>
    <w:rsid w:val="00ED6BB3"/>
    <w:rsid w:val="00ED6E08"/>
    <w:rsid w:val="00EE13D4"/>
    <w:rsid w:val="00EE1BD9"/>
    <w:rsid w:val="00EE1F96"/>
    <w:rsid w:val="00EE26E4"/>
    <w:rsid w:val="00EE47BC"/>
    <w:rsid w:val="00EE6BBD"/>
    <w:rsid w:val="00EE7964"/>
    <w:rsid w:val="00EE7ADE"/>
    <w:rsid w:val="00EF15EF"/>
    <w:rsid w:val="00EF1E2E"/>
    <w:rsid w:val="00EF1EDE"/>
    <w:rsid w:val="00EF2427"/>
    <w:rsid w:val="00EF5905"/>
    <w:rsid w:val="00EF7C2E"/>
    <w:rsid w:val="00F018F2"/>
    <w:rsid w:val="00F10CBE"/>
    <w:rsid w:val="00F1305F"/>
    <w:rsid w:val="00F13883"/>
    <w:rsid w:val="00F14D98"/>
    <w:rsid w:val="00F17720"/>
    <w:rsid w:val="00F2071B"/>
    <w:rsid w:val="00F25F79"/>
    <w:rsid w:val="00F26C37"/>
    <w:rsid w:val="00F30311"/>
    <w:rsid w:val="00F30759"/>
    <w:rsid w:val="00F30E2F"/>
    <w:rsid w:val="00F33730"/>
    <w:rsid w:val="00F36485"/>
    <w:rsid w:val="00F37C9C"/>
    <w:rsid w:val="00F405ED"/>
    <w:rsid w:val="00F41DB8"/>
    <w:rsid w:val="00F428AD"/>
    <w:rsid w:val="00F504BA"/>
    <w:rsid w:val="00F505C9"/>
    <w:rsid w:val="00F506BF"/>
    <w:rsid w:val="00F50A88"/>
    <w:rsid w:val="00F517A3"/>
    <w:rsid w:val="00F55A52"/>
    <w:rsid w:val="00F57A16"/>
    <w:rsid w:val="00F60882"/>
    <w:rsid w:val="00F63DCB"/>
    <w:rsid w:val="00F640E5"/>
    <w:rsid w:val="00F643ED"/>
    <w:rsid w:val="00F670D2"/>
    <w:rsid w:val="00F70350"/>
    <w:rsid w:val="00F71109"/>
    <w:rsid w:val="00F71A89"/>
    <w:rsid w:val="00F73306"/>
    <w:rsid w:val="00F734DE"/>
    <w:rsid w:val="00F73AFD"/>
    <w:rsid w:val="00F73BCE"/>
    <w:rsid w:val="00F73DF7"/>
    <w:rsid w:val="00F82268"/>
    <w:rsid w:val="00F82DEE"/>
    <w:rsid w:val="00F84007"/>
    <w:rsid w:val="00F84A49"/>
    <w:rsid w:val="00F8592B"/>
    <w:rsid w:val="00F86683"/>
    <w:rsid w:val="00F91846"/>
    <w:rsid w:val="00F95795"/>
    <w:rsid w:val="00F96CF6"/>
    <w:rsid w:val="00F97BD1"/>
    <w:rsid w:val="00FA00EE"/>
    <w:rsid w:val="00FA591A"/>
    <w:rsid w:val="00FB0DF3"/>
    <w:rsid w:val="00FB116E"/>
    <w:rsid w:val="00FB2C92"/>
    <w:rsid w:val="00FB304D"/>
    <w:rsid w:val="00FB39FE"/>
    <w:rsid w:val="00FB52A0"/>
    <w:rsid w:val="00FC266D"/>
    <w:rsid w:val="00FC331F"/>
    <w:rsid w:val="00FC419F"/>
    <w:rsid w:val="00FC72BB"/>
    <w:rsid w:val="00FC7705"/>
    <w:rsid w:val="00FD657F"/>
    <w:rsid w:val="00FE020D"/>
    <w:rsid w:val="00FE1886"/>
    <w:rsid w:val="00FE3965"/>
    <w:rsid w:val="00FE3D0D"/>
    <w:rsid w:val="00FE3FB5"/>
    <w:rsid w:val="00FE5C3A"/>
    <w:rsid w:val="00FE5EDA"/>
    <w:rsid w:val="00FE62DD"/>
    <w:rsid w:val="00FE64A6"/>
    <w:rsid w:val="00FE6E3A"/>
    <w:rsid w:val="00FF1233"/>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BA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rFonts w:eastAsia="標楷體"/>
      <w:sz w:val="30"/>
    </w:rPr>
  </w:style>
  <w:style w:type="paragraph" w:styleId="2">
    <w:name w:val="Body Text 2"/>
    <w:basedOn w:val="a"/>
    <w:link w:val="20"/>
    <w:rPr>
      <w:rFonts w:eastAsia="標楷體"/>
      <w:sz w:val="32"/>
    </w:rPr>
  </w:style>
  <w:style w:type="paragraph" w:styleId="a5">
    <w:name w:val="Body Text Indent"/>
    <w:basedOn w:val="a"/>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
    <w:link w:val="22"/>
    <w:pPr>
      <w:widowControl/>
      <w:tabs>
        <w:tab w:val="left" w:pos="480"/>
      </w:tabs>
      <w:snapToGrid w:val="0"/>
      <w:spacing w:line="360" w:lineRule="auto"/>
      <w:ind w:left="540"/>
    </w:pPr>
    <w:rPr>
      <w:rFonts w:ascii="標楷體" w:eastAsia="標楷體" w:hAnsi="標楷體"/>
      <w:sz w:val="28"/>
    </w:rPr>
  </w:style>
  <w:style w:type="paragraph" w:styleId="3">
    <w:name w:val="Body Text Indent 3"/>
    <w:basedOn w:val="a"/>
    <w:pPr>
      <w:ind w:leftChars="266" w:left="638" w:firstLineChars="200" w:firstLine="560"/>
    </w:pPr>
    <w:rPr>
      <w:rFonts w:eastAsia="標楷體"/>
      <w:sz w:val="28"/>
    </w:rPr>
  </w:style>
  <w:style w:type="paragraph" w:styleId="a6">
    <w:name w:val="header"/>
    <w:basedOn w:val="a"/>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customStyle="1" w:styleId="7">
    <w:name w:val="7"/>
    <w:basedOn w:val="a"/>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a">
    <w:name w:val="一內文"/>
    <w:basedOn w:val="a"/>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0">
    <w:name w:val="樣式7"/>
    <w:basedOn w:val="a"/>
    <w:rsid w:val="00C765E9"/>
    <w:pPr>
      <w:kinsoku w:val="0"/>
      <w:adjustRightInd w:val="0"/>
      <w:spacing w:line="360" w:lineRule="exact"/>
      <w:ind w:left="1361" w:hanging="1361"/>
      <w:textAlignment w:val="baseline"/>
    </w:pPr>
    <w:rPr>
      <w:rFonts w:eastAsia="全真楷書"/>
      <w:spacing w:val="14"/>
      <w:kern w:val="0"/>
      <w:szCs w:val="20"/>
    </w:rPr>
  </w:style>
  <w:style w:type="table" w:styleId="ab">
    <w:name w:val="Table Grid"/>
    <w:basedOn w:val="a1"/>
    <w:rsid w:val="000864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字元"/>
    <w:link w:val="2"/>
    <w:rsid w:val="002663DD"/>
    <w:rPr>
      <w:rFonts w:eastAsia="標楷體"/>
      <w:kern w:val="2"/>
      <w:sz w:val="32"/>
      <w:szCs w:val="24"/>
    </w:rPr>
  </w:style>
  <w:style w:type="character" w:customStyle="1" w:styleId="a4">
    <w:name w:val="本文 字元"/>
    <w:link w:val="a3"/>
    <w:rsid w:val="00B06BEE"/>
    <w:rPr>
      <w:rFonts w:eastAsia="標楷體"/>
      <w:kern w:val="2"/>
      <w:sz w:val="30"/>
      <w:szCs w:val="24"/>
    </w:rPr>
  </w:style>
  <w:style w:type="character" w:customStyle="1" w:styleId="22">
    <w:name w:val="本文縮排 2 字元"/>
    <w:link w:val="21"/>
    <w:rsid w:val="00423421"/>
    <w:rPr>
      <w:rFonts w:ascii="標楷體" w:eastAsia="標楷體" w:hAnsi="標楷體"/>
      <w:kern w:val="2"/>
      <w:sz w:val="28"/>
      <w:szCs w:val="24"/>
    </w:rPr>
  </w:style>
  <w:style w:type="character" w:styleId="ac">
    <w:name w:val="Hyperlink"/>
    <w:unhideWhenUsed/>
    <w:rsid w:val="00A278D0"/>
    <w:rPr>
      <w:color w:val="0000FF"/>
      <w:u w:val="single"/>
    </w:rPr>
  </w:style>
  <w:style w:type="character" w:customStyle="1" w:styleId="a8">
    <w:name w:val="頁尾 字元"/>
    <w:link w:val="a7"/>
    <w:uiPriority w:val="99"/>
    <w:rsid w:val="00720179"/>
    <w:rPr>
      <w:kern w:val="2"/>
    </w:rPr>
  </w:style>
  <w:style w:type="paragraph" w:styleId="ad">
    <w:name w:val="Balloon Text"/>
    <w:basedOn w:val="a"/>
    <w:link w:val="ae"/>
    <w:rsid w:val="00EC0F7F"/>
    <w:rPr>
      <w:rFonts w:ascii="Cambria" w:hAnsi="Cambria"/>
      <w:sz w:val="18"/>
      <w:szCs w:val="18"/>
    </w:rPr>
  </w:style>
  <w:style w:type="character" w:customStyle="1" w:styleId="ae">
    <w:name w:val="註解方塊文字 字元"/>
    <w:link w:val="ad"/>
    <w:rsid w:val="00EC0F7F"/>
    <w:rPr>
      <w:rFonts w:ascii="Cambria" w:eastAsia="新細明體" w:hAnsi="Cambria" w:cs="Times New Roman"/>
      <w:kern w:val="2"/>
      <w:sz w:val="18"/>
      <w:szCs w:val="18"/>
    </w:rPr>
  </w:style>
  <w:style w:type="paragraph" w:styleId="af">
    <w:name w:val="List Paragraph"/>
    <w:basedOn w:val="a"/>
    <w:uiPriority w:val="99"/>
    <w:qFormat/>
    <w:rsid w:val="00B752E2"/>
    <w:pPr>
      <w:widowControl/>
      <w:ind w:leftChars="200" w:left="480"/>
    </w:pPr>
    <w:rPr>
      <w:rFonts w:ascii="Calibri" w:hAnsi="Calibri"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BA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rFonts w:eastAsia="標楷體"/>
      <w:sz w:val="30"/>
    </w:rPr>
  </w:style>
  <w:style w:type="paragraph" w:styleId="2">
    <w:name w:val="Body Text 2"/>
    <w:basedOn w:val="a"/>
    <w:link w:val="20"/>
    <w:rPr>
      <w:rFonts w:eastAsia="標楷體"/>
      <w:sz w:val="32"/>
    </w:rPr>
  </w:style>
  <w:style w:type="paragraph" w:styleId="a5">
    <w:name w:val="Body Text Indent"/>
    <w:basedOn w:val="a"/>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
    <w:link w:val="22"/>
    <w:pPr>
      <w:widowControl/>
      <w:tabs>
        <w:tab w:val="left" w:pos="480"/>
      </w:tabs>
      <w:snapToGrid w:val="0"/>
      <w:spacing w:line="360" w:lineRule="auto"/>
      <w:ind w:left="540"/>
    </w:pPr>
    <w:rPr>
      <w:rFonts w:ascii="標楷體" w:eastAsia="標楷體" w:hAnsi="標楷體"/>
      <w:sz w:val="28"/>
    </w:rPr>
  </w:style>
  <w:style w:type="paragraph" w:styleId="3">
    <w:name w:val="Body Text Indent 3"/>
    <w:basedOn w:val="a"/>
    <w:pPr>
      <w:ind w:leftChars="266" w:left="638" w:firstLineChars="200" w:firstLine="560"/>
    </w:pPr>
    <w:rPr>
      <w:rFonts w:eastAsia="標楷體"/>
      <w:sz w:val="28"/>
    </w:rPr>
  </w:style>
  <w:style w:type="paragraph" w:styleId="a6">
    <w:name w:val="header"/>
    <w:basedOn w:val="a"/>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customStyle="1" w:styleId="7">
    <w:name w:val="7"/>
    <w:basedOn w:val="a"/>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a">
    <w:name w:val="一內文"/>
    <w:basedOn w:val="a"/>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0">
    <w:name w:val="樣式7"/>
    <w:basedOn w:val="a"/>
    <w:rsid w:val="00C765E9"/>
    <w:pPr>
      <w:kinsoku w:val="0"/>
      <w:adjustRightInd w:val="0"/>
      <w:spacing w:line="360" w:lineRule="exact"/>
      <w:ind w:left="1361" w:hanging="1361"/>
      <w:textAlignment w:val="baseline"/>
    </w:pPr>
    <w:rPr>
      <w:rFonts w:eastAsia="全真楷書"/>
      <w:spacing w:val="14"/>
      <w:kern w:val="0"/>
      <w:szCs w:val="20"/>
    </w:rPr>
  </w:style>
  <w:style w:type="table" w:styleId="ab">
    <w:name w:val="Table Grid"/>
    <w:basedOn w:val="a1"/>
    <w:rsid w:val="000864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字元"/>
    <w:link w:val="2"/>
    <w:rsid w:val="002663DD"/>
    <w:rPr>
      <w:rFonts w:eastAsia="標楷體"/>
      <w:kern w:val="2"/>
      <w:sz w:val="32"/>
      <w:szCs w:val="24"/>
    </w:rPr>
  </w:style>
  <w:style w:type="character" w:customStyle="1" w:styleId="a4">
    <w:name w:val="本文 字元"/>
    <w:link w:val="a3"/>
    <w:rsid w:val="00B06BEE"/>
    <w:rPr>
      <w:rFonts w:eastAsia="標楷體"/>
      <w:kern w:val="2"/>
      <w:sz w:val="30"/>
      <w:szCs w:val="24"/>
    </w:rPr>
  </w:style>
  <w:style w:type="character" w:customStyle="1" w:styleId="22">
    <w:name w:val="本文縮排 2 字元"/>
    <w:link w:val="21"/>
    <w:rsid w:val="00423421"/>
    <w:rPr>
      <w:rFonts w:ascii="標楷體" w:eastAsia="標楷體" w:hAnsi="標楷體"/>
      <w:kern w:val="2"/>
      <w:sz w:val="28"/>
      <w:szCs w:val="24"/>
    </w:rPr>
  </w:style>
  <w:style w:type="character" w:styleId="ac">
    <w:name w:val="Hyperlink"/>
    <w:unhideWhenUsed/>
    <w:rsid w:val="00A278D0"/>
    <w:rPr>
      <w:color w:val="0000FF"/>
      <w:u w:val="single"/>
    </w:rPr>
  </w:style>
  <w:style w:type="character" w:customStyle="1" w:styleId="a8">
    <w:name w:val="頁尾 字元"/>
    <w:link w:val="a7"/>
    <w:uiPriority w:val="99"/>
    <w:rsid w:val="00720179"/>
    <w:rPr>
      <w:kern w:val="2"/>
    </w:rPr>
  </w:style>
  <w:style w:type="paragraph" w:styleId="ad">
    <w:name w:val="Balloon Text"/>
    <w:basedOn w:val="a"/>
    <w:link w:val="ae"/>
    <w:rsid w:val="00EC0F7F"/>
    <w:rPr>
      <w:rFonts w:ascii="Cambria" w:hAnsi="Cambria"/>
      <w:sz w:val="18"/>
      <w:szCs w:val="18"/>
    </w:rPr>
  </w:style>
  <w:style w:type="character" w:customStyle="1" w:styleId="ae">
    <w:name w:val="註解方塊文字 字元"/>
    <w:link w:val="ad"/>
    <w:rsid w:val="00EC0F7F"/>
    <w:rPr>
      <w:rFonts w:ascii="Cambria" w:eastAsia="新細明體" w:hAnsi="Cambria" w:cs="Times New Roman"/>
      <w:kern w:val="2"/>
      <w:sz w:val="18"/>
      <w:szCs w:val="18"/>
    </w:rPr>
  </w:style>
  <w:style w:type="paragraph" w:styleId="af">
    <w:name w:val="List Paragraph"/>
    <w:basedOn w:val="a"/>
    <w:uiPriority w:val="99"/>
    <w:qFormat/>
    <w:rsid w:val="00B752E2"/>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73">
      <w:bodyDiv w:val="1"/>
      <w:marLeft w:val="0"/>
      <w:marRight w:val="0"/>
      <w:marTop w:val="0"/>
      <w:marBottom w:val="0"/>
      <w:divBdr>
        <w:top w:val="none" w:sz="0" w:space="0" w:color="auto"/>
        <w:left w:val="none" w:sz="0" w:space="0" w:color="auto"/>
        <w:bottom w:val="none" w:sz="0" w:space="0" w:color="auto"/>
        <w:right w:val="none" w:sz="0" w:space="0" w:color="auto"/>
      </w:divBdr>
    </w:div>
    <w:div w:id="97988798">
      <w:bodyDiv w:val="1"/>
      <w:marLeft w:val="0"/>
      <w:marRight w:val="0"/>
      <w:marTop w:val="0"/>
      <w:marBottom w:val="0"/>
      <w:divBdr>
        <w:top w:val="none" w:sz="0" w:space="0" w:color="auto"/>
        <w:left w:val="none" w:sz="0" w:space="0" w:color="auto"/>
        <w:bottom w:val="none" w:sz="0" w:space="0" w:color="auto"/>
        <w:right w:val="none" w:sz="0" w:space="0" w:color="auto"/>
      </w:divBdr>
    </w:div>
    <w:div w:id="101340827">
      <w:bodyDiv w:val="1"/>
      <w:marLeft w:val="0"/>
      <w:marRight w:val="0"/>
      <w:marTop w:val="0"/>
      <w:marBottom w:val="0"/>
      <w:divBdr>
        <w:top w:val="none" w:sz="0" w:space="0" w:color="auto"/>
        <w:left w:val="none" w:sz="0" w:space="0" w:color="auto"/>
        <w:bottom w:val="none" w:sz="0" w:space="0" w:color="auto"/>
        <w:right w:val="none" w:sz="0" w:space="0" w:color="auto"/>
      </w:divBdr>
    </w:div>
    <w:div w:id="195049444">
      <w:bodyDiv w:val="1"/>
      <w:marLeft w:val="0"/>
      <w:marRight w:val="0"/>
      <w:marTop w:val="0"/>
      <w:marBottom w:val="0"/>
      <w:divBdr>
        <w:top w:val="none" w:sz="0" w:space="0" w:color="auto"/>
        <w:left w:val="none" w:sz="0" w:space="0" w:color="auto"/>
        <w:bottom w:val="none" w:sz="0" w:space="0" w:color="auto"/>
        <w:right w:val="none" w:sz="0" w:space="0" w:color="auto"/>
      </w:divBdr>
    </w:div>
    <w:div w:id="366103230">
      <w:bodyDiv w:val="1"/>
      <w:marLeft w:val="0"/>
      <w:marRight w:val="0"/>
      <w:marTop w:val="0"/>
      <w:marBottom w:val="0"/>
      <w:divBdr>
        <w:top w:val="none" w:sz="0" w:space="0" w:color="auto"/>
        <w:left w:val="none" w:sz="0" w:space="0" w:color="auto"/>
        <w:bottom w:val="none" w:sz="0" w:space="0" w:color="auto"/>
        <w:right w:val="none" w:sz="0" w:space="0" w:color="auto"/>
      </w:divBdr>
    </w:div>
    <w:div w:id="417868903">
      <w:bodyDiv w:val="1"/>
      <w:marLeft w:val="0"/>
      <w:marRight w:val="0"/>
      <w:marTop w:val="0"/>
      <w:marBottom w:val="0"/>
      <w:divBdr>
        <w:top w:val="none" w:sz="0" w:space="0" w:color="auto"/>
        <w:left w:val="none" w:sz="0" w:space="0" w:color="auto"/>
        <w:bottom w:val="none" w:sz="0" w:space="0" w:color="auto"/>
        <w:right w:val="none" w:sz="0" w:space="0" w:color="auto"/>
      </w:divBdr>
    </w:div>
    <w:div w:id="429350996">
      <w:bodyDiv w:val="1"/>
      <w:marLeft w:val="0"/>
      <w:marRight w:val="0"/>
      <w:marTop w:val="0"/>
      <w:marBottom w:val="0"/>
      <w:divBdr>
        <w:top w:val="none" w:sz="0" w:space="0" w:color="auto"/>
        <w:left w:val="none" w:sz="0" w:space="0" w:color="auto"/>
        <w:bottom w:val="none" w:sz="0" w:space="0" w:color="auto"/>
        <w:right w:val="none" w:sz="0" w:space="0" w:color="auto"/>
      </w:divBdr>
    </w:div>
    <w:div w:id="447551565">
      <w:bodyDiv w:val="1"/>
      <w:marLeft w:val="0"/>
      <w:marRight w:val="0"/>
      <w:marTop w:val="0"/>
      <w:marBottom w:val="0"/>
      <w:divBdr>
        <w:top w:val="none" w:sz="0" w:space="0" w:color="auto"/>
        <w:left w:val="none" w:sz="0" w:space="0" w:color="auto"/>
        <w:bottom w:val="none" w:sz="0" w:space="0" w:color="auto"/>
        <w:right w:val="none" w:sz="0" w:space="0" w:color="auto"/>
      </w:divBdr>
    </w:div>
    <w:div w:id="604729719">
      <w:bodyDiv w:val="1"/>
      <w:marLeft w:val="0"/>
      <w:marRight w:val="0"/>
      <w:marTop w:val="0"/>
      <w:marBottom w:val="0"/>
      <w:divBdr>
        <w:top w:val="none" w:sz="0" w:space="0" w:color="auto"/>
        <w:left w:val="none" w:sz="0" w:space="0" w:color="auto"/>
        <w:bottom w:val="none" w:sz="0" w:space="0" w:color="auto"/>
        <w:right w:val="none" w:sz="0" w:space="0" w:color="auto"/>
      </w:divBdr>
    </w:div>
    <w:div w:id="696656403">
      <w:bodyDiv w:val="1"/>
      <w:marLeft w:val="0"/>
      <w:marRight w:val="0"/>
      <w:marTop w:val="0"/>
      <w:marBottom w:val="0"/>
      <w:divBdr>
        <w:top w:val="none" w:sz="0" w:space="0" w:color="auto"/>
        <w:left w:val="none" w:sz="0" w:space="0" w:color="auto"/>
        <w:bottom w:val="none" w:sz="0" w:space="0" w:color="auto"/>
        <w:right w:val="none" w:sz="0" w:space="0" w:color="auto"/>
      </w:divBdr>
    </w:div>
    <w:div w:id="742216275">
      <w:bodyDiv w:val="1"/>
      <w:marLeft w:val="0"/>
      <w:marRight w:val="0"/>
      <w:marTop w:val="0"/>
      <w:marBottom w:val="0"/>
      <w:divBdr>
        <w:top w:val="none" w:sz="0" w:space="0" w:color="auto"/>
        <w:left w:val="none" w:sz="0" w:space="0" w:color="auto"/>
        <w:bottom w:val="none" w:sz="0" w:space="0" w:color="auto"/>
        <w:right w:val="none" w:sz="0" w:space="0" w:color="auto"/>
      </w:divBdr>
    </w:div>
    <w:div w:id="796874363">
      <w:bodyDiv w:val="1"/>
      <w:marLeft w:val="0"/>
      <w:marRight w:val="0"/>
      <w:marTop w:val="0"/>
      <w:marBottom w:val="0"/>
      <w:divBdr>
        <w:top w:val="none" w:sz="0" w:space="0" w:color="auto"/>
        <w:left w:val="none" w:sz="0" w:space="0" w:color="auto"/>
        <w:bottom w:val="none" w:sz="0" w:space="0" w:color="auto"/>
        <w:right w:val="none" w:sz="0" w:space="0" w:color="auto"/>
      </w:divBdr>
    </w:div>
    <w:div w:id="806513838">
      <w:bodyDiv w:val="1"/>
      <w:marLeft w:val="0"/>
      <w:marRight w:val="0"/>
      <w:marTop w:val="0"/>
      <w:marBottom w:val="0"/>
      <w:divBdr>
        <w:top w:val="none" w:sz="0" w:space="0" w:color="auto"/>
        <w:left w:val="none" w:sz="0" w:space="0" w:color="auto"/>
        <w:bottom w:val="none" w:sz="0" w:space="0" w:color="auto"/>
        <w:right w:val="none" w:sz="0" w:space="0" w:color="auto"/>
      </w:divBdr>
    </w:div>
    <w:div w:id="838694948">
      <w:bodyDiv w:val="1"/>
      <w:marLeft w:val="0"/>
      <w:marRight w:val="0"/>
      <w:marTop w:val="0"/>
      <w:marBottom w:val="0"/>
      <w:divBdr>
        <w:top w:val="none" w:sz="0" w:space="0" w:color="auto"/>
        <w:left w:val="none" w:sz="0" w:space="0" w:color="auto"/>
        <w:bottom w:val="none" w:sz="0" w:space="0" w:color="auto"/>
        <w:right w:val="none" w:sz="0" w:space="0" w:color="auto"/>
      </w:divBdr>
    </w:div>
    <w:div w:id="925267101">
      <w:bodyDiv w:val="1"/>
      <w:marLeft w:val="0"/>
      <w:marRight w:val="0"/>
      <w:marTop w:val="0"/>
      <w:marBottom w:val="0"/>
      <w:divBdr>
        <w:top w:val="none" w:sz="0" w:space="0" w:color="auto"/>
        <w:left w:val="none" w:sz="0" w:space="0" w:color="auto"/>
        <w:bottom w:val="none" w:sz="0" w:space="0" w:color="auto"/>
        <w:right w:val="none" w:sz="0" w:space="0" w:color="auto"/>
      </w:divBdr>
    </w:div>
    <w:div w:id="999576719">
      <w:bodyDiv w:val="1"/>
      <w:marLeft w:val="0"/>
      <w:marRight w:val="0"/>
      <w:marTop w:val="0"/>
      <w:marBottom w:val="0"/>
      <w:divBdr>
        <w:top w:val="none" w:sz="0" w:space="0" w:color="auto"/>
        <w:left w:val="none" w:sz="0" w:space="0" w:color="auto"/>
        <w:bottom w:val="none" w:sz="0" w:space="0" w:color="auto"/>
        <w:right w:val="none" w:sz="0" w:space="0" w:color="auto"/>
      </w:divBdr>
    </w:div>
    <w:div w:id="1119491180">
      <w:bodyDiv w:val="1"/>
      <w:marLeft w:val="0"/>
      <w:marRight w:val="0"/>
      <w:marTop w:val="0"/>
      <w:marBottom w:val="0"/>
      <w:divBdr>
        <w:top w:val="none" w:sz="0" w:space="0" w:color="auto"/>
        <w:left w:val="none" w:sz="0" w:space="0" w:color="auto"/>
        <w:bottom w:val="none" w:sz="0" w:space="0" w:color="auto"/>
        <w:right w:val="none" w:sz="0" w:space="0" w:color="auto"/>
      </w:divBdr>
    </w:div>
    <w:div w:id="1236360824">
      <w:bodyDiv w:val="1"/>
      <w:marLeft w:val="0"/>
      <w:marRight w:val="0"/>
      <w:marTop w:val="0"/>
      <w:marBottom w:val="0"/>
      <w:divBdr>
        <w:top w:val="none" w:sz="0" w:space="0" w:color="auto"/>
        <w:left w:val="none" w:sz="0" w:space="0" w:color="auto"/>
        <w:bottom w:val="none" w:sz="0" w:space="0" w:color="auto"/>
        <w:right w:val="none" w:sz="0" w:space="0" w:color="auto"/>
      </w:divBdr>
    </w:div>
    <w:div w:id="1248810642">
      <w:bodyDiv w:val="1"/>
      <w:marLeft w:val="0"/>
      <w:marRight w:val="0"/>
      <w:marTop w:val="0"/>
      <w:marBottom w:val="0"/>
      <w:divBdr>
        <w:top w:val="none" w:sz="0" w:space="0" w:color="auto"/>
        <w:left w:val="none" w:sz="0" w:space="0" w:color="auto"/>
        <w:bottom w:val="none" w:sz="0" w:space="0" w:color="auto"/>
        <w:right w:val="none" w:sz="0" w:space="0" w:color="auto"/>
      </w:divBdr>
    </w:div>
    <w:div w:id="1396003788">
      <w:bodyDiv w:val="1"/>
      <w:marLeft w:val="0"/>
      <w:marRight w:val="0"/>
      <w:marTop w:val="0"/>
      <w:marBottom w:val="0"/>
      <w:divBdr>
        <w:top w:val="none" w:sz="0" w:space="0" w:color="auto"/>
        <w:left w:val="none" w:sz="0" w:space="0" w:color="auto"/>
        <w:bottom w:val="none" w:sz="0" w:space="0" w:color="auto"/>
        <w:right w:val="none" w:sz="0" w:space="0" w:color="auto"/>
      </w:divBdr>
    </w:div>
    <w:div w:id="1557156458">
      <w:bodyDiv w:val="1"/>
      <w:marLeft w:val="0"/>
      <w:marRight w:val="0"/>
      <w:marTop w:val="0"/>
      <w:marBottom w:val="0"/>
      <w:divBdr>
        <w:top w:val="none" w:sz="0" w:space="0" w:color="auto"/>
        <w:left w:val="none" w:sz="0" w:space="0" w:color="auto"/>
        <w:bottom w:val="none" w:sz="0" w:space="0" w:color="auto"/>
        <w:right w:val="none" w:sz="0" w:space="0" w:color="auto"/>
      </w:divBdr>
    </w:div>
    <w:div w:id="1576628163">
      <w:bodyDiv w:val="1"/>
      <w:marLeft w:val="0"/>
      <w:marRight w:val="0"/>
      <w:marTop w:val="0"/>
      <w:marBottom w:val="0"/>
      <w:divBdr>
        <w:top w:val="none" w:sz="0" w:space="0" w:color="auto"/>
        <w:left w:val="none" w:sz="0" w:space="0" w:color="auto"/>
        <w:bottom w:val="none" w:sz="0" w:space="0" w:color="auto"/>
        <w:right w:val="none" w:sz="0" w:space="0" w:color="auto"/>
      </w:divBdr>
    </w:div>
    <w:div w:id="1970816765">
      <w:bodyDiv w:val="1"/>
      <w:marLeft w:val="0"/>
      <w:marRight w:val="0"/>
      <w:marTop w:val="0"/>
      <w:marBottom w:val="0"/>
      <w:divBdr>
        <w:top w:val="none" w:sz="0" w:space="0" w:color="auto"/>
        <w:left w:val="none" w:sz="0" w:space="0" w:color="auto"/>
        <w:bottom w:val="none" w:sz="0" w:space="0" w:color="auto"/>
        <w:right w:val="none" w:sz="0" w:space="0" w:color="auto"/>
      </w:divBdr>
    </w:div>
    <w:div w:id="2054840873">
      <w:bodyDiv w:val="1"/>
      <w:marLeft w:val="0"/>
      <w:marRight w:val="0"/>
      <w:marTop w:val="0"/>
      <w:marBottom w:val="0"/>
      <w:divBdr>
        <w:top w:val="none" w:sz="0" w:space="0" w:color="auto"/>
        <w:left w:val="none" w:sz="0" w:space="0" w:color="auto"/>
        <w:bottom w:val="none" w:sz="0" w:space="0" w:color="auto"/>
        <w:right w:val="none" w:sz="0" w:space="0" w:color="auto"/>
      </w:divBdr>
    </w:div>
    <w:div w:id="20681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aic.gov.t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94CB-936C-42CF-8DED-453A290A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2189</Words>
  <Characters>12479</Characters>
  <Application>Microsoft Office Word</Application>
  <DocSecurity>0</DocSecurity>
  <Lines>103</Lines>
  <Paragraphs>29</Paragraphs>
  <ScaleCrop>false</ScaleCrop>
  <Company>DOH</Company>
  <LinksUpToDate>false</LinksUpToDate>
  <CharactersWithSpaces>14639</CharactersWithSpaces>
  <SharedDoc>false</SharedDoc>
  <HLinks>
    <vt:vector size="6" baseType="variant">
      <vt:variant>
        <vt:i4>5374040</vt:i4>
      </vt:variant>
      <vt:variant>
        <vt:i4>3</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李靜雯</cp:lastModifiedBy>
  <cp:revision>2</cp:revision>
  <cp:lastPrinted>2019-07-08T11:29:00Z</cp:lastPrinted>
  <dcterms:created xsi:type="dcterms:W3CDTF">2019-07-19T05:34:00Z</dcterms:created>
  <dcterms:modified xsi:type="dcterms:W3CDTF">2019-07-19T05:34:00Z</dcterms:modified>
</cp:coreProperties>
</file>