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AB" w:rsidRDefault="00414AB9" w:rsidP="0086234F">
      <w:pPr>
        <w:widowControl/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糞腸球菌及屎腸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球菌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菌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株</w:t>
      </w:r>
      <w:r w:rsidR="0086234F">
        <w:rPr>
          <w:rFonts w:ascii="Times New Roman" w:eastAsia="標楷體" w:hAnsi="Times New Roman" w:cs="Times New Roman" w:hint="eastAsia"/>
          <w:sz w:val="36"/>
          <w:szCs w:val="36"/>
        </w:rPr>
        <w:t>之食用安全性評估</w:t>
      </w:r>
      <w:r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="000B3DAB" w:rsidRPr="000B3DAB">
        <w:rPr>
          <w:rFonts w:ascii="Times New Roman" w:eastAsia="標楷體" w:hAnsi="Times New Roman" w:cs="Times New Roman" w:hint="eastAsia"/>
          <w:sz w:val="36"/>
          <w:szCs w:val="36"/>
        </w:rPr>
        <w:t>資料</w:t>
      </w:r>
      <w:r w:rsidR="00411869">
        <w:rPr>
          <w:rFonts w:ascii="Times New Roman" w:eastAsia="標楷體" w:hAnsi="Times New Roman" w:cs="Times New Roman" w:hint="eastAsia"/>
          <w:sz w:val="36"/>
          <w:szCs w:val="36"/>
        </w:rPr>
        <w:t>查檢表</w:t>
      </w:r>
    </w:p>
    <w:p w:rsidR="009E597D" w:rsidRPr="009E597D" w:rsidRDefault="009E597D" w:rsidP="000B3DAB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8388"/>
      </w:tblGrid>
      <w:tr w:rsidR="000B3DAB" w:rsidRPr="000B3DAB" w:rsidTr="0085287C">
        <w:tc>
          <w:tcPr>
            <w:tcW w:w="8388" w:type="dxa"/>
            <w:shd w:val="clear" w:color="auto" w:fill="A6A6A6"/>
          </w:tcPr>
          <w:p w:rsidR="000B3DAB" w:rsidRPr="000B3DAB" w:rsidRDefault="00231B77" w:rsidP="009E597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應具備資料</w:t>
            </w:r>
          </w:p>
        </w:tc>
      </w:tr>
      <w:tr w:rsidR="000B3DAB" w:rsidRPr="000B3DAB" w:rsidTr="00414AB9">
        <w:trPr>
          <w:trHeight w:val="6699"/>
        </w:trPr>
        <w:tc>
          <w:tcPr>
            <w:tcW w:w="8388" w:type="dxa"/>
          </w:tcPr>
          <w:p w:rsidR="000B3DAB" w:rsidRPr="000B3DAB" w:rsidRDefault="00414AB9" w:rsidP="000B3DAB">
            <w:pPr>
              <w:spacing w:line="500" w:lineRule="exact"/>
              <w:ind w:leftChars="59" w:left="425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B3DAB" w:rsidRPr="000B3D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菌株基本資料</w:t>
            </w:r>
            <w:r w:rsidRPr="00414A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14A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包含學名、來源及品系鑑定等</w:t>
            </w:r>
            <w:r w:rsidRPr="00414A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B3DAB" w:rsidRPr="000B3DAB" w:rsidRDefault="00414AB9" w:rsidP="000B3DAB">
            <w:pPr>
              <w:spacing w:line="500" w:lineRule="exact"/>
              <w:ind w:leftChars="59" w:left="425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B3DAB" w:rsidRPr="000B3D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詳細生產過程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包含其培養方式、條件及其安定性等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0B3DAB" w:rsidRPr="000B3DAB" w:rsidRDefault="00414AB9" w:rsidP="000B3DAB">
            <w:pPr>
              <w:spacing w:line="500" w:lineRule="exact"/>
              <w:ind w:leftChars="59" w:left="425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B3DAB" w:rsidRPr="000B3D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品管及儲存方式</w:t>
            </w:r>
          </w:p>
          <w:p w:rsidR="000B3DAB" w:rsidRPr="000B3DAB" w:rsidRDefault="00414AB9" w:rsidP="000B3DAB">
            <w:pPr>
              <w:spacing w:line="500" w:lineRule="exact"/>
              <w:ind w:leftChars="59" w:left="425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預計使用方式及用量</w:t>
            </w:r>
          </w:p>
          <w:p w:rsidR="000B3DAB" w:rsidRDefault="00414AB9" w:rsidP="00414AB9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B3DAB"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五、</w:t>
            </w:r>
            <w:r w:rsidRPr="00F412B0">
              <w:rPr>
                <w:rFonts w:eastAsia="標楷體" w:hAnsi="標楷體" w:hint="eastAsia"/>
                <w:sz w:val="28"/>
                <w:szCs w:val="28"/>
              </w:rPr>
              <w:t>安全性證明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基因毒性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九十天餵食毒性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致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畸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試驗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全基因體序列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毒力相關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因子檢測</w:t>
            </w:r>
          </w:p>
          <w:p w:rsidR="00414AB9" w:rsidRDefault="00414AB9" w:rsidP="00414AB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抗生素抗藥性檢測</w:t>
            </w:r>
          </w:p>
          <w:p w:rsidR="00414AB9" w:rsidRDefault="00414AB9" w:rsidP="00414AB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不具致病性證明</w:t>
            </w:r>
          </w:p>
          <w:p w:rsidR="00414AB9" w:rsidRPr="000B3DAB" w:rsidRDefault="00414AB9" w:rsidP="00414AB9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3DA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六、</w:t>
            </w:r>
            <w:r w:rsidRPr="00414AB9">
              <w:rPr>
                <w:rFonts w:ascii="標楷體" w:eastAsia="標楷體" w:hAnsi="標楷體" w:cs="Times New Roman" w:hint="eastAsia"/>
                <w:sz w:val="28"/>
                <w:szCs w:val="28"/>
              </w:rPr>
              <w:t>其他必要性資料</w:t>
            </w:r>
          </w:p>
        </w:tc>
      </w:tr>
    </w:tbl>
    <w:p w:rsidR="00414AB9" w:rsidRPr="00E03BF1" w:rsidRDefault="007E5F2E" w:rsidP="00414AB9">
      <w:pPr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E03BF1">
        <w:rPr>
          <w:rFonts w:ascii="Times New Roman" w:eastAsia="標楷體" w:hAnsi="Times New Roman" w:cs="Times New Roman"/>
          <w:szCs w:val="24"/>
        </w:rPr>
        <w:t>檢送之資料、文獻</w:t>
      </w:r>
      <w:r>
        <w:rPr>
          <w:rFonts w:ascii="Times New Roman" w:eastAsia="標楷體" w:hAnsi="Times New Roman" w:cs="Times New Roman" w:hint="eastAsia"/>
          <w:szCs w:val="24"/>
        </w:rPr>
        <w:t>應</w:t>
      </w:r>
      <w:r w:rsidR="00414AB9" w:rsidRPr="00E03BF1">
        <w:rPr>
          <w:rFonts w:ascii="標楷體" w:eastAsia="標楷體" w:hAnsi="標楷體" w:hint="eastAsia"/>
          <w:szCs w:val="24"/>
        </w:rPr>
        <w:t>製作摘要目錄</w:t>
      </w:r>
      <w:r w:rsidR="00414AB9" w:rsidRPr="00E03BF1">
        <w:rPr>
          <w:rFonts w:ascii="Times New Roman" w:eastAsia="標楷體" w:hAnsi="Times New Roman" w:cs="Times New Roman"/>
          <w:szCs w:val="24"/>
        </w:rPr>
        <w:t>，並請依序排列，且</w:t>
      </w:r>
      <w:r w:rsidR="00414AB9" w:rsidRPr="00E03BF1">
        <w:rPr>
          <w:rFonts w:ascii="Times New Roman" w:eastAsia="標楷體" w:hAnsi="Times New Roman" w:cs="Times New Roman" w:hint="eastAsia"/>
          <w:szCs w:val="24"/>
        </w:rPr>
        <w:t>清楚標示並</w:t>
      </w:r>
      <w:r w:rsidR="00414AB9" w:rsidRPr="00E03BF1">
        <w:rPr>
          <w:rFonts w:ascii="Times New Roman" w:eastAsia="標楷體" w:hAnsi="Times New Roman" w:cs="Times New Roman"/>
          <w:szCs w:val="24"/>
        </w:rPr>
        <w:t>編訂頁碼，以利審查。</w:t>
      </w:r>
    </w:p>
    <w:p w:rsidR="00414AB9" w:rsidRPr="00E03BF1" w:rsidRDefault="00414AB9" w:rsidP="00414AB9">
      <w:pPr>
        <w:numPr>
          <w:ilvl w:val="0"/>
          <w:numId w:val="5"/>
        </w:numPr>
        <w:tabs>
          <w:tab w:val="num" w:pos="600"/>
        </w:tabs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E03BF1">
        <w:rPr>
          <w:rFonts w:ascii="Times New Roman" w:eastAsia="標楷體" w:hAnsi="Times New Roman" w:cs="Times New Roman"/>
          <w:szCs w:val="24"/>
        </w:rPr>
        <w:t>檢送之資料、文獻，如以非英文之外文撰寫者，應另檢附一份經政府立案翻譯社翻譯之中</w:t>
      </w:r>
      <w:bookmarkStart w:id="0" w:name="_GoBack"/>
      <w:bookmarkEnd w:id="0"/>
      <w:r w:rsidRPr="00E03BF1">
        <w:rPr>
          <w:rFonts w:ascii="Times New Roman" w:eastAsia="標楷體" w:hAnsi="Times New Roman" w:cs="Times New Roman"/>
          <w:szCs w:val="24"/>
        </w:rPr>
        <w:t>譯本。</w:t>
      </w:r>
    </w:p>
    <w:p w:rsidR="00414AB9" w:rsidRPr="00E03BF1" w:rsidRDefault="00414AB9" w:rsidP="00414AB9">
      <w:pPr>
        <w:numPr>
          <w:ilvl w:val="0"/>
          <w:numId w:val="5"/>
        </w:numPr>
        <w:tabs>
          <w:tab w:val="num" w:pos="600"/>
        </w:tabs>
        <w:spacing w:line="400" w:lineRule="exact"/>
        <w:jc w:val="both"/>
      </w:pPr>
      <w:r w:rsidRPr="00E03BF1">
        <w:rPr>
          <w:rFonts w:ascii="Times New Roman" w:eastAsia="標楷體" w:hAnsi="Times New Roman" w:cs="Times New Roman"/>
          <w:szCs w:val="24"/>
        </w:rPr>
        <w:t>檢送之資料、文獻如為國際發表之期刊論文，應檢附完整文獻資料。</w:t>
      </w:r>
    </w:p>
    <w:p w:rsidR="000B3DAB" w:rsidRPr="00414AB9" w:rsidRDefault="00414AB9" w:rsidP="00414AB9">
      <w:pPr>
        <w:numPr>
          <w:ilvl w:val="0"/>
          <w:numId w:val="5"/>
        </w:numPr>
        <w:tabs>
          <w:tab w:val="num" w:pos="600"/>
        </w:tabs>
        <w:spacing w:line="400" w:lineRule="exact"/>
        <w:jc w:val="both"/>
      </w:pPr>
      <w:r w:rsidRPr="00E03BF1">
        <w:rPr>
          <w:rFonts w:ascii="Times New Roman" w:eastAsia="標楷體" w:hAnsi="Times New Roman" w:cs="Times New Roman" w:hint="eastAsia"/>
          <w:szCs w:val="24"/>
        </w:rPr>
        <w:t>檢送之資料請準備一份紙本及一份電子檔。</w:t>
      </w:r>
    </w:p>
    <w:p w:rsidR="000B3DAB" w:rsidRPr="000B3DAB" w:rsidRDefault="000B3DAB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B3DAB" w:rsidRPr="000B3DAB" w:rsidSect="0041186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E4" w:rsidRDefault="00226FE4" w:rsidP="001C4391">
      <w:r>
        <w:separator/>
      </w:r>
    </w:p>
  </w:endnote>
  <w:endnote w:type="continuationSeparator" w:id="0">
    <w:p w:rsidR="00226FE4" w:rsidRDefault="00226FE4" w:rsidP="001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91" w:rsidRDefault="001C4391" w:rsidP="00D5781E">
    <w:pPr>
      <w:pStyle w:val="a6"/>
    </w:pPr>
  </w:p>
  <w:p w:rsidR="001C4391" w:rsidRDefault="001C4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E4" w:rsidRDefault="00226FE4" w:rsidP="001C4391">
      <w:r>
        <w:separator/>
      </w:r>
    </w:p>
  </w:footnote>
  <w:footnote w:type="continuationSeparator" w:id="0">
    <w:p w:rsidR="00226FE4" w:rsidRDefault="00226FE4" w:rsidP="001C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51"/>
    <w:multiLevelType w:val="hybridMultilevel"/>
    <w:tmpl w:val="7B7CA91E"/>
    <w:lvl w:ilvl="0" w:tplc="2338A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E5DF2"/>
    <w:multiLevelType w:val="hybridMultilevel"/>
    <w:tmpl w:val="47889F2E"/>
    <w:lvl w:ilvl="0" w:tplc="668C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595076"/>
    <w:multiLevelType w:val="hybridMultilevel"/>
    <w:tmpl w:val="C832A87E"/>
    <w:lvl w:ilvl="0" w:tplc="F09AF56C">
      <w:start w:val="1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3">
    <w:nsid w:val="3DB62311"/>
    <w:multiLevelType w:val="hybridMultilevel"/>
    <w:tmpl w:val="8EC22808"/>
    <w:lvl w:ilvl="0" w:tplc="34B6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1D22DC"/>
    <w:multiLevelType w:val="hybridMultilevel"/>
    <w:tmpl w:val="6C823B8E"/>
    <w:lvl w:ilvl="0" w:tplc="B8669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4"/>
    <w:rsid w:val="0005081D"/>
    <w:rsid w:val="0008648D"/>
    <w:rsid w:val="00086536"/>
    <w:rsid w:val="000A1767"/>
    <w:rsid w:val="000B1854"/>
    <w:rsid w:val="000B3DAB"/>
    <w:rsid w:val="000B56A5"/>
    <w:rsid w:val="000D4942"/>
    <w:rsid w:val="00143F6E"/>
    <w:rsid w:val="001758C2"/>
    <w:rsid w:val="00192979"/>
    <w:rsid w:val="00196CB4"/>
    <w:rsid w:val="0019773F"/>
    <w:rsid w:val="001C4391"/>
    <w:rsid w:val="001E12C9"/>
    <w:rsid w:val="00226FE4"/>
    <w:rsid w:val="00231B77"/>
    <w:rsid w:val="00251F16"/>
    <w:rsid w:val="00283225"/>
    <w:rsid w:val="00286EE6"/>
    <w:rsid w:val="00304DEC"/>
    <w:rsid w:val="003325AE"/>
    <w:rsid w:val="00344FF0"/>
    <w:rsid w:val="00353768"/>
    <w:rsid w:val="003A26B1"/>
    <w:rsid w:val="003B08B2"/>
    <w:rsid w:val="003D19D0"/>
    <w:rsid w:val="003D7BCF"/>
    <w:rsid w:val="00411869"/>
    <w:rsid w:val="00414AB9"/>
    <w:rsid w:val="00437D3E"/>
    <w:rsid w:val="00496425"/>
    <w:rsid w:val="004B034E"/>
    <w:rsid w:val="0058651F"/>
    <w:rsid w:val="00593B9D"/>
    <w:rsid w:val="005B3738"/>
    <w:rsid w:val="00612763"/>
    <w:rsid w:val="00612FA1"/>
    <w:rsid w:val="00640874"/>
    <w:rsid w:val="00656012"/>
    <w:rsid w:val="006E4B30"/>
    <w:rsid w:val="00700CAB"/>
    <w:rsid w:val="007E5F2E"/>
    <w:rsid w:val="008029B7"/>
    <w:rsid w:val="0086234F"/>
    <w:rsid w:val="008A5CB9"/>
    <w:rsid w:val="009E597D"/>
    <w:rsid w:val="009F0C3A"/>
    <w:rsid w:val="00A14D5F"/>
    <w:rsid w:val="00A44720"/>
    <w:rsid w:val="00B03223"/>
    <w:rsid w:val="00B20C43"/>
    <w:rsid w:val="00B645D8"/>
    <w:rsid w:val="00B944A4"/>
    <w:rsid w:val="00B96D32"/>
    <w:rsid w:val="00BC01E4"/>
    <w:rsid w:val="00BD4692"/>
    <w:rsid w:val="00BD6FEB"/>
    <w:rsid w:val="00C23924"/>
    <w:rsid w:val="00C51286"/>
    <w:rsid w:val="00C52B01"/>
    <w:rsid w:val="00C95DF6"/>
    <w:rsid w:val="00CF54D2"/>
    <w:rsid w:val="00D00A98"/>
    <w:rsid w:val="00D35075"/>
    <w:rsid w:val="00D447C4"/>
    <w:rsid w:val="00D567D1"/>
    <w:rsid w:val="00D5781E"/>
    <w:rsid w:val="00D842CD"/>
    <w:rsid w:val="00DC26EF"/>
    <w:rsid w:val="00DE469C"/>
    <w:rsid w:val="00E373D4"/>
    <w:rsid w:val="00E6455C"/>
    <w:rsid w:val="00E7458B"/>
    <w:rsid w:val="00F33EB3"/>
    <w:rsid w:val="00F6234A"/>
    <w:rsid w:val="00FB0B50"/>
    <w:rsid w:val="00FD0317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3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B3DAB"/>
    <w:pPr>
      <w:widowControl w:val="0"/>
    </w:pPr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3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B3DAB"/>
    <w:pPr>
      <w:widowControl w:val="0"/>
    </w:pPr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A6A-6EC9-43BA-AEAC-1C3CF18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羅喬文</cp:lastModifiedBy>
  <cp:revision>8</cp:revision>
  <cp:lastPrinted>2018-11-05T03:41:00Z</cp:lastPrinted>
  <dcterms:created xsi:type="dcterms:W3CDTF">2015-09-24T09:02:00Z</dcterms:created>
  <dcterms:modified xsi:type="dcterms:W3CDTF">2018-11-05T03:50:00Z</dcterms:modified>
</cp:coreProperties>
</file>