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C2238F">
        <w:rPr>
          <w:rFonts w:ascii="標楷體" w:eastAsia="標楷體" w:hAnsi="標楷體" w:hint="eastAsia"/>
          <w:szCs w:val="24"/>
        </w:rPr>
        <w:t>6.</w:t>
      </w:r>
      <w:r w:rsidR="00F51708">
        <w:rPr>
          <w:rFonts w:ascii="標楷體" w:eastAsia="標楷體" w:hAnsi="標楷體" w:hint="eastAsia"/>
          <w:szCs w:val="24"/>
        </w:rPr>
        <w:t>12.04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F54547">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F54547" w:rsidRPr="00F54547">
        <w:rPr>
          <w:rFonts w:ascii="標楷體" w:eastAsia="標楷體" w:hAnsi="標楷體" w:hint="eastAsia"/>
          <w:color w:val="FF0000"/>
          <w:spacing w:val="0"/>
          <w:sz w:val="28"/>
          <w:szCs w:val="28"/>
        </w:rPr>
        <w:t>107年度「輸入食品自動化預警系統擴充與推動案」</w:t>
      </w:r>
      <w:r>
        <w:rPr>
          <w:rFonts w:ascii="標楷體" w:eastAsia="標楷體" w:hAnsi="標楷體"/>
          <w:color w:val="000000"/>
          <w:spacing w:val="0"/>
          <w:sz w:val="28"/>
          <w:szCs w:val="28"/>
        </w:rPr>
        <w:t xml:space="preserve"> </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4B0F4C" w:rsidRPr="004B0F4C">
        <w:t xml:space="preserve"> </w:t>
      </w:r>
      <w:r w:rsidR="004B0F4C" w:rsidRPr="004B0F4C">
        <w:rPr>
          <w:rFonts w:ascii="標楷體" w:eastAsia="標楷體" w:hAnsi="標楷體"/>
          <w:color w:val="FF0000"/>
          <w:sz w:val="28"/>
          <w:szCs w:val="28"/>
        </w:rPr>
        <w:t>107TFDA-FS-</w:t>
      </w:r>
      <w:r w:rsidR="00F54547">
        <w:rPr>
          <w:rFonts w:ascii="標楷體" w:eastAsia="標楷體" w:hAnsi="標楷體" w:hint="eastAsia"/>
          <w:color w:val="FF0000"/>
          <w:sz w:val="28"/>
          <w:szCs w:val="28"/>
        </w:rPr>
        <w:t>323</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6024BD" w:rsidRPr="006024BD">
        <w:rPr>
          <w:rFonts w:ascii="標楷體" w:eastAsia="標楷體" w:hAnsi="標楷體" w:hint="eastAsia"/>
          <w:color w:val="000000"/>
          <w:spacing w:val="0"/>
          <w:sz w:val="28"/>
          <w:szCs w:val="28"/>
        </w:rPr>
        <w:t>秘書室李靜雯小姐</w:t>
      </w:r>
      <w:r w:rsidR="006024BD">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6024BD" w:rsidRPr="006024BD">
        <w:rPr>
          <w:rFonts w:ascii="標楷體" w:eastAsia="標楷體" w:hAnsi="標楷體"/>
          <w:color w:val="000000"/>
          <w:spacing w:val="0"/>
          <w:sz w:val="28"/>
          <w:szCs w:val="28"/>
        </w:rPr>
        <w:t>7847</w:t>
      </w:r>
    </w:p>
    <w:p w:rsidR="00C13488" w:rsidRPr="00740DA7" w:rsidRDefault="006024BD"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Pr>
          <w:rFonts w:ascii="標楷體" w:eastAsia="標楷體" w:hAnsi="標楷體" w:hint="eastAsia"/>
          <w:color w:val="000000"/>
          <w:spacing w:val="0"/>
          <w:sz w:val="28"/>
          <w:szCs w:val="28"/>
        </w:rPr>
        <w:t xml:space="preserve">    </w:t>
      </w:r>
      <w:r w:rsidR="00C13488" w:rsidRPr="00740DA7">
        <w:rPr>
          <w:rFonts w:ascii="標楷體" w:eastAsia="標楷體" w:hAnsi="標楷體"/>
          <w:color w:val="000000"/>
          <w:spacing w:val="0"/>
          <w:sz w:val="28"/>
          <w:szCs w:val="28"/>
        </w:rPr>
        <w:tab/>
      </w:r>
      <w:r w:rsidR="00C13488" w:rsidRPr="00740DA7">
        <w:rPr>
          <w:rFonts w:ascii="標楷體" w:eastAsia="標楷體" w:hAnsi="標楷體" w:hint="eastAsia"/>
          <w:color w:val="000000"/>
          <w:spacing w:val="0"/>
          <w:sz w:val="28"/>
          <w:szCs w:val="28"/>
        </w:rPr>
        <w:t>傳真：（</w:t>
      </w:r>
      <w:r w:rsidR="00C13488" w:rsidRPr="00740DA7">
        <w:rPr>
          <w:rFonts w:ascii="標楷體" w:eastAsia="標楷體" w:hAnsi="標楷體"/>
          <w:color w:val="000000"/>
          <w:spacing w:val="0"/>
          <w:sz w:val="28"/>
          <w:szCs w:val="28"/>
        </w:rPr>
        <w:t>02</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6024BD" w:rsidRPr="006024BD">
        <w:rPr>
          <w:rFonts w:ascii="標楷體" w:eastAsia="標楷體" w:hAnsi="標楷體" w:hint="eastAsia"/>
          <w:color w:val="000000"/>
          <w:spacing w:val="0"/>
          <w:sz w:val="28"/>
          <w:szCs w:val="28"/>
        </w:rPr>
        <w:t>食品組</w:t>
      </w:r>
      <w:r w:rsidR="00F54547" w:rsidRPr="00F54547">
        <w:rPr>
          <w:rFonts w:ascii="標楷體" w:eastAsia="標楷體" w:hAnsi="標楷體" w:hint="eastAsia"/>
          <w:color w:val="000000"/>
          <w:spacing w:val="0"/>
          <w:sz w:val="28"/>
          <w:szCs w:val="28"/>
        </w:rPr>
        <w:t>白美娟小姐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6024BD" w:rsidRPr="006024BD">
        <w:rPr>
          <w:rFonts w:ascii="標楷體" w:eastAsia="標楷體" w:hAnsi="標楷體"/>
          <w:color w:val="000000"/>
          <w:spacing w:val="0"/>
          <w:sz w:val="28"/>
          <w:szCs w:val="28"/>
        </w:rPr>
        <w:t>73</w:t>
      </w:r>
      <w:r w:rsidR="00F54547">
        <w:rPr>
          <w:rFonts w:ascii="標楷體" w:eastAsia="標楷體" w:hAnsi="標楷體" w:hint="eastAsia"/>
          <w:color w:val="000000"/>
          <w:spacing w:val="0"/>
          <w:sz w:val="28"/>
          <w:szCs w:val="28"/>
        </w:rPr>
        <w:t>21</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4B0F4C">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4B0F4C">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F54547">
        <w:rPr>
          <w:rFonts w:ascii="標楷體" w:eastAsia="標楷體" w:hAnsi="標楷體" w:hint="eastAsia"/>
          <w:color w:val="FF0000"/>
          <w:spacing w:val="0"/>
          <w:sz w:val="28"/>
          <w:szCs w:val="28"/>
        </w:rPr>
        <w:t>294</w:t>
      </w:r>
      <w:r w:rsidRPr="00AB43DE">
        <w:rPr>
          <w:rFonts w:ascii="標楷體" w:eastAsia="標楷體" w:hAnsi="標楷體" w:hint="eastAsia"/>
          <w:color w:val="FF0000"/>
          <w:sz w:val="28"/>
          <w:szCs w:val="28"/>
        </w:rPr>
        <w:t>萬</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59254A">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59254A">
        <w:rPr>
          <w:rFonts w:ascii="標楷體" w:eastAsia="標楷體" w:hAnsi="標楷體" w:hint="eastAsia"/>
          <w:spacing w:val="0"/>
          <w:sz w:val="28"/>
          <w:u w:val="single"/>
        </w:rPr>
        <w:t>9</w:t>
      </w:r>
      <w:r>
        <w:rPr>
          <w:rFonts w:ascii="標楷體" w:eastAsia="標楷體" w:hAnsi="標楷體" w:hint="eastAsia"/>
          <w:spacing w:val="0"/>
          <w:sz w:val="28"/>
        </w:rPr>
        <w:t>款之情形，並簽報機關首長或其授權人員核准採限制性招標。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59254A">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）公開評選、公開勘選優勝廠商：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59254A">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Pr>
          <w:rFonts w:ascii="標楷體" w:eastAsia="標楷體" w:hAnsi="Wingdings" w:hint="eastAsia"/>
          <w:sz w:val="28"/>
          <w:szCs w:val="28"/>
        </w:rPr>
        <w:sym w:font="Wingdings" w:char="F0A8"/>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sidR="0059254A">
        <w:rPr>
          <w:rFonts w:ascii="標楷體" w:eastAsia="標楷體" w:hAnsi="Wingdings" w:hint="eastAsia"/>
          <w:sz w:val="28"/>
          <w:szCs w:val="28"/>
        </w:rPr>
        <w:sym w:font="Wingdings 2" w:char="F0A2"/>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59254A" w:rsidRDefault="00075FA8" w:rsidP="00075FA8">
      <w:pPr>
        <w:pStyle w:val="7"/>
        <w:ind w:left="570" w:firstLineChars="152" w:firstLine="426"/>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w:t>
      </w:r>
    </w:p>
    <w:p w:rsidR="00075FA8" w:rsidRDefault="0059254A" w:rsidP="0059254A">
      <w:pPr>
        <w:pStyle w:val="7"/>
        <w:ind w:left="570" w:firstLineChars="152" w:firstLine="468"/>
        <w:jc w:val="both"/>
        <w:textDirection w:val="lrTbV"/>
        <w:rPr>
          <w:rFonts w:ascii="標楷體" w:eastAsia="標楷體" w:hAnsi="標楷體"/>
          <w:spacing w:val="0"/>
          <w:sz w:val="28"/>
        </w:rPr>
      </w:pPr>
      <w:r>
        <w:rPr>
          <w:rFonts w:ascii="標楷體" w:eastAsia="標楷體" w:hAnsi="標楷體" w:hint="eastAsia"/>
          <w:sz w:val="28"/>
        </w:rPr>
        <w:t xml:space="preserve">  </w:t>
      </w:r>
      <w:r w:rsidR="00075FA8">
        <w:rPr>
          <w:rFonts w:ascii="標楷體" w:eastAsia="標楷體" w:hAnsi="標楷體" w:hint="eastAsia"/>
          <w:sz w:val="28"/>
        </w:rPr>
        <w:t>項目及其比率</w:t>
      </w:r>
      <w:r w:rsidR="00075FA8">
        <w:rPr>
          <w:rFonts w:ascii="標楷體" w:eastAsia="標楷體" w:hAnsi="標楷體"/>
          <w:sz w:val="28"/>
        </w:rPr>
        <w:t>)</w:t>
      </w:r>
      <w:r w:rsidR="00075FA8">
        <w:rPr>
          <w:rFonts w:ascii="標楷體" w:eastAsia="標楷體" w:hAnsi="標楷體" w:hint="eastAsia"/>
          <w:spacing w:val="0"/>
          <w:sz w:val="28"/>
        </w:rPr>
        <w:t>：</w:t>
      </w:r>
      <w:r w:rsidR="00075FA8">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075FA8" w:rsidRDefault="00CE5FE2" w:rsidP="00CE5FE2">
      <w:pPr>
        <w:pStyle w:val="7"/>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如為工程採購，廠商所供應下列產品或材料之原產地須屬我國</w:t>
      </w:r>
    </w:p>
    <w:p w:rsidR="00CE5FE2" w:rsidRPr="00075FA8" w:rsidRDefault="00CE5FE2" w:rsidP="00CE5FE2">
      <w:pPr>
        <w:pStyle w:val="7"/>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59254A"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59254A" w:rsidP="00A80E94">
      <w:pPr>
        <w:pStyle w:val="7"/>
        <w:ind w:leftChars="400" w:left="1100" w:hangingChars="50" w:hanging="14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075FA8" w:rsidRDefault="00075FA8" w:rsidP="00075FA8">
      <w:pPr>
        <w:pStyle w:val="7"/>
        <w:ind w:left="1800" w:hanging="1800"/>
        <w:jc w:val="both"/>
        <w:textDirection w:val="lrTbV"/>
        <w:rPr>
          <w:rFonts w:eastAsia="標楷體" w:hAnsi="標楷體"/>
          <w:color w:val="FF0000"/>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，廠商所供應下列產品或材料之原產地須屬我國者（可複選）：</w:t>
      </w:r>
    </w:p>
    <w:p w:rsidR="00075FA8" w:rsidRPr="00075FA8" w:rsidRDefault="00075FA8" w:rsidP="00075FA8">
      <w:pPr>
        <w:pStyle w:val="7"/>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075FA8" w:rsidRPr="00075FA8" w:rsidRDefault="00075FA8" w:rsidP="00075FA8">
      <w:pPr>
        <w:pStyle w:val="7"/>
        <w:ind w:leftChars="750" w:left="2368" w:hanging="568"/>
        <w:jc w:val="both"/>
        <w:textDirection w:val="lrTbV"/>
        <w:rPr>
          <w:rFonts w:eastAsia="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075FA8" w:rsidRPr="00075FA8" w:rsidRDefault="00075FA8" w:rsidP="00A80E94">
      <w:pPr>
        <w:pStyle w:val="7"/>
        <w:ind w:leftChars="888" w:left="2368" w:hanging="237"/>
        <w:jc w:val="both"/>
        <w:textDirection w:val="lrTbV"/>
        <w:rPr>
          <w:rFonts w:ascii="標楷體" w:eastAsia="標楷體" w:hAnsi="標楷體"/>
          <w:spacing w:val="0"/>
          <w:sz w:val="28"/>
        </w:rPr>
      </w:pP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如機關無法於前開有效期內決標，得於必要時洽請廠商延長投標文件之有效期</w:t>
      </w:r>
      <w:r w:rsidRPr="007B177C">
        <w:rPr>
          <w:rFonts w:ascii="標楷體" w:eastAsia="標楷體" w:hAnsi="標楷體" w:hint="eastAsia"/>
          <w:color w:val="FF0000"/>
          <w:spacing w:val="0"/>
          <w:sz w:val="28"/>
        </w:rPr>
        <w:lastRenderedPageBreak/>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C13488"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sz w:val="28"/>
        </w:rPr>
        <w:t>1</w:t>
      </w:r>
      <w:r>
        <w:rPr>
          <w:rFonts w:ascii="標楷體" w:eastAsia="標楷體" w:hAnsi="標楷體" w:hint="eastAsia"/>
          <w:sz w:val="28"/>
        </w:rPr>
        <w:t>式</w:t>
      </w:r>
      <w:r>
        <w:rPr>
          <w:rFonts w:ascii="標楷體" w:eastAsia="標楷體" w:hAnsi="標楷體"/>
          <w:sz w:val="28"/>
        </w:rPr>
        <w:t>1</w:t>
      </w:r>
      <w:r>
        <w:rPr>
          <w:rFonts w:ascii="標楷體" w:eastAsia="標楷體" w:hAnsi="標楷體" w:hint="eastAsia"/>
          <w:sz w:val="28"/>
        </w:rPr>
        <w:t>份</w:t>
      </w:r>
    </w:p>
    <w:p w:rsidR="00C13488" w:rsidRPr="00740DA7" w:rsidRDefault="0059254A" w:rsidP="00AE3518">
      <w:pPr>
        <w:pStyle w:val="7"/>
        <w:spacing w:line="400" w:lineRule="exact"/>
        <w:ind w:left="1134" w:firstLine="0"/>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2" w:char="F0A2"/>
      </w:r>
      <w:r w:rsidR="00C13488" w:rsidRPr="00740DA7">
        <w:rPr>
          <w:rFonts w:ascii="標楷體" w:eastAsia="標楷體" w:hAnsi="標楷體" w:hint="eastAsia"/>
          <w:bCs/>
          <w:color w:val="000000"/>
          <w:spacing w:val="0"/>
          <w:sz w:val="28"/>
          <w:szCs w:val="28"/>
        </w:rPr>
        <w:t>包括資格審查文件一式</w:t>
      </w:r>
      <w:r w:rsidR="00C13488" w:rsidRPr="00740DA7">
        <w:rPr>
          <w:rFonts w:ascii="標楷體" w:eastAsia="標楷體" w:hAnsi="標楷體"/>
          <w:bCs/>
          <w:color w:val="000000"/>
          <w:spacing w:val="0"/>
          <w:sz w:val="28"/>
          <w:szCs w:val="28"/>
        </w:rPr>
        <w:t>1</w:t>
      </w:r>
      <w:r w:rsidR="00C13488" w:rsidRPr="00740DA7">
        <w:rPr>
          <w:rFonts w:ascii="標楷體" w:eastAsia="標楷體" w:hAnsi="標楷體" w:hint="eastAsia"/>
          <w:bCs/>
          <w:color w:val="000000"/>
          <w:spacing w:val="0"/>
          <w:sz w:val="28"/>
          <w:szCs w:val="28"/>
        </w:rPr>
        <w:t>份</w:t>
      </w:r>
      <w:r w:rsidR="00C13488" w:rsidRPr="00740DA7">
        <w:rPr>
          <w:rFonts w:ascii="標楷體" w:eastAsia="標楷體" w:hAnsi="標楷體" w:hint="eastAsia"/>
          <w:color w:val="000000"/>
          <w:spacing w:val="0"/>
          <w:sz w:val="28"/>
          <w:szCs w:val="28"/>
        </w:rPr>
        <w:t>，服務建議書（企劃書）</w:t>
      </w:r>
      <w:r w:rsidR="00C13488" w:rsidRPr="00740DA7">
        <w:rPr>
          <w:rFonts w:ascii="標楷體" w:eastAsia="標楷體" w:hAnsi="標楷體" w:hint="eastAsia"/>
          <w:color w:val="000000"/>
          <w:sz w:val="28"/>
          <w:szCs w:val="28"/>
        </w:rPr>
        <w:t>一式</w:t>
      </w:r>
      <w:r w:rsidR="00F54547">
        <w:rPr>
          <w:rFonts w:ascii="標楷體" w:eastAsia="標楷體" w:hAnsi="標楷體" w:hint="eastAsia"/>
          <w:color w:val="000000"/>
          <w:sz w:val="28"/>
          <w:szCs w:val="28"/>
        </w:rPr>
        <w:t>8</w:t>
      </w:r>
      <w:r w:rsidR="00C13488" w:rsidRPr="00740DA7">
        <w:rPr>
          <w:rFonts w:ascii="標楷體" w:eastAsia="標楷體" w:hAnsi="標楷體" w:hint="eastAsia"/>
          <w:color w:val="000000"/>
          <w:sz w:val="28"/>
          <w:szCs w:val="28"/>
        </w:rPr>
        <w:t>份【其中一份請勿裝訂，以利複製】</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370052">
      <w:pPr>
        <w:pStyle w:val="3"/>
        <w:numPr>
          <w:ilvl w:val="0"/>
          <w:numId w:val="2"/>
        </w:numPr>
        <w:spacing w:line="40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C13488" w:rsidRDefault="0059254A" w:rsidP="00A80E94">
      <w:pPr>
        <w:pStyle w:val="7"/>
        <w:spacing w:line="400" w:lineRule="exact"/>
        <w:ind w:leftChars="225" w:left="1271" w:rightChars="-127" w:right="-305" w:hangingChars="261" w:hanging="731"/>
        <w:jc w:val="both"/>
        <w:textDirection w:val="lrTbV"/>
        <w:rPr>
          <w:rFonts w:ascii="標楷體" w:eastAsia="標楷體" w:hAnsi="標楷體"/>
          <w:color w:val="000000"/>
          <w:spacing w:val="0"/>
          <w:sz w:val="28"/>
          <w:szCs w:val="28"/>
        </w:rPr>
      </w:pPr>
      <w:r>
        <w:rPr>
          <w:rFonts w:ascii="新細明體" w:eastAsia="新細明體" w:hAnsi="新細明體" w:hint="eastAsia"/>
          <w:color w:val="000000"/>
          <w:spacing w:val="0"/>
          <w:sz w:val="28"/>
          <w:szCs w:val="28"/>
        </w:rPr>
        <w:t xml:space="preserve">  </w:t>
      </w:r>
      <w:r w:rsidR="00C13488" w:rsidRPr="00AE3518">
        <w:rPr>
          <w:rFonts w:ascii="標楷體" w:eastAsia="標楷體" w:hAnsi="標楷體"/>
          <w:color w:val="000000"/>
          <w:spacing w:val="0"/>
          <w:sz w:val="28"/>
          <w:szCs w:val="28"/>
        </w:rPr>
        <w:t>(</w:t>
      </w:r>
      <w:r w:rsidR="00C13488" w:rsidRPr="00AE3518">
        <w:rPr>
          <w:rFonts w:ascii="標楷體" w:eastAsia="標楷體" w:hAnsi="標楷體" w:hint="eastAsia"/>
          <w:color w:val="000000"/>
          <w:spacing w:val="0"/>
          <w:sz w:val="28"/>
          <w:szCs w:val="28"/>
        </w:rPr>
        <w:t>一</w:t>
      </w:r>
      <w:r w:rsidR="00C13488" w:rsidRPr="00AE3518">
        <w:rPr>
          <w:rFonts w:ascii="標楷體" w:eastAsia="標楷體" w:hAnsi="標楷體"/>
          <w:color w:val="000000"/>
          <w:spacing w:val="0"/>
          <w:sz w:val="28"/>
          <w:szCs w:val="28"/>
        </w:rPr>
        <w:t>)</w:t>
      </w:r>
      <w:r w:rsidR="00C13488" w:rsidRPr="00637FD3">
        <w:rPr>
          <w:rFonts w:ascii="標楷體" w:eastAsia="標楷體" w:hAnsi="標楷體" w:hint="eastAsia"/>
          <w:color w:val="000000"/>
          <w:spacing w:val="0"/>
          <w:sz w:val="28"/>
          <w:szCs w:val="28"/>
        </w:rPr>
        <w:t>資格、規格審查：</w:t>
      </w:r>
      <w:r w:rsidR="00C13488" w:rsidRPr="0059254A">
        <w:rPr>
          <w:rFonts w:ascii="標楷體" w:eastAsia="標楷體" w:hAnsi="標楷體" w:hint="eastAsia"/>
          <w:color w:val="0000FF"/>
          <w:spacing w:val="0"/>
          <w:sz w:val="28"/>
          <w:szCs w:val="28"/>
        </w:rPr>
        <w:t>民國</w:t>
      </w:r>
      <w:r w:rsidRPr="0059254A">
        <w:rPr>
          <w:rFonts w:ascii="標楷體" w:eastAsia="標楷體" w:hAnsi="標楷體" w:hint="eastAsia"/>
          <w:color w:val="0000FF"/>
          <w:spacing w:val="0"/>
          <w:sz w:val="28"/>
          <w:szCs w:val="28"/>
        </w:rPr>
        <w:t>107</w:t>
      </w:r>
      <w:r w:rsidR="00C13488" w:rsidRPr="0059254A">
        <w:rPr>
          <w:rFonts w:ascii="標楷體" w:eastAsia="標楷體" w:hAnsi="標楷體" w:hint="eastAsia"/>
          <w:color w:val="0000FF"/>
          <w:spacing w:val="0"/>
          <w:sz w:val="28"/>
          <w:szCs w:val="28"/>
        </w:rPr>
        <w:t>年</w:t>
      </w:r>
      <w:r w:rsidRPr="0059254A">
        <w:rPr>
          <w:rFonts w:ascii="標楷體" w:eastAsia="標楷體" w:hAnsi="標楷體" w:hint="eastAsia"/>
          <w:color w:val="0000FF"/>
          <w:spacing w:val="0"/>
          <w:sz w:val="28"/>
          <w:szCs w:val="28"/>
        </w:rPr>
        <w:t>0</w:t>
      </w:r>
      <w:r w:rsidR="00E1387C">
        <w:rPr>
          <w:rFonts w:ascii="標楷體" w:eastAsia="標楷體" w:hAnsi="標楷體" w:hint="eastAsia"/>
          <w:color w:val="0000FF"/>
          <w:spacing w:val="0"/>
          <w:sz w:val="28"/>
          <w:szCs w:val="28"/>
        </w:rPr>
        <w:t>1</w:t>
      </w:r>
      <w:r w:rsidR="00C13488" w:rsidRPr="0059254A">
        <w:rPr>
          <w:rFonts w:ascii="標楷體" w:eastAsia="標楷體" w:hAnsi="標楷體" w:hint="eastAsia"/>
          <w:color w:val="0000FF"/>
          <w:spacing w:val="0"/>
          <w:sz w:val="28"/>
          <w:szCs w:val="28"/>
        </w:rPr>
        <w:t>月</w:t>
      </w:r>
      <w:r w:rsidRPr="0059254A">
        <w:rPr>
          <w:rFonts w:ascii="標楷體" w:eastAsia="標楷體" w:hAnsi="標楷體" w:hint="eastAsia"/>
          <w:color w:val="0000FF"/>
          <w:spacing w:val="0"/>
          <w:sz w:val="28"/>
          <w:szCs w:val="28"/>
        </w:rPr>
        <w:t>0</w:t>
      </w:r>
      <w:r w:rsidR="00E1387C">
        <w:rPr>
          <w:rFonts w:ascii="標楷體" w:eastAsia="標楷體" w:hAnsi="標楷體" w:hint="eastAsia"/>
          <w:color w:val="0000FF"/>
          <w:spacing w:val="0"/>
          <w:sz w:val="28"/>
          <w:szCs w:val="28"/>
        </w:rPr>
        <w:t>8</w:t>
      </w:r>
      <w:r w:rsidR="00C13488" w:rsidRPr="0059254A">
        <w:rPr>
          <w:rFonts w:ascii="標楷體" w:eastAsia="標楷體" w:hAnsi="標楷體" w:hint="eastAsia"/>
          <w:color w:val="0000FF"/>
          <w:spacing w:val="0"/>
          <w:sz w:val="28"/>
          <w:szCs w:val="28"/>
        </w:rPr>
        <w:t>日</w:t>
      </w:r>
      <w:r w:rsidR="00C13488" w:rsidRPr="0059254A">
        <w:rPr>
          <w:rFonts w:ascii="標楷體" w:eastAsia="標楷體" w:hAnsi="標楷體" w:hint="eastAsia"/>
          <w:noProof/>
          <w:color w:val="0000FF"/>
          <w:sz w:val="28"/>
          <w:szCs w:val="28"/>
        </w:rPr>
        <w:t>上午</w:t>
      </w:r>
      <w:r w:rsidR="00E1387C">
        <w:rPr>
          <w:rFonts w:ascii="標楷體" w:eastAsia="標楷體" w:hAnsi="標楷體" w:hint="eastAsia"/>
          <w:noProof/>
          <w:color w:val="0000FF"/>
          <w:sz w:val="28"/>
          <w:szCs w:val="28"/>
        </w:rPr>
        <w:t>1</w:t>
      </w:r>
      <w:r w:rsidR="00C13488" w:rsidRPr="0059254A">
        <w:rPr>
          <w:rFonts w:ascii="標楷體" w:eastAsia="標楷體" w:hAnsi="標楷體"/>
          <w:noProof/>
          <w:color w:val="0000FF"/>
          <w:sz w:val="28"/>
          <w:szCs w:val="28"/>
        </w:rPr>
        <w:t>0</w:t>
      </w:r>
      <w:r w:rsidR="00C13488" w:rsidRPr="0059254A">
        <w:rPr>
          <w:rFonts w:ascii="標楷體" w:eastAsia="標楷體" w:hAnsi="標楷體" w:hint="eastAsia"/>
          <w:color w:val="0000FF"/>
          <w:spacing w:val="0"/>
          <w:sz w:val="28"/>
          <w:szCs w:val="28"/>
        </w:rPr>
        <w:t>時</w:t>
      </w:r>
      <w:r w:rsidR="00C13488" w:rsidRPr="0059254A">
        <w:rPr>
          <w:rFonts w:ascii="標楷體" w:eastAsia="標楷體" w:hAnsi="標楷體"/>
          <w:color w:val="0000FF"/>
          <w:spacing w:val="0"/>
          <w:sz w:val="28"/>
          <w:szCs w:val="28"/>
        </w:rPr>
        <w:t>00</w:t>
      </w:r>
      <w:r w:rsidR="00C13488" w:rsidRPr="0059254A">
        <w:rPr>
          <w:rFonts w:ascii="標楷體" w:eastAsia="標楷體" w:hAnsi="標楷體" w:hint="eastAsia"/>
          <w:color w:val="0000FF"/>
          <w:spacing w:val="0"/>
          <w:sz w:val="28"/>
          <w:szCs w:val="28"/>
        </w:rPr>
        <w:t>分</w:t>
      </w:r>
      <w:r w:rsidR="00C13488" w:rsidRPr="00637FD3">
        <w:rPr>
          <w:rFonts w:ascii="標楷體" w:eastAsia="標楷體" w:hAnsi="標楷體" w:hint="eastAsia"/>
          <w:color w:val="000000"/>
          <w:spacing w:val="0"/>
          <w:sz w:val="28"/>
          <w:szCs w:val="28"/>
        </w:rPr>
        <w:t>。審查不合格者，其建議書不予審查，其建議書限期於</w:t>
      </w:r>
      <w:r w:rsidR="00C13488" w:rsidRPr="00637FD3">
        <w:rPr>
          <w:rFonts w:ascii="標楷體" w:eastAsia="標楷體" w:hAnsi="標楷體"/>
          <w:color w:val="000000"/>
          <w:spacing w:val="0"/>
          <w:sz w:val="28"/>
          <w:szCs w:val="28"/>
        </w:rPr>
        <w:t>7</w:t>
      </w:r>
      <w:r w:rsidR="00C13488" w:rsidRPr="00637FD3">
        <w:rPr>
          <w:rFonts w:ascii="標楷體" w:eastAsia="標楷體" w:hAnsi="標楷體" w:hint="eastAsia"/>
          <w:color w:val="000000"/>
          <w:spacing w:val="0"/>
          <w:sz w:val="28"/>
          <w:szCs w:val="28"/>
        </w:rPr>
        <w:t>日內由廠商領回，逾期未領回本</w:t>
      </w:r>
      <w:r w:rsidR="00C13488">
        <w:rPr>
          <w:rFonts w:ascii="標楷體" w:eastAsia="標楷體" w:hAnsi="標楷體" w:hint="eastAsia"/>
          <w:color w:val="000000"/>
          <w:spacing w:val="0"/>
          <w:sz w:val="28"/>
          <w:szCs w:val="28"/>
        </w:rPr>
        <w:t>署</w:t>
      </w:r>
      <w:r w:rsidR="00C13488" w:rsidRPr="00637FD3">
        <w:rPr>
          <w:rFonts w:ascii="標楷體" w:eastAsia="標楷體" w:hAnsi="標楷體" w:hint="eastAsia"/>
          <w:color w:val="000000"/>
          <w:spacing w:val="0"/>
          <w:sz w:val="28"/>
          <w:szCs w:val="28"/>
        </w:rPr>
        <w:t>得逕予銷毀。</w:t>
      </w:r>
    </w:p>
    <w:p w:rsidR="00C13488" w:rsidRPr="00740DA7" w:rsidRDefault="00C13488" w:rsidP="00A80E94">
      <w:pPr>
        <w:pStyle w:val="7"/>
        <w:spacing w:line="400" w:lineRule="exact"/>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人，請廠商於招標文件所定開標時間派員到指定之開標場所，以備依採購法第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條規定採分段開標，後續階段開標之時間及地點無法預先標示。</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A80E94">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本採購開標採：不分段開標。所有投標文件置於一標封內，不必按文件屬性分別裝封。</w:t>
      </w:r>
      <w:r w:rsidR="0059254A">
        <w:rPr>
          <w:rFonts w:ascii="新細明體" w:eastAsia="新細明體" w:hAnsi="新細明體" w:hint="eastAsia"/>
          <w:color w:val="FF0000"/>
          <w:spacing w:val="0"/>
          <w:sz w:val="28"/>
          <w:szCs w:val="28"/>
        </w:rPr>
        <w:t>■</w:t>
      </w:r>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color w:val="000000"/>
          <w:spacing w:val="0"/>
          <w:sz w:val="28"/>
          <w:szCs w:val="28"/>
        </w:rPr>
      </w:pPr>
      <w:r w:rsidRPr="00CA10A0">
        <w:rPr>
          <w:rFonts w:ascii="標楷體" w:eastAsia="標楷體" w:hAnsi="標楷體" w:hint="eastAsia"/>
          <w:b/>
          <w:color w:val="000000"/>
          <w:spacing w:val="0"/>
          <w:sz w:val="28"/>
          <w:szCs w:val="28"/>
        </w:rPr>
        <w:t>押標金金額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無押標金者免填，有押標金者不得逾新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千萬元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lastRenderedPageBreak/>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A80E94">
      <w:pPr>
        <w:pStyle w:val="7"/>
        <w:numPr>
          <w:ilvl w:val="0"/>
          <w:numId w:val="1"/>
        </w:numPr>
        <w:spacing w:line="400" w:lineRule="exact"/>
        <w:ind w:left="1162" w:hangingChars="415" w:hanging="1162"/>
        <w:jc w:val="both"/>
        <w:textDirection w:val="lrTbV"/>
        <w:rPr>
          <w:rFonts w:ascii="標楷體" w:eastAsia="標楷體" w:hAnsi="標楷體"/>
          <w:color w:val="FF0000"/>
          <w:spacing w:val="0"/>
          <w:sz w:val="28"/>
          <w:szCs w:val="28"/>
        </w:rPr>
      </w:pPr>
      <w:r w:rsidRPr="00A80E94">
        <w:rPr>
          <w:rFonts w:ascii="標楷體" w:eastAsia="標楷體" w:hAnsi="標楷體" w:hint="eastAsia"/>
          <w:color w:val="000000"/>
          <w:spacing w:val="0"/>
          <w:sz w:val="28"/>
          <w:szCs w:val="28"/>
        </w:rPr>
        <w:t>採電子投標之廠商，押標金予以減收金額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r w:rsidRPr="00A80E94">
        <w:rPr>
          <w:rFonts w:ascii="標楷體" w:eastAsia="標楷體" w:hAnsi="標楷體" w:hint="eastAsia"/>
          <w:spacing w:val="0"/>
          <w:sz w:val="28"/>
        </w:rPr>
        <w:t>無者免填</w:t>
      </w:r>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，參與案件屬營造業法所稱營繕工程之工程採購者，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，其減收金額不併入前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02936">
        <w:rPr>
          <w:rFonts w:ascii="標楷體" w:eastAsia="標楷體" w:hAnsi="標楷體" w:hint="eastAsia"/>
          <w:color w:val="000000"/>
          <w:spacing w:val="0"/>
          <w:sz w:val="28"/>
          <w:szCs w:val="28"/>
        </w:rPr>
        <w:t>押標金有效期</w:t>
      </w:r>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無押標金者免填</w:t>
      </w:r>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廠商以銀行開發或保兌之不可撤銷擔保信用狀、銀行之書面連帶保證或保險公司之保證保險單繳納者，其有效期應較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日。廠商延長報價有效期者，其所繳納押標金之有效期應一併延長之。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押標金繳納期限：截止投標期限前繳納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無押標金者不適用</w:t>
      </w:r>
      <w:r w:rsidRPr="00740DA7">
        <w:rPr>
          <w:rFonts w:ascii="標楷體" w:eastAsia="標楷體" w:hAnsi="標楷體"/>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59254A" w:rsidP="0059254A">
      <w:pPr>
        <w:pStyle w:val="7"/>
        <w:ind w:left="0" w:firstLineChars="200" w:firstLine="560"/>
        <w:jc w:val="both"/>
        <w:textDirection w:val="lrTbV"/>
        <w:rPr>
          <w:rFonts w:ascii="標楷體" w:eastAsia="標楷體" w:hAnsi="標楷體"/>
          <w:color w:val="000000"/>
          <w:spacing w:val="0"/>
          <w:sz w:val="28"/>
        </w:rPr>
      </w:pPr>
      <w:r>
        <w:rPr>
          <w:rFonts w:ascii="標楷體" w:eastAsia="標楷體" w:hAnsi="標楷體"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706816" w:rsidRPr="00706816" w:rsidRDefault="00C13488" w:rsidP="00514C2E">
      <w:pPr>
        <w:pStyle w:val="7"/>
        <w:numPr>
          <w:ilvl w:val="0"/>
          <w:numId w:val="1"/>
        </w:numPr>
        <w:spacing w:line="40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無者免填</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一定金額：</w:t>
      </w:r>
      <w:r w:rsidR="0059254A">
        <w:rPr>
          <w:rFonts w:ascii="標楷體" w:eastAsia="標楷體" w:hAnsi="標楷體"/>
          <w:color w:val="FF0000"/>
          <w:sz w:val="28"/>
        </w:rPr>
        <w:t>____</w:t>
      </w:r>
      <w:r w:rsidRPr="00514C2E">
        <w:rPr>
          <w:rFonts w:ascii="標楷體" w:eastAsia="標楷體" w:hAnsi="標楷體" w:hint="eastAsia"/>
          <w:color w:val="FF0000"/>
          <w:sz w:val="28"/>
        </w:rPr>
        <w:t>；</w:t>
      </w:r>
      <w:r w:rsidR="0059254A">
        <w:rPr>
          <w:rFonts w:ascii="標楷體" w:eastAsia="標楷體" w:hAnsi="Wingdings" w:hint="eastAsia"/>
          <w:color w:val="FF0000"/>
          <w:sz w:val="28"/>
          <w:szCs w:val="28"/>
        </w:rPr>
        <w:sym w:font="Wingdings 2" w:char="F0A2"/>
      </w:r>
      <w:r w:rsidRPr="00514C2E">
        <w:rPr>
          <w:rFonts w:ascii="標楷體" w:eastAsia="標楷體" w:hAnsi="標楷體" w:hint="eastAsia"/>
          <w:color w:val="FF0000"/>
          <w:sz w:val="28"/>
        </w:rPr>
        <w:t>契約金額</w:t>
      </w:r>
      <w:r w:rsidR="00706816">
        <w:rPr>
          <w:rFonts w:ascii="標楷體" w:eastAsia="標楷體" w:hAnsi="標楷體" w:hint="eastAsia"/>
          <w:color w:val="FF0000"/>
          <w:sz w:val="28"/>
        </w:rPr>
        <w:t xml:space="preserve"> </w:t>
      </w:r>
    </w:p>
    <w:p w:rsidR="00C13488" w:rsidRPr="00514C2E" w:rsidRDefault="00C13488" w:rsidP="00706816">
      <w:pPr>
        <w:pStyle w:val="7"/>
        <w:spacing w:line="400" w:lineRule="exact"/>
        <w:ind w:left="851" w:firstLineChars="100" w:firstLine="308"/>
        <w:jc w:val="both"/>
        <w:textDirection w:val="lrTbV"/>
        <w:rPr>
          <w:rFonts w:ascii="標楷體" w:eastAsia="標楷體" w:hAnsi="標楷體"/>
          <w:color w:val="FF0000"/>
          <w:spacing w:val="0"/>
          <w:sz w:val="28"/>
        </w:rPr>
      </w:pPr>
      <w:r w:rsidRPr="00514C2E">
        <w:rPr>
          <w:rFonts w:ascii="標楷體" w:eastAsia="標楷體" w:hAnsi="標楷體" w:hint="eastAsia"/>
          <w:color w:val="FF0000"/>
          <w:sz w:val="28"/>
        </w:rPr>
        <w:t>之一定比率：</w:t>
      </w:r>
      <w:r w:rsidR="00F54547">
        <w:rPr>
          <w:rFonts w:ascii="標楷體" w:eastAsia="標楷體" w:hAnsi="標楷體" w:hint="eastAsia"/>
          <w:color w:val="FF0000"/>
          <w:sz w:val="28"/>
        </w:rPr>
        <w:t>5</w:t>
      </w:r>
      <w:r w:rsidRPr="00514C2E">
        <w:rPr>
          <w:rFonts w:ascii="標楷體" w:eastAsia="標楷體" w:hAnsi="標楷體"/>
          <w:color w:val="FF0000"/>
          <w:sz w:val="28"/>
        </w:rPr>
        <w:t>%</w:t>
      </w:r>
      <w:r w:rsidRPr="00514C2E">
        <w:rPr>
          <w:rFonts w:ascii="標楷體" w:eastAsia="標楷體" w:hAnsi="標楷體" w:hint="eastAsia"/>
          <w:color w:val="FF0000"/>
          <w:sz w:val="28"/>
        </w:rPr>
        <w:t>。</w:t>
      </w:r>
    </w:p>
    <w:p w:rsidR="00C13488" w:rsidRPr="00A6570E" w:rsidRDefault="0059254A" w:rsidP="00A80E94">
      <w:pPr>
        <w:pStyle w:val="7"/>
        <w:ind w:leftChars="500" w:left="1438" w:hangingChars="85" w:hanging="238"/>
        <w:jc w:val="both"/>
        <w:textDirection w:val="lrTbV"/>
        <w:rPr>
          <w:rFonts w:ascii="標楷體" w:eastAsia="標楷體" w:hAnsi="標楷體"/>
          <w:b/>
          <w:color w:val="FF0000"/>
          <w:spacing w:val="0"/>
          <w:sz w:val="28"/>
          <w:szCs w:val="28"/>
        </w:rPr>
      </w:pPr>
      <w:r>
        <w:rPr>
          <w:rFonts w:ascii="標楷體" w:eastAsia="標楷體" w:hAnsi="Wingdings" w:hint="eastAsia"/>
          <w:color w:val="FF0000"/>
          <w:spacing w:val="0"/>
          <w:sz w:val="28"/>
          <w:szCs w:val="28"/>
        </w:rPr>
        <w:sym w:font="Wingdings 2" w:char="F0A2"/>
      </w:r>
      <w:r w:rsidR="00C13488" w:rsidRPr="00A6570E">
        <w:rPr>
          <w:rFonts w:ascii="標楷體" w:eastAsia="標楷體" w:hAnsi="標楷體" w:hint="eastAsia"/>
          <w:color w:val="FF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r w:rsidRPr="004F51B3">
        <w:rPr>
          <w:rFonts w:eastAsia="標楷體"/>
          <w:color w:val="FF0000"/>
          <w:spacing w:val="0"/>
          <w:sz w:val="28"/>
        </w:rPr>
        <w:t>無者免填</w:t>
      </w:r>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r w:rsidR="00A80E94" w:rsidRPr="004F51B3">
        <w:rPr>
          <w:rFonts w:eastAsia="標楷體"/>
          <w:color w:val="FF0000"/>
          <w:spacing w:val="0"/>
          <w:sz w:val="28"/>
        </w:rPr>
        <w:t>無者免填</w:t>
      </w:r>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4F51B3">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，且得標案件屬營造業法所稱營繕工程之工程採購者，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，其減收金額不併入前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造業法相關規定經複評合格並公告為優良營造業，且於決標時仍在獎勵期間內之優良營造業並主動提出相關證明文件者，其應繳納之履</w:t>
      </w:r>
      <w:r w:rsidR="004F51B3">
        <w:rPr>
          <w:rFonts w:ascii="標楷體" w:eastAsia="標楷體" w:hAnsi="標楷體" w:hint="eastAsia"/>
          <w:color w:val="FF0000"/>
          <w:spacing w:val="0"/>
          <w:sz w:val="28"/>
        </w:rPr>
        <w:lastRenderedPageBreak/>
        <w:t>約保證金得予減收百分之三十。繳納後方為優良營造業者，不溯及適用減收規定；減收後獎勵期間屆滿者，免補繳減收之金額。</w:t>
      </w:r>
    </w:p>
    <w:p w:rsidR="00EC1F1B" w:rsidRPr="001747E7" w:rsidRDefault="00C13488" w:rsidP="00147E7E">
      <w:pPr>
        <w:pStyle w:val="7"/>
        <w:numPr>
          <w:ilvl w:val="0"/>
          <w:numId w:val="1"/>
        </w:numPr>
        <w:spacing w:line="400" w:lineRule="exact"/>
        <w:ind w:left="1134" w:hanging="1134"/>
        <w:jc w:val="both"/>
        <w:textDirection w:val="lrTbV"/>
        <w:rPr>
          <w:rFonts w:eastAsia="標楷體"/>
          <w:color w:val="FF0000"/>
          <w:spacing w:val="0"/>
          <w:sz w:val="28"/>
          <w:u w:val="single"/>
        </w:rPr>
      </w:pPr>
      <w:r w:rsidRPr="001747E7">
        <w:rPr>
          <w:rFonts w:ascii="標楷體" w:eastAsia="標楷體" w:hAnsi="標楷體" w:hint="eastAsia"/>
          <w:color w:val="FF0000"/>
          <w:spacing w:val="0"/>
          <w:sz w:val="28"/>
          <w:szCs w:val="28"/>
        </w:rPr>
        <w:t>履約保證金有效期：</w:t>
      </w:r>
      <w:r w:rsidR="00EC1F1B" w:rsidRPr="001747E7">
        <w:rPr>
          <w:rFonts w:eastAsia="標楷體" w:hint="eastAsia"/>
          <w:color w:val="FF0000"/>
          <w:spacing w:val="0"/>
          <w:sz w:val="28"/>
          <w:u w:val="single"/>
        </w:rPr>
        <w:t>廠商以銀行開發或保兌之不可撤銷擔保信用</w:t>
      </w:r>
      <w:r w:rsidR="001747E7" w:rsidRPr="001747E7">
        <w:rPr>
          <w:rFonts w:eastAsia="標楷體" w:hint="eastAsia"/>
          <w:color w:val="FF0000"/>
          <w:spacing w:val="0"/>
          <w:sz w:val="28"/>
          <w:u w:val="single"/>
        </w:rPr>
        <w:t xml:space="preserve"> </w:t>
      </w:r>
      <w:r w:rsidR="00EC1F1B" w:rsidRPr="001747E7">
        <w:rPr>
          <w:rFonts w:eastAsia="標楷體" w:hint="eastAsia"/>
          <w:color w:val="FF0000"/>
          <w:spacing w:val="0"/>
          <w:sz w:val="28"/>
          <w:u w:val="single"/>
        </w:rPr>
        <w:t>狀、銀行之書面連帶保證或保險公司之保證保險單繳納履約保證金者，其有效期應較契約約定之最後施工、供應或安裝期限長</w:t>
      </w:r>
      <w:r w:rsidR="00EC1F1B" w:rsidRPr="001747E7">
        <w:rPr>
          <w:rFonts w:eastAsia="標楷體" w:hint="eastAsia"/>
          <w:color w:val="FF0000"/>
          <w:spacing w:val="0"/>
          <w:sz w:val="28"/>
          <w:u w:val="single"/>
        </w:rPr>
        <w:t>__</w:t>
      </w:r>
      <w:r w:rsidR="00EC1F1B" w:rsidRPr="001747E7">
        <w:rPr>
          <w:rFonts w:eastAsia="標楷體" w:hint="eastAsia"/>
          <w:color w:val="FF0000"/>
          <w:spacing w:val="0"/>
          <w:sz w:val="28"/>
          <w:u w:val="single"/>
        </w:rPr>
        <w:t>日（由機關於招標時自行填列，未填列者，為</w:t>
      </w:r>
      <w:r w:rsidR="00EC1F1B" w:rsidRPr="001747E7">
        <w:rPr>
          <w:rFonts w:eastAsia="標楷體" w:hint="eastAsia"/>
          <w:color w:val="FF0000"/>
          <w:spacing w:val="0"/>
          <w:sz w:val="28"/>
          <w:u w:val="single"/>
        </w:rPr>
        <w:t>90</w:t>
      </w:r>
      <w:r w:rsidR="00EC1F1B" w:rsidRPr="001747E7">
        <w:rPr>
          <w:rFonts w:eastAsia="標楷體" w:hint="eastAsia"/>
          <w:color w:val="FF0000"/>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7E7">
        <w:rPr>
          <w:rFonts w:eastAsia="標楷體" w:hint="eastAsia"/>
          <w:color w:val="FF0000"/>
          <w:spacing w:val="0"/>
          <w:sz w:val="28"/>
          <w:u w:val="single"/>
        </w:rPr>
        <w:t xml:space="preserve">  </w:t>
      </w:r>
      <w:r w:rsidR="00EC1F1B" w:rsidRPr="001747E7">
        <w:rPr>
          <w:rFonts w:eastAsia="標楷體" w:hint="eastAsia"/>
          <w:color w:val="FF0000"/>
          <w:spacing w:val="0"/>
          <w:sz w:val="28"/>
          <w:u w:val="single"/>
        </w:rPr>
        <w:t>年（由機關於招標時自行填列，未填列者，為</w:t>
      </w:r>
      <w:r w:rsidR="00EC1F1B" w:rsidRPr="001747E7">
        <w:rPr>
          <w:rFonts w:eastAsia="標楷體" w:hint="eastAsia"/>
          <w:color w:val="FF0000"/>
          <w:spacing w:val="0"/>
          <w:sz w:val="28"/>
          <w:u w:val="single"/>
        </w:rPr>
        <w:t>3</w:t>
      </w:r>
      <w:r w:rsidR="00EC1F1B" w:rsidRPr="001747E7">
        <w:rPr>
          <w:rFonts w:eastAsia="標楷體" w:hint="eastAsia"/>
          <w:color w:val="FF0000"/>
          <w:spacing w:val="0"/>
          <w:sz w:val="28"/>
          <w:u w:val="single"/>
        </w:rPr>
        <w:t>年，末次之有效期得少於</w:t>
      </w:r>
      <w:r w:rsidR="00EC1F1B" w:rsidRPr="001747E7">
        <w:rPr>
          <w:rFonts w:eastAsia="標楷體" w:hint="eastAsia"/>
          <w:color w:val="FF0000"/>
          <w:spacing w:val="0"/>
          <w:sz w:val="28"/>
          <w:u w:val="single"/>
        </w:rPr>
        <w:t>3</w:t>
      </w:r>
      <w:r w:rsidR="00EC1F1B" w:rsidRPr="001747E7">
        <w:rPr>
          <w:rFonts w:eastAsia="標楷體" w:hint="eastAsia"/>
          <w:color w:val="FF0000"/>
          <w:spacing w:val="0"/>
          <w:sz w:val="28"/>
          <w:u w:val="single"/>
        </w:rPr>
        <w:t>年）。得標廠商應於有效期屆滿前</w:t>
      </w:r>
      <w:r w:rsidR="00EC1F1B" w:rsidRPr="001747E7">
        <w:rPr>
          <w:rFonts w:eastAsia="標楷體" w:hint="eastAsia"/>
          <w:color w:val="FF0000"/>
          <w:spacing w:val="0"/>
          <w:sz w:val="28"/>
          <w:u w:val="single"/>
        </w:rPr>
        <w:t xml:space="preserve">  </w:t>
      </w:r>
      <w:r w:rsidR="00EC1F1B" w:rsidRPr="001747E7">
        <w:rPr>
          <w:rFonts w:eastAsia="標楷體" w:hint="eastAsia"/>
          <w:color w:val="FF0000"/>
          <w:spacing w:val="0"/>
          <w:sz w:val="28"/>
          <w:u w:val="single"/>
        </w:rPr>
        <w:t>日（由機關於招標時自行填列，未填列者，為</w:t>
      </w:r>
      <w:r w:rsidR="00EC1F1B" w:rsidRPr="001747E7">
        <w:rPr>
          <w:rFonts w:eastAsia="標楷體" w:hint="eastAsia"/>
          <w:color w:val="FF0000"/>
          <w:spacing w:val="0"/>
          <w:sz w:val="28"/>
          <w:u w:val="single"/>
        </w:rPr>
        <w:t>30</w:t>
      </w:r>
      <w:r w:rsidR="00EC1F1B" w:rsidRPr="001747E7">
        <w:rPr>
          <w:rFonts w:eastAsia="標楷體" w:hint="eastAsia"/>
          <w:color w:val="FF0000"/>
          <w:spacing w:val="0"/>
          <w:sz w:val="28"/>
          <w:u w:val="single"/>
        </w:rPr>
        <w:t>日）辦理完成繳交符合契約約定額度之保證金。</w:t>
      </w:r>
    </w:p>
    <w:p w:rsidR="00C13488" w:rsidRPr="009267BA"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時，以次一上班日代之。</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無者不適用</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C13488" w:rsidP="00A80E94">
      <w:pPr>
        <w:pStyle w:val="7"/>
        <w:ind w:left="570" w:firstLineChars="201" w:firstLine="563"/>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A80E94">
      <w:pPr>
        <w:pStyle w:val="7"/>
        <w:spacing w:line="40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r w:rsidRPr="003472CE">
        <w:rPr>
          <w:rFonts w:ascii="標楷體" w:eastAsia="標楷體" w:hAnsi="標楷體" w:hint="eastAsia"/>
          <w:b/>
          <w:color w:val="000000"/>
          <w:spacing w:val="0"/>
          <w:sz w:val="28"/>
          <w:szCs w:val="28"/>
        </w:rPr>
        <w:t>無者免填</w:t>
      </w:r>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契約金額之一定比率：</w:t>
      </w:r>
      <w:r w:rsidR="0059254A">
        <w:rPr>
          <w:rFonts w:ascii="標楷體" w:eastAsia="標楷體" w:hAnsi="標楷體" w:hint="eastAsia"/>
          <w:b/>
          <w:color w:val="000000"/>
          <w:sz w:val="28"/>
          <w:szCs w:val="28"/>
          <w:u w:val="single"/>
        </w:rPr>
        <w:t>3</w:t>
      </w:r>
      <w:r w:rsidRPr="00740DA7">
        <w:rPr>
          <w:rFonts w:ascii="標楷體" w:eastAsia="標楷體" w:hAnsi="標楷體"/>
          <w:b/>
          <w:color w:val="000000"/>
          <w:sz w:val="28"/>
          <w:szCs w:val="28"/>
          <w:u w:val="single"/>
        </w:rPr>
        <w:t>%</w:t>
      </w:r>
      <w:r w:rsidRPr="00740DA7">
        <w:rPr>
          <w:rFonts w:ascii="標楷體" w:eastAsia="標楷體" w:hAnsi="標楷體" w:hint="eastAsia"/>
          <w:b/>
          <w:color w:val="000000"/>
          <w:sz w:val="28"/>
          <w:szCs w:val="28"/>
        </w:rPr>
        <w:t>。</w:t>
      </w:r>
    </w:p>
    <w:p w:rsidR="00F54547" w:rsidRPr="00F54547" w:rsidRDefault="00C13488" w:rsidP="00F54547">
      <w:pPr>
        <w:pStyle w:val="7"/>
        <w:numPr>
          <w:ilvl w:val="0"/>
          <w:numId w:val="1"/>
        </w:numPr>
        <w:spacing w:line="400" w:lineRule="exact"/>
        <w:jc w:val="both"/>
        <w:textDirection w:val="lrTbV"/>
        <w:rPr>
          <w:rFonts w:ascii="標楷體" w:eastAsia="標楷體" w:hAnsi="標楷體"/>
          <w:spacing w:val="0"/>
          <w:sz w:val="28"/>
          <w:szCs w:val="28"/>
        </w:rPr>
      </w:pPr>
      <w:r w:rsidRPr="009267BA">
        <w:rPr>
          <w:rFonts w:ascii="標楷體" w:eastAsia="標楷體" w:hAnsi="標楷體" w:hint="eastAsia"/>
          <w:color w:val="000000"/>
          <w:spacing w:val="0"/>
          <w:sz w:val="28"/>
          <w:szCs w:val="28"/>
        </w:rPr>
        <w:t>保固保證金有效期：</w:t>
      </w:r>
      <w:r w:rsidR="00F54547" w:rsidRPr="00F54547">
        <w:rPr>
          <w:rFonts w:ascii="標楷體" w:eastAsia="標楷體" w:hAnsi="標楷體" w:hint="eastAsia"/>
          <w:color w:val="FF0000"/>
          <w:spacing w:val="0"/>
          <w:sz w:val="28"/>
          <w:szCs w:val="28"/>
        </w:rPr>
        <w:t>本履約標的（項目：輸入食品自動化預警系</w:t>
      </w:r>
    </w:p>
    <w:p w:rsidR="00F54547" w:rsidRDefault="00F54547" w:rsidP="00F54547">
      <w:pPr>
        <w:pStyle w:val="7"/>
        <w:spacing w:line="400" w:lineRule="exact"/>
        <w:ind w:left="570" w:firstLineChars="200" w:firstLine="560"/>
        <w:jc w:val="both"/>
        <w:textDirection w:val="lrTbV"/>
        <w:rPr>
          <w:rFonts w:ascii="標楷體" w:eastAsia="標楷體" w:hAnsi="標楷體"/>
          <w:sz w:val="28"/>
          <w:szCs w:val="28"/>
        </w:rPr>
      </w:pPr>
      <w:r w:rsidRPr="00F54547">
        <w:rPr>
          <w:rFonts w:ascii="標楷體" w:eastAsia="標楷體" w:hAnsi="標楷體" w:hint="eastAsia"/>
          <w:color w:val="FF0000"/>
          <w:spacing w:val="0"/>
          <w:sz w:val="28"/>
          <w:szCs w:val="28"/>
        </w:rPr>
        <w:t>統）自全部完成履約經驗收合格日之日起，由廠商保固1年。</w:t>
      </w:r>
    </w:p>
    <w:p w:rsidR="00F54547" w:rsidRDefault="00C13488" w:rsidP="00F54547">
      <w:pPr>
        <w:pStyle w:val="7"/>
        <w:spacing w:line="400" w:lineRule="exact"/>
        <w:ind w:left="570" w:firstLineChars="200" w:firstLine="560"/>
        <w:jc w:val="both"/>
        <w:textDirection w:val="lrTbV"/>
        <w:rPr>
          <w:rFonts w:ascii="標楷體" w:eastAsia="標楷體" w:hAnsi="標楷體"/>
          <w:spacing w:val="0"/>
          <w:sz w:val="28"/>
          <w:szCs w:val="28"/>
        </w:rPr>
      </w:pPr>
      <w:r w:rsidRPr="00E20E84">
        <w:rPr>
          <w:rFonts w:ascii="標楷體" w:eastAsia="標楷體" w:hAnsi="標楷體" w:hint="eastAsia"/>
          <w:spacing w:val="0"/>
          <w:sz w:val="28"/>
          <w:szCs w:val="28"/>
        </w:rPr>
        <w:t>廠商以銀行開發或保兌之不可撤銷擔保信用狀、銀行之書面連帶</w:t>
      </w:r>
    </w:p>
    <w:p w:rsidR="00F54547" w:rsidRDefault="00C13488" w:rsidP="00F54547">
      <w:pPr>
        <w:pStyle w:val="7"/>
        <w:spacing w:line="400" w:lineRule="exact"/>
        <w:ind w:left="570" w:firstLineChars="200" w:firstLine="560"/>
        <w:jc w:val="both"/>
        <w:textDirection w:val="lrTbV"/>
        <w:rPr>
          <w:rFonts w:ascii="標楷體" w:eastAsia="標楷體" w:hAnsi="標楷體"/>
          <w:spacing w:val="0"/>
          <w:sz w:val="28"/>
          <w:szCs w:val="28"/>
        </w:rPr>
      </w:pPr>
      <w:r w:rsidRPr="00E20E84">
        <w:rPr>
          <w:rFonts w:ascii="標楷體" w:eastAsia="標楷體" w:hAnsi="標楷體" w:hint="eastAsia"/>
          <w:spacing w:val="0"/>
          <w:sz w:val="28"/>
          <w:szCs w:val="28"/>
        </w:rPr>
        <w:t>保證或保險公司之保證保險單繳納保固保證金者，其有效期應較</w:t>
      </w:r>
    </w:p>
    <w:p w:rsidR="00C13488" w:rsidRPr="00F54547" w:rsidRDefault="00C13488" w:rsidP="00F54547">
      <w:pPr>
        <w:pStyle w:val="7"/>
        <w:spacing w:line="400" w:lineRule="exact"/>
        <w:ind w:left="570" w:firstLineChars="200" w:firstLine="560"/>
        <w:jc w:val="both"/>
        <w:textDirection w:val="lrTbV"/>
        <w:rPr>
          <w:rFonts w:ascii="標楷體" w:eastAsia="標楷體" w:hAnsi="標楷體"/>
          <w:spacing w:val="0"/>
          <w:sz w:val="28"/>
          <w:szCs w:val="28"/>
        </w:rPr>
      </w:pPr>
      <w:r w:rsidRPr="00E20E84">
        <w:rPr>
          <w:rFonts w:ascii="標楷體" w:eastAsia="標楷體" w:hAnsi="標楷體" w:hint="eastAsia"/>
          <w:spacing w:val="0"/>
          <w:sz w:val="28"/>
          <w:szCs w:val="28"/>
        </w:rPr>
        <w:t>契約規定之</w:t>
      </w:r>
      <w:r w:rsidRPr="00E20E84">
        <w:rPr>
          <w:rFonts w:ascii="標楷體" w:eastAsia="標楷體" w:hAnsi="標楷體" w:hint="eastAsia"/>
          <w:spacing w:val="0"/>
          <w:sz w:val="28"/>
          <w:szCs w:val="28"/>
          <w:u w:val="single"/>
        </w:rPr>
        <w:t>最後保固期限長</w:t>
      </w:r>
      <w:r w:rsidRPr="00E20E84">
        <w:rPr>
          <w:rFonts w:ascii="標楷體" w:eastAsia="標楷體" w:hAnsi="標楷體"/>
          <w:spacing w:val="0"/>
          <w:sz w:val="28"/>
          <w:szCs w:val="28"/>
          <w:u w:val="single"/>
        </w:rPr>
        <w:t>90</w:t>
      </w:r>
      <w:r w:rsidRPr="00E20E84">
        <w:rPr>
          <w:rFonts w:ascii="標楷體" w:eastAsia="標楷體" w:hAnsi="標楷體" w:hint="eastAsia"/>
          <w:spacing w:val="0"/>
          <w:sz w:val="28"/>
          <w:szCs w:val="28"/>
          <w:u w:val="single"/>
        </w:rPr>
        <w:t>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hint="eastAsia"/>
          <w:spacing w:val="0"/>
          <w:sz w:val="28"/>
          <w:szCs w:val="28"/>
        </w:rPr>
        <w:t>。</w:t>
      </w:r>
    </w:p>
    <w:p w:rsidR="00C13488" w:rsidRPr="00E20E84"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，且得標案件屬營造業法所稱營繕工程之工程採購者，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，其減收金額不併入前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w:t>
      </w:r>
      <w:r w:rsidRPr="00422308">
        <w:rPr>
          <w:rFonts w:eastAsia="標楷體" w:hAnsi="標楷體" w:hint="eastAsia"/>
          <w:color w:val="FF0000"/>
          <w:spacing w:val="0"/>
          <w:sz w:val="28"/>
        </w:rPr>
        <w:lastRenderedPageBreak/>
        <w:t>、工程保證金或工程保留款應至少擇一項給予獎勵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F711A">
        <w:rPr>
          <w:rFonts w:ascii="標楷體" w:eastAsia="標楷體" w:hAnsi="標楷體" w:hint="eastAsia"/>
          <w:color w:val="FF0000"/>
          <w:spacing w:val="0"/>
          <w:sz w:val="28"/>
          <w:szCs w:val="28"/>
        </w:rPr>
        <w:t>押標金及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秘書室（出納）</w:t>
      </w:r>
    </w:p>
    <w:p w:rsidR="00C13488" w:rsidRPr="00CE6CF3"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繳納時，請註明「採購案號」、「採購案名」、「保證金種類名稱</w:t>
      </w:r>
      <w:r>
        <w:rPr>
          <w:rFonts w:ascii="標楷體" w:eastAsia="標楷體" w:hAnsi="標楷體"/>
          <w:bCs/>
          <w:color w:val="000000"/>
          <w:sz w:val="28"/>
          <w:szCs w:val="28"/>
        </w:rPr>
        <w:t>(</w:t>
      </w:r>
      <w:r>
        <w:rPr>
          <w:rFonts w:ascii="標楷體" w:eastAsia="標楷體" w:hAnsi="標楷體" w:hint="eastAsia"/>
          <w:bCs/>
          <w:color w:val="000000"/>
          <w:sz w:val="28"/>
          <w:szCs w:val="28"/>
        </w:rPr>
        <w:t>如押標金、履約保證金、保固保證金、差額保證金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59254A" w:rsidP="0058363A">
      <w:pPr>
        <w:pStyle w:val="7"/>
        <w:spacing w:line="400" w:lineRule="exact"/>
        <w:ind w:left="993" w:firstLine="0"/>
        <w:jc w:val="both"/>
        <w:textAlignment w:val="auto"/>
        <w:rPr>
          <w:rFonts w:ascii="標楷體" w:eastAsia="標楷體" w:hAnsi="標楷體"/>
          <w:color w:val="FF0000"/>
          <w:spacing w:val="0"/>
          <w:sz w:val="28"/>
          <w:szCs w:val="28"/>
        </w:rPr>
      </w:pPr>
      <w:r>
        <w:rPr>
          <w:rFonts w:ascii="標楷體" w:eastAsia="標楷體" w:hAnsi="標楷體" w:hint="eastAsia"/>
          <w:color w:val="FF0000"/>
          <w:spacing w:val="0"/>
          <w:sz w:val="28"/>
          <w:szCs w:val="28"/>
        </w:rPr>
        <w:t>■</w:t>
      </w:r>
      <w:r w:rsidR="00C13488">
        <w:rPr>
          <w:rFonts w:ascii="標楷體" w:eastAsia="標楷體" w:hAnsi="標楷體" w:hint="eastAsia"/>
          <w:color w:val="FF0000"/>
          <w:spacing w:val="0"/>
          <w:sz w:val="28"/>
          <w:szCs w:val="28"/>
        </w:rPr>
        <w:t>本</w:t>
      </w:r>
      <w:r w:rsidR="00C13488" w:rsidRPr="00A064D9">
        <w:rPr>
          <w:rFonts w:ascii="標楷體" w:eastAsia="標楷體" w:hAnsi="標楷體" w:hint="eastAsia"/>
          <w:color w:val="FF0000"/>
          <w:spacing w:val="0"/>
          <w:sz w:val="28"/>
          <w:szCs w:val="28"/>
        </w:rPr>
        <w:t>署</w:t>
      </w:r>
      <w:r w:rsidR="00C13488">
        <w:rPr>
          <w:rFonts w:ascii="標楷體" w:eastAsia="標楷體" w:hAnsi="標楷體"/>
          <w:color w:val="FF0000"/>
          <w:spacing w:val="0"/>
          <w:sz w:val="28"/>
          <w:szCs w:val="28"/>
        </w:rPr>
        <w:t>(</w:t>
      </w:r>
      <w:r w:rsidR="00C13488">
        <w:rPr>
          <w:rFonts w:ascii="標楷體" w:eastAsia="標楷體" w:hAnsi="標楷體" w:hint="eastAsia"/>
          <w:color w:val="FF0000"/>
          <w:spacing w:val="0"/>
          <w:sz w:val="28"/>
          <w:szCs w:val="28"/>
        </w:rPr>
        <w:t>除管制藥品</w:t>
      </w:r>
      <w:r w:rsidR="00C13488" w:rsidRPr="00A064D9">
        <w:rPr>
          <w:rFonts w:ascii="標楷體" w:eastAsia="標楷體" w:hAnsi="標楷體" w:hint="eastAsia"/>
          <w:color w:val="FF0000"/>
          <w:spacing w:val="0"/>
          <w:sz w:val="28"/>
          <w:szCs w:val="28"/>
        </w:rPr>
        <w:t>製藥工廠</w:t>
      </w:r>
      <w:r w:rsidR="00C13488">
        <w:rPr>
          <w:rFonts w:ascii="標楷體" w:eastAsia="標楷體" w:hAnsi="標楷體" w:hint="eastAsia"/>
          <w:color w:val="FF0000"/>
          <w:spacing w:val="0"/>
          <w:sz w:val="28"/>
          <w:szCs w:val="28"/>
        </w:rPr>
        <w:t>外</w:t>
      </w:r>
      <w:r w:rsidR="00C13488">
        <w:rPr>
          <w:rFonts w:ascii="標楷體" w:eastAsia="標楷體" w:hAnsi="標楷體"/>
          <w:color w:val="FF0000"/>
          <w:spacing w:val="0"/>
          <w:sz w:val="28"/>
          <w:szCs w:val="28"/>
        </w:rPr>
        <w:t>)</w:t>
      </w:r>
      <w:r w:rsidR="00C13488" w:rsidRPr="00A064D9">
        <w:rPr>
          <w:rFonts w:ascii="標楷體" w:eastAsia="標楷體" w:hAnsi="標楷體" w:hint="eastAsia"/>
          <w:color w:val="FF0000"/>
          <w:spacing w:val="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rPr>
      </w:pPr>
      <w:r w:rsidRPr="00A064D9">
        <w:rPr>
          <w:rFonts w:ascii="標楷體" w:eastAsia="標楷體" w:hAnsi="標楷體" w:hint="eastAsia"/>
          <w:bCs/>
          <w:color w:val="FF0000"/>
          <w:sz w:val="28"/>
          <w:szCs w:val="28"/>
        </w:rPr>
        <w:t>解款行：中央銀行國庫局【代號：</w:t>
      </w:r>
      <w:r w:rsidRPr="00A064D9">
        <w:rPr>
          <w:rFonts w:ascii="標楷體" w:eastAsia="標楷體" w:hAnsi="標楷體"/>
          <w:bCs/>
          <w:color w:val="FF0000"/>
          <w:sz w:val="28"/>
          <w:szCs w:val="28"/>
        </w:rPr>
        <w:t>0000022</w:t>
      </w:r>
      <w:r w:rsidRPr="00A064D9">
        <w:rPr>
          <w:rFonts w:ascii="標楷體" w:eastAsia="標楷體" w:hAnsi="標楷體" w:hint="eastAsia"/>
          <w:bCs/>
          <w:color w:val="FF000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C13488" w:rsidP="0058363A">
      <w:pPr>
        <w:pStyle w:val="7"/>
        <w:spacing w:line="400" w:lineRule="exact"/>
        <w:ind w:left="994"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管制藥品</w:t>
      </w:r>
      <w:r w:rsidRPr="00A064D9">
        <w:rPr>
          <w:rFonts w:ascii="標楷體" w:eastAsia="標楷體" w:hAnsi="標楷體" w:hint="eastAsia"/>
          <w:color w:val="FF0000"/>
          <w:spacing w:val="0"/>
          <w:sz w:val="28"/>
          <w:szCs w:val="28"/>
        </w:rPr>
        <w:t>製藥工廠：</w:t>
      </w:r>
    </w:p>
    <w:p w:rsidR="00C13488" w:rsidRPr="00A064D9" w:rsidRDefault="00C13488" w:rsidP="0058363A">
      <w:pPr>
        <w:pStyle w:val="7"/>
        <w:spacing w:line="40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r w:rsidRPr="00A064D9">
        <w:rPr>
          <w:rFonts w:ascii="標楷體" w:eastAsia="標楷體" w:hAnsi="標楷體" w:hint="eastAsia"/>
          <w:bCs/>
          <w:color w:val="FF0000"/>
          <w:sz w:val="28"/>
          <w:szCs w:val="28"/>
        </w:rPr>
        <w:t>解款行：台灣銀行南港分行</w:t>
      </w:r>
    </w:p>
    <w:p w:rsidR="00C13488" w:rsidRPr="00A064D9"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A80E94">
      <w:pPr>
        <w:pStyle w:val="7"/>
        <w:spacing w:line="40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58363A">
      <w:pPr>
        <w:pStyle w:val="7"/>
        <w:numPr>
          <w:ilvl w:val="0"/>
          <w:numId w:val="1"/>
        </w:numPr>
        <w:spacing w:line="400" w:lineRule="exact"/>
        <w:ind w:left="1077" w:hanging="1077"/>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A064D9">
        <w:rPr>
          <w:rFonts w:ascii="標楷體" w:eastAsia="標楷體" w:hAnsi="標楷體" w:hint="eastAsia"/>
          <w:color w:val="FF0000"/>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廠商有下列情形之一者，其所繳納之押標金，不予發還，其已發還者，並予追繳：（無押標金者免列）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lastRenderedPageBreak/>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227372">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7E63FF">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59254A" w:rsidP="0059254A">
      <w:pPr>
        <w:pStyle w:val="7"/>
        <w:ind w:leftChars="176" w:left="1919" w:hangingChars="486" w:hanging="1497"/>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59254A" w:rsidRDefault="00C13488" w:rsidP="00A80E94">
      <w:pPr>
        <w:pStyle w:val="7"/>
        <w:ind w:leftChars="295" w:left="848" w:hangingChars="50" w:hanging="140"/>
        <w:jc w:val="both"/>
        <w:textDirection w:val="lrTbV"/>
        <w:rPr>
          <w:rFonts w:ascii="標楷體" w:eastAsia="標楷體" w:hAnsi="標楷體"/>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p>
    <w:p w:rsidR="00C13488" w:rsidRDefault="0059254A" w:rsidP="0059254A">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rPr>
        <w:t xml:space="preserve">          </w:t>
      </w:r>
      <w:r w:rsidR="00C13488">
        <w:rPr>
          <w:rFonts w:ascii="標楷體" w:eastAsia="標楷體" w:hAnsi="標楷體"/>
          <w:sz w:val="28"/>
        </w:rPr>
        <w:t>)</w:t>
      </w:r>
      <w:r w:rsidR="00C13488">
        <w:rPr>
          <w:rFonts w:ascii="標楷體" w:eastAsia="標楷體" w:hAnsi="標楷體" w:hint="eastAsia"/>
          <w:spacing w:val="0"/>
          <w:sz w:val="28"/>
        </w:rPr>
        <w:t>。</w:t>
      </w:r>
    </w:p>
    <w:p w:rsidR="0059254A" w:rsidRDefault="0059254A" w:rsidP="0059254A">
      <w:pPr>
        <w:pStyle w:val="7"/>
        <w:ind w:leftChars="246" w:left="590" w:firstLine="0"/>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p>
    <w:p w:rsidR="00C13488" w:rsidRDefault="0059254A" w:rsidP="0059254A">
      <w:pPr>
        <w:pStyle w:val="7"/>
        <w:ind w:leftChars="246" w:left="59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款準用最有利標。</w:t>
      </w:r>
    </w:p>
    <w:p w:rsidR="0059254A" w:rsidRDefault="0059254A" w:rsidP="0059254A">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2-3</w:t>
      </w:r>
      <w:r w:rsidR="00C13488">
        <w:rPr>
          <w:rFonts w:ascii="標楷體" w:eastAsia="標楷體" w:hAnsi="標楷體" w:hint="eastAsia"/>
          <w:spacing w:val="0"/>
          <w:sz w:val="28"/>
        </w:rPr>
        <w:t>）未達公告金額之採購參考最有利標精神擇符合需要者</w:t>
      </w:r>
    </w:p>
    <w:p w:rsidR="00C13488" w:rsidRDefault="0059254A" w:rsidP="0059254A">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hint="eastAsia"/>
          <w:spacing w:val="0"/>
          <w:sz w:val="28"/>
        </w:rPr>
        <w:t>辦理議價。</w:t>
      </w:r>
    </w:p>
    <w:p w:rsidR="00C13488" w:rsidRDefault="00C13488" w:rsidP="0059254A">
      <w:pPr>
        <w:pStyle w:val="7"/>
        <w:ind w:leftChars="257" w:left="1978" w:hangingChars="48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w:t>
      </w:r>
      <w:r>
        <w:rPr>
          <w:rFonts w:ascii="標楷體" w:eastAsia="標楷體" w:hAnsi="標楷體" w:hint="eastAsia"/>
          <w:spacing w:val="0"/>
          <w:sz w:val="28"/>
        </w:rPr>
        <w:lastRenderedPageBreak/>
        <w:t>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59254A"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A80E94">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BD6BD6" w:rsidRPr="001747E7" w:rsidRDefault="00C13488" w:rsidP="00147E7E">
      <w:pPr>
        <w:pStyle w:val="7"/>
        <w:numPr>
          <w:ilvl w:val="0"/>
          <w:numId w:val="1"/>
        </w:numPr>
        <w:spacing w:line="400" w:lineRule="exact"/>
        <w:ind w:left="993" w:rightChars="-177" w:right="-425" w:hanging="993"/>
        <w:jc w:val="both"/>
        <w:textDirection w:val="lrTbV"/>
        <w:rPr>
          <w:rFonts w:eastAsia="標楷體"/>
          <w:color w:val="FF0000"/>
          <w:sz w:val="28"/>
        </w:rPr>
      </w:pPr>
      <w:r w:rsidRPr="001747E7">
        <w:rPr>
          <w:rFonts w:ascii="標楷體" w:eastAsia="標楷體" w:hAnsi="標楷體" w:hint="eastAsia"/>
          <w:color w:val="FF0000"/>
          <w:spacing w:val="0"/>
          <w:sz w:val="28"/>
          <w:szCs w:val="28"/>
        </w:rPr>
        <w:t>無法決標時是否得依採購法第</w:t>
      </w:r>
      <w:r w:rsidRPr="001747E7">
        <w:rPr>
          <w:rFonts w:ascii="標楷體" w:eastAsia="標楷體" w:hAnsi="標楷體"/>
          <w:color w:val="FF0000"/>
          <w:spacing w:val="0"/>
          <w:sz w:val="28"/>
          <w:szCs w:val="28"/>
        </w:rPr>
        <w:t>55</w:t>
      </w:r>
      <w:r w:rsidRPr="001747E7">
        <w:rPr>
          <w:rFonts w:ascii="標楷體" w:eastAsia="標楷體" w:hAnsi="標楷體" w:hint="eastAsia"/>
          <w:color w:val="FF0000"/>
          <w:spacing w:val="0"/>
          <w:sz w:val="28"/>
          <w:szCs w:val="28"/>
        </w:rPr>
        <w:t>條或第</w:t>
      </w:r>
      <w:r w:rsidRPr="001747E7">
        <w:rPr>
          <w:rFonts w:ascii="標楷體" w:eastAsia="標楷體" w:hAnsi="標楷體"/>
          <w:color w:val="FF0000"/>
          <w:spacing w:val="0"/>
          <w:sz w:val="28"/>
          <w:szCs w:val="28"/>
        </w:rPr>
        <w:t>56</w:t>
      </w:r>
      <w:r w:rsidRPr="001747E7">
        <w:rPr>
          <w:rFonts w:ascii="標楷體" w:eastAsia="標楷體" w:hAnsi="標楷體" w:hint="eastAsia"/>
          <w:color w:val="FF0000"/>
          <w:spacing w:val="0"/>
          <w:sz w:val="28"/>
          <w:szCs w:val="28"/>
        </w:rPr>
        <w:t>條規定採行協商措施：</w:t>
      </w:r>
      <w:r w:rsidR="00BD6BD6" w:rsidRPr="001747E7">
        <w:rPr>
          <w:rFonts w:eastAsia="標楷體"/>
          <w:color w:val="FF0000"/>
          <w:sz w:val="28"/>
        </w:rPr>
        <w:sym w:font="Wingdings" w:char="F0A8"/>
      </w:r>
      <w:r w:rsidR="00BD6BD6" w:rsidRPr="001747E7">
        <w:rPr>
          <w:rFonts w:eastAsia="標楷體"/>
          <w:color w:val="FF0000"/>
          <w:sz w:val="28"/>
        </w:rPr>
        <w:t>(1)</w:t>
      </w:r>
      <w:r w:rsidR="00BD6BD6" w:rsidRPr="001747E7">
        <w:rPr>
          <w:rFonts w:eastAsia="標楷體"/>
          <w:color w:val="FF0000"/>
          <w:sz w:val="28"/>
        </w:rPr>
        <w:t>是；採行協商措施得更改之項目（請敘明）：</w:t>
      </w:r>
    </w:p>
    <w:p w:rsidR="00BD6BD6" w:rsidRPr="001747E7" w:rsidRDefault="00F92BE0" w:rsidP="00F92BE0">
      <w:pPr>
        <w:pStyle w:val="7"/>
        <w:spacing w:line="400" w:lineRule="exact"/>
        <w:ind w:leftChars="50" w:left="120" w:rightChars="-177" w:right="-425" w:firstLineChars="300" w:firstLine="840"/>
        <w:jc w:val="both"/>
        <w:textDirection w:val="lrTbV"/>
        <w:rPr>
          <w:rFonts w:eastAsia="標楷體"/>
          <w:color w:val="FF0000"/>
          <w:sz w:val="28"/>
        </w:rPr>
      </w:pPr>
      <w:r>
        <w:rPr>
          <w:rFonts w:eastAsia="標楷體"/>
          <w:color w:val="FF0000"/>
          <w:sz w:val="28"/>
        </w:rPr>
        <w:sym w:font="Wingdings 2" w:char="F0A2"/>
      </w:r>
      <w:r w:rsidR="00BD6BD6" w:rsidRPr="001747E7">
        <w:rPr>
          <w:rFonts w:eastAsia="標楷體"/>
          <w:color w:val="FF0000"/>
          <w:sz w:val="28"/>
        </w:rPr>
        <w:t>(2)</w:t>
      </w:r>
      <w:r w:rsidR="00BD6BD6" w:rsidRPr="001747E7">
        <w:rPr>
          <w:rFonts w:eastAsia="標楷體"/>
          <w:color w:val="FF0000"/>
          <w:sz w:val="28"/>
        </w:rPr>
        <w:t>否。</w:t>
      </w:r>
    </w:p>
    <w:p w:rsidR="00C13488" w:rsidRPr="00740DA7" w:rsidRDefault="00C13488" w:rsidP="00370052">
      <w:pPr>
        <w:pStyle w:val="7"/>
        <w:numPr>
          <w:ilvl w:val="0"/>
          <w:numId w:val="1"/>
        </w:numPr>
        <w:spacing w:line="40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請載明擴充之金額、數量或期間上限，招標公告亦應載明，並應將預估選購或擴充項目所需金額計入採購金額。未保留增購權利者免填</w:t>
      </w:r>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r w:rsidRPr="00740DA7">
        <w:rPr>
          <w:rFonts w:ascii="標楷體" w:eastAsia="標楷體" w:hAnsi="標楷體"/>
          <w:color w:val="000000"/>
          <w:spacing w:val="0"/>
          <w:sz w:val="28"/>
          <w:szCs w:val="28"/>
        </w:rPr>
        <w:t xml:space="preserve">       </w:t>
      </w:r>
      <w:r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F54547" w:rsidRPr="00F54547" w:rsidRDefault="00F54547" w:rsidP="00F54547">
      <w:pPr>
        <w:snapToGrid w:val="0"/>
        <w:spacing w:line="400" w:lineRule="exact"/>
        <w:ind w:left="900" w:hanging="54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(一)</w:t>
      </w:r>
      <w:r w:rsidRPr="00F54547">
        <w:rPr>
          <w:rFonts w:ascii="標楷體" w:eastAsia="標楷體" w:hAnsi="標楷體" w:hint="eastAsia"/>
          <w:color w:val="000000"/>
          <w:kern w:val="0"/>
          <w:sz w:val="28"/>
          <w:szCs w:val="28"/>
        </w:rPr>
        <w:t xml:space="preserve">投標廠商基本資格（具下列■資格之一者）及應檢附之資格證明文件（廠商需提出資格文件影本繳驗，必要時本署並得通知廠商提供正本供查驗）： </w:t>
      </w:r>
    </w:p>
    <w:p w:rsidR="00F54547" w:rsidRPr="00722269" w:rsidRDefault="00F54547" w:rsidP="00F54547">
      <w:pPr>
        <w:tabs>
          <w:tab w:val="left" w:pos="540"/>
        </w:tabs>
        <w:snapToGrid w:val="0"/>
        <w:spacing w:line="400" w:lineRule="exact"/>
        <w:ind w:left="1440" w:hanging="540"/>
        <w:jc w:val="both"/>
        <w:rPr>
          <w:rFonts w:ascii="新細明體" w:hAnsi="新細明體"/>
          <w:b/>
          <w:color w:val="0000FF"/>
        </w:rPr>
      </w:pPr>
      <w:r>
        <w:rPr>
          <w:rFonts w:ascii="標楷體" w:eastAsia="標楷體" w:hAnsi="標楷體" w:hint="eastAsia"/>
          <w:sz w:val="28"/>
        </w:rPr>
        <w:t>□</w:t>
      </w:r>
      <w:r w:rsidRPr="00A10C10">
        <w:rPr>
          <w:rFonts w:ascii="標楷體" w:eastAsia="標楷體" w:hAnsi="標楷體" w:hint="eastAsia"/>
          <w:sz w:val="28"/>
        </w:rPr>
        <w:t>財（社）團法人團體、公、協、學會</w:t>
      </w:r>
    </w:p>
    <w:p w:rsidR="00F54547" w:rsidRDefault="00F54547" w:rsidP="00F54547">
      <w:pPr>
        <w:tabs>
          <w:tab w:val="left" w:pos="540"/>
        </w:tabs>
        <w:snapToGrid w:val="0"/>
        <w:spacing w:line="400" w:lineRule="exact"/>
        <w:ind w:left="1440" w:hanging="540"/>
        <w:jc w:val="both"/>
        <w:rPr>
          <w:rFonts w:ascii="標楷體" w:eastAsia="標楷體" w:hAnsi="標楷體"/>
          <w:sz w:val="28"/>
        </w:rPr>
      </w:pPr>
      <w:r>
        <w:rPr>
          <w:rFonts w:ascii="新細明體" w:hAnsi="新細明體" w:hint="eastAsia"/>
          <w:sz w:val="28"/>
        </w:rPr>
        <w:t>□</w:t>
      </w:r>
      <w:r w:rsidRPr="00A10C10">
        <w:rPr>
          <w:rFonts w:ascii="標楷體" w:eastAsia="標楷體" w:hAnsi="標楷體" w:hint="eastAsia"/>
          <w:sz w:val="28"/>
        </w:rPr>
        <w:t>公（私）立大專院校</w:t>
      </w:r>
    </w:p>
    <w:p w:rsidR="00F54547" w:rsidRDefault="00F54547" w:rsidP="00F54547">
      <w:pPr>
        <w:tabs>
          <w:tab w:val="left" w:pos="540"/>
        </w:tabs>
        <w:snapToGrid w:val="0"/>
        <w:spacing w:line="400" w:lineRule="exact"/>
        <w:ind w:left="1440" w:hanging="540"/>
        <w:jc w:val="both"/>
        <w:rPr>
          <w:rFonts w:ascii="標楷體" w:eastAsia="標楷體" w:hAnsi="標楷體"/>
          <w:sz w:val="28"/>
        </w:rPr>
      </w:pPr>
      <w:r>
        <w:rPr>
          <w:rFonts w:ascii="標楷體" w:eastAsia="標楷體" w:hAnsi="標楷體" w:hint="eastAsia"/>
          <w:sz w:val="28"/>
        </w:rPr>
        <w:t>□</w:t>
      </w:r>
      <w:r w:rsidRPr="00A10C10">
        <w:rPr>
          <w:rFonts w:ascii="標楷體" w:eastAsia="標楷體" w:hAnsi="標楷體" w:hint="eastAsia"/>
          <w:sz w:val="28"/>
        </w:rPr>
        <w:t>公立學術研究機構</w:t>
      </w:r>
    </w:p>
    <w:p w:rsidR="00F54547" w:rsidRDefault="00F54547" w:rsidP="00F54547">
      <w:pPr>
        <w:tabs>
          <w:tab w:val="left" w:pos="540"/>
        </w:tabs>
        <w:snapToGrid w:val="0"/>
        <w:spacing w:line="400" w:lineRule="exact"/>
        <w:ind w:left="1440" w:hanging="540"/>
        <w:jc w:val="both"/>
        <w:rPr>
          <w:rFonts w:ascii="標楷體" w:eastAsia="標楷體" w:hAnsi="標楷體"/>
          <w:sz w:val="28"/>
        </w:rPr>
      </w:pPr>
      <w:r>
        <w:rPr>
          <w:rFonts w:ascii="標楷體" w:eastAsia="標楷體" w:hAnsi="標楷體" w:hint="eastAsia"/>
          <w:sz w:val="28"/>
        </w:rPr>
        <w:t>□</w:t>
      </w:r>
      <w:r w:rsidRPr="00A10C10">
        <w:rPr>
          <w:rFonts w:ascii="標楷體" w:eastAsia="標楷體" w:hAnsi="標楷體"/>
          <w:sz w:val="28"/>
        </w:rPr>
        <w:t>政府機關及其附屬之研究機構</w:t>
      </w:r>
    </w:p>
    <w:p w:rsidR="00F54547" w:rsidRDefault="00F54547" w:rsidP="00F54547">
      <w:pPr>
        <w:tabs>
          <w:tab w:val="left" w:pos="540"/>
        </w:tabs>
        <w:snapToGrid w:val="0"/>
        <w:spacing w:line="400" w:lineRule="exact"/>
        <w:ind w:left="1440" w:hanging="540"/>
        <w:jc w:val="both"/>
        <w:rPr>
          <w:rFonts w:ascii="標楷體" w:eastAsia="標楷體" w:hAnsi="標楷體"/>
          <w:sz w:val="28"/>
        </w:rPr>
      </w:pPr>
      <w:r w:rsidRPr="004F0054">
        <w:rPr>
          <w:rFonts w:ascii="標楷體" w:eastAsia="標楷體" w:hAnsi="標楷體" w:hint="eastAsia"/>
          <w:sz w:val="28"/>
        </w:rPr>
        <w:lastRenderedPageBreak/>
        <w:t>■</w:t>
      </w:r>
      <w:r w:rsidRPr="00A10C10">
        <w:rPr>
          <w:rFonts w:ascii="標楷體" w:eastAsia="標楷體" w:hAnsi="標楷體" w:hint="eastAsia"/>
          <w:sz w:val="28"/>
        </w:rPr>
        <w:t>經政府合法登記之公司、</w:t>
      </w:r>
      <w:r w:rsidRPr="00E675C1">
        <w:rPr>
          <w:rFonts w:ascii="標楷體" w:eastAsia="標楷體" w:hAnsi="標楷體" w:hint="eastAsia"/>
          <w:sz w:val="28"/>
        </w:rPr>
        <w:t>行號、</w:t>
      </w:r>
      <w:r w:rsidRPr="00A10C10">
        <w:rPr>
          <w:rFonts w:ascii="標楷體" w:eastAsia="標楷體" w:hAnsi="標楷體" w:hint="eastAsia"/>
          <w:sz w:val="28"/>
        </w:rPr>
        <w:t>機構</w:t>
      </w:r>
    </w:p>
    <w:p w:rsidR="00F54547" w:rsidRPr="00A10C10" w:rsidRDefault="00F54547" w:rsidP="00F54547">
      <w:pPr>
        <w:numPr>
          <w:ilvl w:val="1"/>
          <w:numId w:val="22"/>
        </w:numPr>
        <w:tabs>
          <w:tab w:val="left" w:pos="540"/>
          <w:tab w:val="left" w:pos="1260"/>
        </w:tabs>
        <w:adjustRightInd/>
        <w:snapToGrid w:val="0"/>
        <w:spacing w:line="400" w:lineRule="exact"/>
        <w:ind w:left="180" w:firstLine="720"/>
        <w:jc w:val="both"/>
        <w:textAlignment w:val="auto"/>
        <w:rPr>
          <w:rFonts w:ascii="標楷體" w:eastAsia="標楷體" w:hAnsi="標楷體"/>
          <w:sz w:val="28"/>
        </w:rPr>
      </w:pPr>
      <w:r w:rsidRPr="00A10C10">
        <w:rPr>
          <w:rFonts w:ascii="標楷體" w:eastAsia="標楷體" w:hAnsi="標楷體" w:hint="eastAsia"/>
          <w:sz w:val="28"/>
        </w:rPr>
        <w:t>經政府合法登記之醫療機構（含醫院、診所）</w:t>
      </w:r>
    </w:p>
    <w:p w:rsidR="00F54547" w:rsidRPr="00A10C10" w:rsidRDefault="00F54547" w:rsidP="00F54547">
      <w:pPr>
        <w:snapToGrid w:val="0"/>
        <w:spacing w:beforeLines="50" w:before="180" w:line="400" w:lineRule="exact"/>
        <w:ind w:firstLineChars="100" w:firstLine="280"/>
        <w:jc w:val="both"/>
        <w:rPr>
          <w:rFonts w:ascii="標楷體" w:eastAsia="標楷體" w:hAnsi="標楷體"/>
          <w:sz w:val="28"/>
        </w:rPr>
      </w:pPr>
      <w:r>
        <w:rPr>
          <w:rFonts w:ascii="標楷體" w:eastAsia="標楷體" w:hAnsi="標楷體" w:hint="eastAsia"/>
          <w:sz w:val="28"/>
        </w:rPr>
        <w:t>(二)</w:t>
      </w:r>
      <w:r w:rsidRPr="00F54547">
        <w:rPr>
          <w:rFonts w:ascii="標楷體" w:eastAsia="標楷體" w:hAnsi="標楷體" w:hint="eastAsia"/>
          <w:sz w:val="28"/>
        </w:rPr>
        <w:t>應檢附之資格證明文件：</w:t>
      </w:r>
      <w:r w:rsidRPr="00A10C10">
        <w:rPr>
          <w:rFonts w:ascii="標楷體" w:eastAsia="標楷體" w:hAnsi="標楷體" w:hint="eastAsia"/>
          <w:sz w:val="28"/>
        </w:rPr>
        <w:t xml:space="preserve"> </w:t>
      </w:r>
    </w:p>
    <w:p w:rsidR="00F54547" w:rsidRDefault="00F54547" w:rsidP="00F54547">
      <w:pPr>
        <w:snapToGrid w:val="0"/>
        <w:spacing w:line="400" w:lineRule="exact"/>
        <w:ind w:leftChars="299" w:left="1256" w:hangingChars="192" w:hanging="538"/>
        <w:jc w:val="both"/>
        <w:rPr>
          <w:rFonts w:ascii="標楷體" w:eastAsia="標楷體" w:hAnsi="標楷體"/>
          <w:color w:val="000000"/>
          <w:sz w:val="28"/>
        </w:rPr>
      </w:pPr>
      <w:r>
        <w:rPr>
          <w:rFonts w:ascii="標楷體" w:eastAsia="標楷體" w:hAnsi="標楷體" w:hint="eastAsia"/>
          <w:color w:val="000000"/>
          <w:sz w:val="28"/>
        </w:rPr>
        <w:t xml:space="preserve">■ </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r>
        <w:rPr>
          <w:rFonts w:ascii="標楷體" w:eastAsia="標楷體" w:hAnsi="標楷體"/>
          <w:color w:val="000000"/>
          <w:sz w:val="28"/>
        </w:rPr>
        <w:t>如</w:t>
      </w:r>
      <w:r>
        <w:rPr>
          <w:rFonts w:ascii="標楷體" w:eastAsia="標楷體" w:hAnsi="標楷體" w:hint="eastAsia"/>
          <w:color w:val="000000"/>
          <w:sz w:val="28"/>
        </w:rPr>
        <w:t>：</w:t>
      </w:r>
      <w:r w:rsidRPr="00022C0F">
        <w:rPr>
          <w:rFonts w:eastAsia="標楷體" w:hint="eastAsia"/>
          <w:color w:val="0000FF"/>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Pr>
          <w:rFonts w:ascii="標楷體" w:eastAsia="標楷體" w:hAnsi="標楷體" w:hint="eastAsia"/>
          <w:color w:val="000000"/>
          <w:sz w:val="28"/>
        </w:rPr>
        <w:t>】</w:t>
      </w:r>
      <w:r>
        <w:rPr>
          <w:rFonts w:ascii="標楷體" w:eastAsia="標楷體" w:hAnsi="標楷體"/>
          <w:color w:val="000000"/>
          <w:sz w:val="28"/>
        </w:rPr>
        <w:t>。</w:t>
      </w:r>
    </w:p>
    <w:p w:rsidR="00F54547" w:rsidRPr="00991EFD" w:rsidRDefault="00F54547" w:rsidP="00F54547">
      <w:pPr>
        <w:snapToGrid w:val="0"/>
        <w:spacing w:line="400" w:lineRule="exact"/>
        <w:ind w:leftChars="374" w:left="1436" w:hangingChars="192" w:hanging="538"/>
        <w:jc w:val="both"/>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F54547" w:rsidRPr="00D05291" w:rsidRDefault="00F54547" w:rsidP="00F54547">
      <w:pPr>
        <w:snapToGrid w:val="0"/>
        <w:spacing w:line="400" w:lineRule="exact"/>
        <w:ind w:leftChars="450" w:left="1080"/>
        <w:jc w:val="both"/>
        <w:rPr>
          <w:rFonts w:ascii="新細明體" w:hAnsi="新細明體"/>
          <w:b/>
          <w:color w:val="000000"/>
          <w:shd w:val="pct15" w:color="auto" w:fill="FFFFFF"/>
        </w:rPr>
      </w:pPr>
      <w:r w:rsidRPr="003D0AE1">
        <w:rPr>
          <w:rFonts w:ascii="新細明體" w:hAnsi="新細明體" w:hint="eastAsia"/>
          <w:b/>
          <w:color w:val="000000"/>
        </w:rPr>
        <w:t>【注意：依經濟部98年4月2日經商字第09802406680號公告：「直轄市政府及縣（市）政府依營利事業統一發證辦法所核發之營利事業登記證，自98年4月13日起停止使用，不再作為證明文件。」</w:t>
      </w:r>
      <w:r w:rsidRPr="000D31B8">
        <w:rPr>
          <w:rFonts w:ascii="新細明體" w:hAnsi="新細明體" w:hint="eastAsia"/>
          <w:b/>
          <w:color w:val="000000"/>
          <w:shd w:val="pct15" w:color="auto" w:fill="FFFFFF"/>
        </w:rPr>
        <w:t>準此，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0D31B8">
        <w:rPr>
          <w:rFonts w:ascii="新細明體" w:hAnsi="新細明體" w:hint="eastAsia"/>
          <w:b/>
          <w:color w:val="000000"/>
          <w:shd w:val="pct15" w:color="auto" w:fill="FFFFFF"/>
        </w:rPr>
        <w:t>】</w:t>
      </w:r>
    </w:p>
    <w:p w:rsidR="00F54547" w:rsidRDefault="00F54547" w:rsidP="00F54547">
      <w:pPr>
        <w:snapToGrid w:val="0"/>
        <w:spacing w:line="400" w:lineRule="exact"/>
        <w:ind w:leftChars="100" w:left="520" w:hangingChars="100" w:hanging="280"/>
        <w:jc w:val="both"/>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經濟部投資審議委員會公告之陸資資訊服務業者。(上開業務範疇及陸資資訊服務業清單公開於經濟部投資審議委員會網站</w:t>
      </w:r>
      <w:hyperlink r:id="rId8" w:history="1">
        <w:r>
          <w:rPr>
            <w:rStyle w:val="af1"/>
            <w:rFonts w:ascii="標楷體" w:eastAsia="標楷體" w:hAnsi="標楷體" w:hint="eastAsia"/>
            <w:b/>
            <w:color w:val="FF0000"/>
            <w:sz w:val="28"/>
          </w:rPr>
          <w:t>http://www.moeaic.gov.tw/</w:t>
        </w:r>
      </w:hyperlink>
      <w:r>
        <w:rPr>
          <w:rFonts w:ascii="標楷體" w:eastAsia="標楷體" w:hAnsi="標楷體" w:hint="eastAsia"/>
          <w:b/>
          <w:color w:val="FF0000"/>
          <w:sz w:val="28"/>
          <w:u w:val="single"/>
        </w:rPr>
        <w:t>)。</w:t>
      </w:r>
    </w:p>
    <w:p w:rsidR="00F54547" w:rsidRPr="007F72DC" w:rsidRDefault="0012179D" w:rsidP="00F54547">
      <w:pPr>
        <w:snapToGrid w:val="0"/>
        <w:spacing w:line="400" w:lineRule="exact"/>
        <w:ind w:left="1140"/>
        <w:jc w:val="both"/>
        <w:rPr>
          <w:rFonts w:ascii="標楷體" w:eastAsia="標楷體" w:hAnsi="標楷體"/>
          <w:b/>
          <w:sz w:val="28"/>
        </w:rPr>
      </w:pPr>
      <w:r w:rsidRPr="00685D47">
        <w:rPr>
          <w:rFonts w:eastAsia="標楷體" w:hAnsi="標楷體"/>
          <w:color w:val="FF0000"/>
          <w:sz w:val="28"/>
          <w:u w:val="single"/>
        </w:rPr>
        <w:sym w:font="Wingdings" w:char="F0A8"/>
      </w:r>
      <w:r w:rsidRPr="00685D47">
        <w:rPr>
          <w:rFonts w:eastAsia="標楷體" w:hAnsi="標楷體" w:hint="eastAsia"/>
          <w:color w:val="FF0000"/>
          <w:sz w:val="28"/>
          <w:u w:val="single"/>
        </w:rPr>
        <w:t>本採購允許合作社參與投標，投標廠商為合作社者，應附具合作社章程，且章程業務項目需涵蓋本採購委託工作項目。</w:t>
      </w:r>
    </w:p>
    <w:p w:rsidR="00F54547" w:rsidRPr="00051D57" w:rsidRDefault="00F54547" w:rsidP="00F54547">
      <w:pPr>
        <w:numPr>
          <w:ilvl w:val="0"/>
          <w:numId w:val="17"/>
        </w:numPr>
        <w:adjustRightInd/>
        <w:snapToGrid w:val="0"/>
        <w:spacing w:line="400" w:lineRule="exact"/>
        <w:jc w:val="both"/>
        <w:textAlignment w:val="auto"/>
        <w:rPr>
          <w:rFonts w:ascii="標楷體" w:eastAsia="標楷體" w:hAnsi="標楷體"/>
          <w:b/>
          <w:sz w:val="28"/>
        </w:rPr>
      </w:pPr>
      <w:r w:rsidRPr="00051D57">
        <w:rPr>
          <w:rFonts w:ascii="標楷體" w:eastAsia="標楷體" w:hAnsi="標楷體" w:hint="eastAsia"/>
          <w:b/>
          <w:sz w:val="28"/>
        </w:rPr>
        <w:t>廠商納稅之證明：</w:t>
      </w:r>
    </w:p>
    <w:p w:rsidR="00F54547" w:rsidRPr="00A10C10" w:rsidRDefault="00F54547" w:rsidP="0012179D">
      <w:pPr>
        <w:snapToGrid w:val="0"/>
        <w:spacing w:line="380" w:lineRule="exact"/>
        <w:ind w:leftChars="295" w:left="1131" w:hangingChars="151" w:hanging="423"/>
        <w:jc w:val="both"/>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者，應一併檢附申領統一發票購票證相關文件。(本項適用於依營業稅法須報繳營業稅者之情形)</w:t>
      </w:r>
    </w:p>
    <w:p w:rsidR="00F54547" w:rsidRPr="001A0FF0" w:rsidRDefault="00F54547" w:rsidP="0012179D">
      <w:pPr>
        <w:spacing w:line="380" w:lineRule="exact"/>
        <w:ind w:leftChars="269" w:left="1133" w:hangingChars="174" w:hanging="487"/>
        <w:jc w:val="both"/>
        <w:rPr>
          <w:rFonts w:ascii="標楷體" w:eastAsia="標楷體" w:hAnsi="標楷體"/>
          <w:sz w:val="28"/>
        </w:rPr>
      </w:pPr>
      <w:r w:rsidRPr="001A0FF0">
        <w:rPr>
          <w:rFonts w:ascii="標楷體" w:eastAsia="標楷體" w:hAnsi="標楷體" w:hint="eastAsia"/>
          <w:sz w:val="28"/>
        </w:rPr>
        <w:t>(2)所得稅證明：最近一期之所得稅申報證明文件。廠商不及提出最近一年證明文件者，得以前一年之納稅證明文件代之。</w:t>
      </w:r>
    </w:p>
    <w:p w:rsidR="00F54547" w:rsidRPr="001A0FF0" w:rsidRDefault="00F54547" w:rsidP="0012179D">
      <w:pPr>
        <w:spacing w:line="380" w:lineRule="exact"/>
        <w:ind w:leftChars="269" w:left="1133" w:hangingChars="174" w:hanging="487"/>
        <w:jc w:val="both"/>
        <w:rPr>
          <w:rFonts w:ascii="標楷體" w:eastAsia="標楷體" w:hAnsi="標楷體"/>
          <w:sz w:val="28"/>
        </w:rPr>
      </w:pPr>
      <w:r w:rsidRPr="001A0FF0">
        <w:rPr>
          <w:rFonts w:ascii="標楷體" w:eastAsia="標楷體" w:hAnsi="標楷體" w:hint="eastAsia"/>
          <w:sz w:val="28"/>
        </w:rPr>
        <w:t>(3)營業稅或所得稅之納稅證明，得以相同期間內主管稽徵機關核發之無違章欠稅之查復表代之。</w:t>
      </w:r>
    </w:p>
    <w:p w:rsidR="00F54547" w:rsidRPr="001A0FF0" w:rsidRDefault="00F54547" w:rsidP="0012179D">
      <w:pPr>
        <w:spacing w:line="380" w:lineRule="exact"/>
        <w:ind w:leftChars="269" w:left="1133" w:hangingChars="174" w:hanging="487"/>
        <w:jc w:val="both"/>
        <w:rPr>
          <w:rFonts w:ascii="標楷體" w:eastAsia="標楷體" w:hAnsi="標楷體"/>
          <w:b/>
          <w:sz w:val="28"/>
          <w:u w:val="single"/>
        </w:rPr>
      </w:pPr>
      <w:r w:rsidRPr="001A0FF0">
        <w:rPr>
          <w:rFonts w:ascii="標楷體" w:eastAsia="標楷體" w:hAnsi="標楷體" w:hint="eastAsia"/>
          <w:sz w:val="28"/>
        </w:rPr>
        <w:t>(4)依法免繳納營業稅或所得稅者，應繳交核定通知書影本或其他依法免稅之證明文件影本。</w:t>
      </w:r>
    </w:p>
    <w:p w:rsidR="00F54547" w:rsidRPr="00A10C10" w:rsidRDefault="00F54547" w:rsidP="00F54547">
      <w:pPr>
        <w:snapToGrid w:val="0"/>
        <w:spacing w:beforeLines="50" w:before="180" w:line="400" w:lineRule="exact"/>
        <w:ind w:left="1259" w:hanging="539"/>
        <w:jc w:val="both"/>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
    <w:p w:rsidR="00F54547" w:rsidRPr="00733A2F" w:rsidRDefault="00F54547" w:rsidP="00F54547">
      <w:pPr>
        <w:snapToGrid w:val="0"/>
        <w:spacing w:line="400" w:lineRule="exact"/>
        <w:ind w:left="1260" w:hanging="540"/>
        <w:jc w:val="both"/>
        <w:rPr>
          <w:rFonts w:ascii="新細明體" w:hAnsi="新細明體"/>
          <w:b/>
          <w:color w:val="0000FF"/>
        </w:rPr>
      </w:pPr>
      <w:r>
        <w:rPr>
          <w:rFonts w:ascii="標楷體" w:eastAsia="標楷體" w:hAnsi="標楷體" w:hint="eastAsia"/>
          <w:sz w:val="28"/>
        </w:rPr>
        <w:lastRenderedPageBreak/>
        <w:t>□</w:t>
      </w:r>
      <w:r w:rsidRPr="00A10C10">
        <w:rPr>
          <w:rFonts w:ascii="標楷體" w:eastAsia="標楷體" w:hAnsi="標楷體" w:hint="eastAsia"/>
          <w:sz w:val="28"/>
        </w:rPr>
        <w:t xml:space="preserve"> 前述相關證明，下列單位得以組織條例、規程之影本或准予投標之</w:t>
      </w:r>
      <w:r w:rsidRPr="00A10C10">
        <w:rPr>
          <w:rFonts w:ascii="標楷體" w:eastAsia="標楷體" w:hAnsi="標楷體"/>
          <w:sz w:val="28"/>
        </w:rPr>
        <w:t>公函</w:t>
      </w:r>
      <w:r w:rsidRPr="00A10C10">
        <w:rPr>
          <w:rFonts w:ascii="標楷體" w:eastAsia="標楷體" w:hAnsi="標楷體" w:hint="eastAsia"/>
          <w:sz w:val="28"/>
        </w:rPr>
        <w:t>正本</w:t>
      </w:r>
      <w:r>
        <w:rPr>
          <w:rFonts w:ascii="標楷體" w:eastAsia="標楷體" w:hAnsi="標楷體" w:hint="eastAsia"/>
          <w:sz w:val="28"/>
        </w:rPr>
        <w:t>(附於投標文件內)</w:t>
      </w:r>
      <w:r w:rsidRPr="00A10C10">
        <w:rPr>
          <w:rFonts w:ascii="標楷體" w:eastAsia="標楷體" w:hAnsi="標楷體" w:hint="eastAsia"/>
          <w:sz w:val="28"/>
        </w:rPr>
        <w:t>代之：</w:t>
      </w:r>
      <w:r w:rsidRPr="00733A2F">
        <w:rPr>
          <w:rFonts w:ascii="新細明體" w:hAnsi="新細明體" w:hint="eastAsia"/>
          <w:b/>
          <w:color w:val="0000FF"/>
        </w:rPr>
        <w:t xml:space="preserve"> </w:t>
      </w:r>
    </w:p>
    <w:p w:rsidR="00F54547" w:rsidRPr="00A10C10" w:rsidRDefault="00F54547" w:rsidP="00F54547">
      <w:pPr>
        <w:snapToGrid w:val="0"/>
        <w:spacing w:line="400" w:lineRule="exact"/>
        <w:ind w:left="1260"/>
        <w:jc w:val="both"/>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F54547" w:rsidRPr="00A10C10" w:rsidRDefault="00F54547" w:rsidP="00F54547">
      <w:pPr>
        <w:snapToGrid w:val="0"/>
        <w:spacing w:line="400" w:lineRule="exact"/>
        <w:ind w:left="1260"/>
        <w:jc w:val="both"/>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公立學術研究機構</w:t>
      </w:r>
    </w:p>
    <w:p w:rsidR="00C13488" w:rsidRPr="00834E3F" w:rsidRDefault="00F54547" w:rsidP="00F54547">
      <w:pPr>
        <w:snapToGrid w:val="0"/>
        <w:spacing w:afterLines="50" w:after="180" w:line="400" w:lineRule="exact"/>
        <w:ind w:leftChars="523" w:left="1255"/>
        <w:jc w:val="both"/>
        <w:rPr>
          <w:rFonts w:ascii="標楷體" w:eastAsia="標楷體" w:hAnsi="標楷體"/>
          <w:color w:val="000000"/>
          <w:sz w:val="28"/>
          <w:szCs w:val="28"/>
        </w:rPr>
      </w:pPr>
      <w:r w:rsidRPr="00A10C10">
        <w:rPr>
          <w:rFonts w:ascii="標楷體" w:eastAsia="標楷體" w:hAnsi="標楷體" w:hint="eastAsia"/>
          <w:sz w:val="28"/>
        </w:rPr>
        <w:t>3.</w:t>
      </w:r>
      <w:r w:rsidRPr="00A10C10">
        <w:rPr>
          <w:rFonts w:ascii="標楷體" w:eastAsia="標楷體" w:hAnsi="標楷體"/>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A80E94">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A80E94">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A80E94">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w:t>
      </w:r>
      <w:r w:rsidRPr="007D740B">
        <w:rPr>
          <w:rFonts w:ascii="標楷體" w:eastAsia="標楷體" w:hAnsi="標楷體" w:hint="eastAsia"/>
          <w:color w:val="FF0000"/>
          <w:spacing w:val="0"/>
          <w:sz w:val="28"/>
        </w:rPr>
        <w:lastRenderedPageBreak/>
        <w:t>違反法令行為」之規定及行為事實，判斷認定是否有各該款情形後處理：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7D740B">
      <w:pPr>
        <w:pStyle w:val="7"/>
        <w:spacing w:line="40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C13488" w:rsidRDefault="00C13488" w:rsidP="00A80E94">
      <w:pPr>
        <w:pStyle w:val="7"/>
        <w:ind w:leftChars="500" w:left="1480" w:hangingChars="100" w:hanging="280"/>
        <w:jc w:val="both"/>
        <w:textDirection w:val="lrTbV"/>
        <w:rPr>
          <w:rFonts w:eastAsia="標楷體" w:hAnsi="標楷體"/>
          <w:b/>
          <w:color w:val="FF0000"/>
          <w:spacing w:val="0"/>
          <w:sz w:val="28"/>
          <w:u w:val="single"/>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工程採購案件，其屬營造業法所定營繕工程者，投標廠商屬營造業，可為決標對象，但決標金額高於營造業法所規定之承攬造價限額時，不決標予該廠商。</w:t>
      </w:r>
    </w:p>
    <w:p w:rsidR="00382046" w:rsidRPr="00685D47" w:rsidRDefault="00382046" w:rsidP="00A80E94">
      <w:pPr>
        <w:pStyle w:val="7"/>
        <w:ind w:leftChars="500" w:left="1480" w:hangingChars="100" w:hanging="280"/>
        <w:jc w:val="both"/>
        <w:textDirection w:val="lrTbV"/>
        <w:rPr>
          <w:rFonts w:ascii="標楷體" w:eastAsia="標楷體" w:hAnsi="標楷體"/>
          <w:color w:val="FF0000"/>
          <w:spacing w:val="0"/>
          <w:sz w:val="28"/>
          <w:szCs w:val="28"/>
        </w:rPr>
      </w:pPr>
      <w:r w:rsidRPr="00685D47">
        <w:rPr>
          <w:rFonts w:eastAsia="標楷體" w:hAnsi="標楷體"/>
          <w:color w:val="FF0000"/>
          <w:spacing w:val="0"/>
          <w:sz w:val="28"/>
          <w:u w:val="single"/>
        </w:rPr>
        <w:sym w:font="Wingdings" w:char="F0A8"/>
      </w:r>
      <w:r w:rsidRPr="00685D47">
        <w:rPr>
          <w:rFonts w:eastAsia="標楷體" w:hAnsi="標楷體" w:hint="eastAsia"/>
          <w:color w:val="FF0000"/>
          <w:spacing w:val="0"/>
          <w:sz w:val="28"/>
          <w:u w:val="single"/>
        </w:rPr>
        <w:t>工程採購案件，其屬營造業法所定營繕工程者，投標之土木包工業須登記於工程所在地區之直轄市、縣</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市</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或營造業法第</w:t>
      </w:r>
      <w:r w:rsidRPr="00685D47">
        <w:rPr>
          <w:rFonts w:eastAsia="標楷體" w:hAnsi="標楷體" w:hint="eastAsia"/>
          <w:color w:val="FF0000"/>
          <w:spacing w:val="0"/>
          <w:sz w:val="28"/>
          <w:u w:val="single"/>
        </w:rPr>
        <w:t>11</w:t>
      </w:r>
      <w:r w:rsidRPr="00685D47">
        <w:rPr>
          <w:rFonts w:eastAsia="標楷體" w:hAnsi="標楷體" w:hint="eastAsia"/>
          <w:color w:val="FF0000"/>
          <w:spacing w:val="0"/>
          <w:sz w:val="28"/>
          <w:u w:val="single"/>
        </w:rPr>
        <w:t>條所定毗鄰之直轄市、縣</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市</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132DD2" w:rsidRDefault="00C13488" w:rsidP="00132DD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w:t>
      </w:r>
    </w:p>
    <w:p w:rsidR="00F54547" w:rsidRDefault="00132DD2" w:rsidP="00F54547">
      <w:pPr>
        <w:pStyle w:val="7"/>
        <w:spacing w:line="400" w:lineRule="exact"/>
        <w:ind w:left="570" w:firstLine="0"/>
        <w:jc w:val="both"/>
        <w:textDirection w:val="lrTbV"/>
        <w:rPr>
          <w:rFonts w:ascii="標楷體" w:eastAsia="標楷體" w:hAnsi="標楷體" w:cs="Arial"/>
          <w:b/>
          <w:color w:val="FF0000"/>
          <w:sz w:val="28"/>
          <w:szCs w:val="28"/>
        </w:rPr>
      </w:pPr>
      <w:r>
        <w:rPr>
          <w:rFonts w:ascii="標楷體" w:eastAsia="標楷體" w:hAnsi="標楷體" w:hint="eastAsia"/>
          <w:color w:val="000000"/>
          <w:spacing w:val="0"/>
          <w:sz w:val="28"/>
          <w:szCs w:val="28"/>
        </w:rPr>
        <w:t xml:space="preserve">  </w:t>
      </w:r>
      <w:r w:rsidR="00C13488" w:rsidRPr="00740DA7">
        <w:rPr>
          <w:rFonts w:ascii="標楷體" w:eastAsia="標楷體" w:hAnsi="標楷體" w:hint="eastAsia"/>
          <w:color w:val="000000"/>
          <w:spacing w:val="0"/>
          <w:sz w:val="28"/>
          <w:szCs w:val="28"/>
        </w:rPr>
        <w:t>商應履行之契約責任：</w:t>
      </w:r>
      <w:r w:rsidR="00C13488" w:rsidRPr="00834E3F">
        <w:rPr>
          <w:rFonts w:ascii="標楷體" w:eastAsia="標楷體" w:hAnsi="標楷體" w:hint="eastAsia"/>
          <w:color w:val="FF0000"/>
          <w:spacing w:val="0"/>
          <w:sz w:val="28"/>
          <w:szCs w:val="28"/>
        </w:rPr>
        <w:t>詳</w:t>
      </w:r>
      <w:r w:rsidR="00C13488">
        <w:rPr>
          <w:rFonts w:ascii="標楷體" w:eastAsia="標楷體" w:hAnsi="標楷體" w:cs="Arial" w:hint="eastAsia"/>
          <w:color w:val="FF0000"/>
          <w:sz w:val="28"/>
          <w:szCs w:val="28"/>
        </w:rPr>
        <w:t>衛生福利部食品藥物管理署</w:t>
      </w:r>
      <w:r w:rsidR="00C13488">
        <w:rPr>
          <w:rFonts w:ascii="標楷體" w:eastAsia="標楷體" w:hAnsi="標楷體" w:cs="Arial"/>
          <w:color w:val="FF0000"/>
          <w:sz w:val="28"/>
          <w:szCs w:val="28"/>
        </w:rPr>
        <w:t>(</w:t>
      </w:r>
      <w:r w:rsidR="00F54547" w:rsidRPr="00F54547">
        <w:rPr>
          <w:rFonts w:ascii="標楷體" w:eastAsia="標楷體" w:hAnsi="標楷體" w:cs="Arial" w:hint="eastAsia"/>
          <w:b/>
          <w:color w:val="FF0000"/>
          <w:sz w:val="28"/>
          <w:szCs w:val="28"/>
        </w:rPr>
        <w:t>107年度</w:t>
      </w:r>
    </w:p>
    <w:p w:rsidR="00C13488" w:rsidRPr="00F54547" w:rsidRDefault="00F54547" w:rsidP="00F54547">
      <w:pPr>
        <w:pStyle w:val="7"/>
        <w:spacing w:line="400" w:lineRule="exact"/>
        <w:ind w:left="570" w:firstLineChars="100" w:firstLine="308"/>
        <w:jc w:val="both"/>
        <w:textDirection w:val="lrTbV"/>
        <w:rPr>
          <w:rFonts w:ascii="標楷體" w:eastAsia="標楷體" w:hAnsi="標楷體" w:cs="Arial"/>
          <w:color w:val="FF0000"/>
          <w:sz w:val="28"/>
          <w:szCs w:val="28"/>
        </w:rPr>
      </w:pPr>
      <w:r w:rsidRPr="00F54547">
        <w:rPr>
          <w:rFonts w:ascii="標楷體" w:eastAsia="標楷體" w:hAnsi="標楷體" w:cs="Arial" w:hint="eastAsia"/>
          <w:b/>
          <w:color w:val="FF0000"/>
          <w:sz w:val="28"/>
          <w:szCs w:val="28"/>
        </w:rPr>
        <w:t>「輸入食品自動化預警系統擴充與推動案」</w:t>
      </w:r>
      <w:r w:rsidR="00C13488">
        <w:rPr>
          <w:rFonts w:ascii="標楷體" w:eastAsia="標楷體" w:hAnsi="標楷體" w:cs="Arial"/>
          <w:color w:val="FF0000"/>
          <w:sz w:val="28"/>
          <w:szCs w:val="28"/>
        </w:rPr>
        <w:t>)</w:t>
      </w:r>
      <w:r w:rsidR="00C13488" w:rsidRPr="00834E3F">
        <w:rPr>
          <w:rFonts w:ascii="標楷體" w:eastAsia="標楷體" w:hAnsi="標楷體" w:cs="Arial" w:hint="eastAsia"/>
          <w:color w:val="FF0000"/>
          <w:sz w:val="28"/>
          <w:szCs w:val="28"/>
        </w:rPr>
        <w:t>需求說明書</w:t>
      </w:r>
      <w:r w:rsidR="00C13488" w:rsidRPr="00834E3F">
        <w:rPr>
          <w:rFonts w:ascii="標楷體" w:eastAsia="標楷體" w:hAnsi="標楷體" w:hint="eastAsia"/>
          <w:color w:val="FF0000"/>
          <w:sz w:val="28"/>
          <w:szCs w:val="28"/>
        </w:rPr>
        <w:t>。</w:t>
      </w:r>
    </w:p>
    <w:p w:rsidR="001D462F" w:rsidRPr="001D462F" w:rsidRDefault="001D462F" w:rsidP="001D462F">
      <w:pPr>
        <w:pStyle w:val="7"/>
        <w:numPr>
          <w:ilvl w:val="0"/>
          <w:numId w:val="1"/>
        </w:numPr>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視個案情形於招標時勾選；無者免填</w:t>
      </w:r>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1D462F" w:rsidRPr="001D462F" w:rsidRDefault="00132DD2" w:rsidP="00132DD2">
      <w:pPr>
        <w:pStyle w:val="7"/>
        <w:spacing w:line="400" w:lineRule="exact"/>
        <w:ind w:leftChars="450" w:left="1360" w:hangingChars="100" w:hanging="280"/>
        <w:jc w:val="both"/>
        <w:textDirection w:val="lrTbV"/>
        <w:rPr>
          <w:rFonts w:eastAsia="標楷體" w:hAnsi="標楷體"/>
          <w:color w:val="FF0000"/>
          <w:sz w:val="28"/>
          <w:u w:val="single"/>
        </w:rPr>
      </w:pPr>
      <w:r>
        <w:rPr>
          <w:rFonts w:eastAsia="標楷體"/>
          <w:color w:val="FF0000"/>
          <w:sz w:val="28"/>
        </w:rPr>
        <w:sym w:font="Wingdings 2" w:char="F0A2"/>
      </w:r>
      <w:r w:rsidR="001D462F" w:rsidRPr="001D462F">
        <w:rPr>
          <w:rFonts w:eastAsia="標楷體"/>
          <w:color w:val="FF0000"/>
          <w:sz w:val="28"/>
        </w:rPr>
        <w:t>(1)</w:t>
      </w:r>
      <w:r w:rsidR="001D462F" w:rsidRPr="001D462F">
        <w:rPr>
          <w:rFonts w:eastAsia="標楷體" w:hAnsi="標楷體"/>
          <w:color w:val="FF0000"/>
          <w:sz w:val="28"/>
        </w:rPr>
        <w:t>主要部分為</w:t>
      </w:r>
      <w:r w:rsidR="001D462F" w:rsidRPr="001D462F">
        <w:rPr>
          <w:rFonts w:eastAsia="標楷體" w:hAnsi="標楷體"/>
          <w:color w:val="FF0000"/>
          <w:sz w:val="28"/>
          <w:u w:val="single"/>
        </w:rPr>
        <w:t>：</w:t>
      </w:r>
      <w:r w:rsidRPr="00132DD2">
        <w:rPr>
          <w:rFonts w:eastAsia="標楷體" w:hint="eastAsia"/>
          <w:color w:val="FF0000"/>
          <w:sz w:val="28"/>
          <w:u w:val="single"/>
        </w:rPr>
        <w:t>本採購標的範圍之全部</w:t>
      </w:r>
      <w:r w:rsidR="001D462F" w:rsidRPr="001D462F">
        <w:rPr>
          <w:rFonts w:eastAsia="標楷體" w:hint="eastAsia"/>
          <w:color w:val="FF0000"/>
          <w:sz w:val="28"/>
          <w:u w:val="single"/>
        </w:rPr>
        <w:t>，</w:t>
      </w:r>
      <w:r w:rsidR="001D462F" w:rsidRPr="001D462F">
        <w:rPr>
          <w:rFonts w:ascii="標楷體" w:eastAsia="標楷體" w:hAnsi="標楷體" w:hint="eastAsia"/>
          <w:color w:val="FF0000"/>
          <w:spacing w:val="0"/>
          <w:sz w:val="28"/>
          <w:szCs w:val="28"/>
        </w:rPr>
        <w:t>詳</w:t>
      </w:r>
      <w:r w:rsidR="001D462F" w:rsidRPr="001D462F">
        <w:rPr>
          <w:rFonts w:ascii="標楷體" w:eastAsia="標楷體" w:hAnsi="標楷體" w:cs="Arial" w:hint="eastAsia"/>
          <w:color w:val="FF0000"/>
          <w:sz w:val="28"/>
          <w:szCs w:val="28"/>
        </w:rPr>
        <w:t>衛生福利部食品藥物管理署</w:t>
      </w:r>
      <w:r w:rsidR="001D462F" w:rsidRPr="001D462F">
        <w:rPr>
          <w:rFonts w:ascii="標楷體" w:eastAsia="標楷體" w:hAnsi="標楷體" w:cs="Arial"/>
          <w:color w:val="FF0000"/>
          <w:sz w:val="28"/>
          <w:szCs w:val="28"/>
        </w:rPr>
        <w:t>(</w:t>
      </w:r>
      <w:r w:rsidR="00F54547" w:rsidRPr="00F54547">
        <w:rPr>
          <w:rFonts w:ascii="標楷體" w:eastAsia="標楷體" w:hAnsi="標楷體" w:cs="Arial" w:hint="eastAsia"/>
          <w:b/>
          <w:color w:val="FF0000"/>
          <w:sz w:val="28"/>
          <w:szCs w:val="28"/>
        </w:rPr>
        <w:t>107年度「輸入食品自動化預警系統擴充與推動案」</w:t>
      </w:r>
      <w:r w:rsidR="001D462F" w:rsidRPr="001D462F">
        <w:rPr>
          <w:rFonts w:ascii="標楷體" w:eastAsia="標楷體" w:hAnsi="標楷體" w:cs="Arial"/>
          <w:color w:val="FF0000"/>
          <w:sz w:val="28"/>
          <w:szCs w:val="28"/>
        </w:rPr>
        <w:t>)</w:t>
      </w:r>
      <w:r w:rsidR="001D462F" w:rsidRPr="001D462F">
        <w:rPr>
          <w:rFonts w:ascii="標楷體" w:eastAsia="標楷體" w:hAnsi="標楷體" w:cs="Arial" w:hint="eastAsia"/>
          <w:color w:val="FF0000"/>
          <w:sz w:val="28"/>
          <w:szCs w:val="28"/>
        </w:rPr>
        <w:t>需求說明書</w:t>
      </w:r>
      <w:r w:rsidR="001D462F" w:rsidRPr="001D462F">
        <w:rPr>
          <w:rFonts w:ascii="標楷體" w:eastAsia="標楷體" w:hAnsi="標楷體" w:hint="eastAsia"/>
          <w:color w:val="FF0000"/>
          <w:sz w:val="28"/>
          <w:szCs w:val="28"/>
        </w:rPr>
        <w:t>。</w:t>
      </w:r>
    </w:p>
    <w:p w:rsidR="001D462F" w:rsidRPr="001D462F" w:rsidRDefault="001D462F" w:rsidP="001D462F">
      <w:pPr>
        <w:pStyle w:val="7"/>
        <w:ind w:left="0" w:firstLineChars="400" w:firstLine="1120"/>
        <w:jc w:val="both"/>
        <w:textDirection w:val="lrTbV"/>
        <w:rPr>
          <w:rFonts w:eastAsia="標楷體"/>
          <w:color w:val="FF0000"/>
          <w:spacing w:val="0"/>
          <w:sz w:val="28"/>
        </w:rPr>
      </w:pPr>
      <w:r w:rsidRPr="001D462F">
        <w:rPr>
          <w:rFonts w:eastAsia="標楷體" w:hAnsi="標楷體"/>
          <w:color w:val="FF0000"/>
          <w:sz w:val="28"/>
        </w:rPr>
        <w:sym w:font="Wingdings" w:char="F0A8"/>
      </w:r>
      <w:r w:rsidRPr="001D462F">
        <w:rPr>
          <w:rFonts w:eastAsia="標楷體" w:hAnsi="標楷體"/>
          <w:color w:val="FF0000"/>
          <w:sz w:val="28"/>
        </w:rPr>
        <w:t>(2)</w:t>
      </w:r>
      <w:r w:rsidRPr="001D462F">
        <w:rPr>
          <w:rFonts w:eastAsia="標楷體" w:hAnsi="標楷體"/>
          <w:color w:val="FF0000"/>
          <w:sz w:val="28"/>
        </w:rPr>
        <w:t>應</w:t>
      </w:r>
      <w:r w:rsidRPr="001D462F">
        <w:rPr>
          <w:rFonts w:eastAsia="標楷體" w:hAnsi="標楷體" w:hint="eastAsia"/>
          <w:color w:val="FF0000"/>
          <w:sz w:val="28"/>
        </w:rPr>
        <w:t>由得標廠商</w:t>
      </w:r>
      <w:r w:rsidRPr="001D462F">
        <w:rPr>
          <w:rFonts w:eastAsia="標楷體" w:hAnsi="標楷體"/>
          <w:color w:val="FF0000"/>
          <w:sz w:val="28"/>
        </w:rPr>
        <w:t>自行履行之部分</w:t>
      </w:r>
      <w:r w:rsidRPr="001D462F">
        <w:rPr>
          <w:rFonts w:eastAsia="標楷體" w:hAnsi="標楷體" w:hint="eastAsia"/>
          <w:color w:val="FF0000"/>
          <w:sz w:val="28"/>
        </w:rPr>
        <w:t>為</w:t>
      </w:r>
      <w:r w:rsidRPr="001D462F">
        <w:rPr>
          <w:rFonts w:eastAsia="標楷體" w:hAnsi="標楷體"/>
          <w:color w:val="FF0000"/>
          <w:sz w:val="28"/>
          <w:u w:val="single"/>
        </w:rPr>
        <w:t>：</w:t>
      </w:r>
      <w:r w:rsidRPr="001D462F">
        <w:rPr>
          <w:rFonts w:eastAsia="標楷體" w:hAnsi="標楷體" w:hint="eastAsia"/>
          <w:color w:val="FF0000"/>
          <w:sz w:val="28"/>
          <w:u w:val="single"/>
        </w:rPr>
        <w:t xml:space="preserve">       </w:t>
      </w:r>
      <w:r w:rsidRPr="001D462F">
        <w:rPr>
          <w:rFonts w:eastAsia="標楷體" w:hAnsi="標楷體"/>
          <w:color w:val="FF0000"/>
          <w:sz w:val="28"/>
        </w:rPr>
        <w:t>。</w:t>
      </w:r>
    </w:p>
    <w:p w:rsidR="001D462F" w:rsidRPr="001D462F" w:rsidRDefault="001D462F" w:rsidP="001D462F">
      <w:pPr>
        <w:pStyle w:val="7"/>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lastRenderedPageBreak/>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132DD2">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370052">
      <w:pPr>
        <w:pStyle w:val="7"/>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lastRenderedPageBreak/>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132DD2" w:rsidRDefault="00C13488" w:rsidP="00370052">
      <w:pPr>
        <w:pStyle w:val="7"/>
        <w:spacing w:line="40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132DD2">
        <w:rPr>
          <w:rFonts w:ascii="標楷體" w:eastAsia="標楷體" w:hAnsi="標楷體" w:hint="eastAsia"/>
          <w:b/>
          <w:color w:val="000000"/>
          <w:sz w:val="28"/>
          <w:szCs w:val="28"/>
        </w:rPr>
        <w:t>含附件1、附件2及資</w:t>
      </w:r>
    </w:p>
    <w:p w:rsidR="00C13488" w:rsidRPr="00740DA7" w:rsidRDefault="00132DD2" w:rsidP="00370052">
      <w:pPr>
        <w:pStyle w:val="7"/>
        <w:spacing w:line="400" w:lineRule="exact"/>
        <w:ind w:hanging="227"/>
        <w:jc w:val="both"/>
        <w:textDirection w:val="lrTbV"/>
        <w:rPr>
          <w:rFonts w:ascii="標楷體" w:eastAsia="標楷體" w:hAnsi="標楷體"/>
          <w:b/>
          <w:color w:val="000000"/>
          <w:sz w:val="28"/>
          <w:szCs w:val="28"/>
        </w:rPr>
      </w:pPr>
      <w:r>
        <w:rPr>
          <w:rFonts w:ascii="標楷體" w:eastAsia="標楷體" w:hAnsi="標楷體" w:hint="eastAsia"/>
          <w:b/>
          <w:color w:val="000000"/>
          <w:sz w:val="28"/>
          <w:szCs w:val="28"/>
        </w:rPr>
        <w:t xml:space="preserve">    訊委外共同說明書</w:t>
      </w:r>
      <w:r w:rsidR="00C13488" w:rsidRPr="00740DA7">
        <w:rPr>
          <w:rFonts w:ascii="標楷體" w:eastAsia="標楷體" w:hAnsi="標楷體" w:hint="eastAsia"/>
          <w:b/>
          <w:color w:val="000000"/>
          <w:spacing w:val="0"/>
          <w:sz w:val="28"/>
          <w:szCs w:val="28"/>
        </w:rPr>
        <w:t>】</w:t>
      </w:r>
      <w:r w:rsidR="00C13488" w:rsidRPr="00740DA7">
        <w:rPr>
          <w:rFonts w:ascii="標楷體" w:eastAsia="標楷體" w:hAnsi="標楷體" w:hint="eastAsia"/>
          <w:b/>
          <w:color w:val="000000"/>
          <w:sz w:val="28"/>
          <w:szCs w:val="28"/>
        </w:rPr>
        <w:t>。</w:t>
      </w:r>
    </w:p>
    <w:p w:rsidR="00C13488" w:rsidRDefault="00C13488" w:rsidP="00370052">
      <w:pPr>
        <w:pStyle w:val="7"/>
        <w:spacing w:line="40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00846E04">
        <w:rPr>
          <w:rFonts w:ascii="標楷體" w:eastAsia="標楷體" w:hAnsi="標楷體" w:hint="eastAsia"/>
          <w:b/>
          <w:color w:val="FF0000"/>
          <w:spacing w:val="0"/>
          <w:sz w:val="28"/>
          <w:szCs w:val="28"/>
          <w:u w:val="single"/>
        </w:rPr>
        <w:t>(</w:t>
      </w:r>
      <w:r w:rsidR="00132DD2" w:rsidRPr="00132DD2">
        <w:rPr>
          <w:rFonts w:ascii="標楷體" w:eastAsia="標楷體" w:hAnsi="標楷體" w:hint="eastAsia"/>
          <w:b/>
          <w:color w:val="FF0000"/>
          <w:spacing w:val="0"/>
          <w:sz w:val="28"/>
          <w:szCs w:val="28"/>
          <w:u w:val="single"/>
        </w:rPr>
        <w:t>其經常門不得逾</w:t>
      </w:r>
      <w:r w:rsidR="00F54547">
        <w:rPr>
          <w:rFonts w:ascii="標楷體" w:eastAsia="標楷體" w:hAnsi="標楷體" w:hint="eastAsia"/>
          <w:b/>
          <w:color w:val="FF0000"/>
          <w:spacing w:val="0"/>
          <w:sz w:val="28"/>
          <w:szCs w:val="28"/>
          <w:u w:val="single"/>
        </w:rPr>
        <w:t>144</w:t>
      </w:r>
      <w:r w:rsidR="00132DD2" w:rsidRPr="00132DD2">
        <w:rPr>
          <w:rFonts w:ascii="標楷體" w:eastAsia="標楷體" w:hAnsi="標楷體" w:hint="eastAsia"/>
          <w:b/>
          <w:color w:val="FF0000"/>
          <w:spacing w:val="0"/>
          <w:sz w:val="28"/>
          <w:szCs w:val="28"/>
          <w:u w:val="single"/>
        </w:rPr>
        <w:t>萬元整;資本門不得逾</w:t>
      </w:r>
      <w:r w:rsidR="00F54547">
        <w:rPr>
          <w:rFonts w:ascii="標楷體" w:eastAsia="標楷體" w:hAnsi="標楷體" w:hint="eastAsia"/>
          <w:b/>
          <w:color w:val="FF0000"/>
          <w:spacing w:val="0"/>
          <w:sz w:val="28"/>
          <w:szCs w:val="28"/>
          <w:u w:val="single"/>
        </w:rPr>
        <w:t>150</w:t>
      </w:r>
      <w:r w:rsidR="00132DD2" w:rsidRPr="00132DD2">
        <w:rPr>
          <w:rFonts w:ascii="標楷體" w:eastAsia="標楷體" w:hAnsi="標楷體" w:hint="eastAsia"/>
          <w:b/>
          <w:color w:val="FF0000"/>
          <w:spacing w:val="0"/>
          <w:sz w:val="28"/>
          <w:szCs w:val="28"/>
          <w:u w:val="single"/>
        </w:rPr>
        <w:t>萬元整</w:t>
      </w:r>
      <w:r w:rsidR="00846E04">
        <w:rPr>
          <w:rFonts w:ascii="標楷體" w:eastAsia="標楷體" w:hAnsi="標楷體" w:hint="eastAsia"/>
          <w:b/>
          <w:color w:val="FF0000"/>
          <w:spacing w:val="0"/>
          <w:sz w:val="28"/>
          <w:szCs w:val="28"/>
          <w:u w:val="single"/>
        </w:rPr>
        <w:t>)</w:t>
      </w:r>
      <w:r w:rsidRPr="00740DA7">
        <w:rPr>
          <w:rFonts w:ascii="標楷體" w:eastAsia="標楷體" w:hAnsi="標楷體" w:hint="eastAsia"/>
          <w:b/>
          <w:color w:val="FF0000"/>
          <w:spacing w:val="0"/>
          <w:sz w:val="28"/>
          <w:szCs w:val="28"/>
          <w:u w:val="single"/>
        </w:rPr>
        <w:t>，</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F54547">
        <w:rPr>
          <w:rFonts w:ascii="標楷體" w:eastAsia="標楷體" w:hAnsi="標楷體" w:hint="eastAsia"/>
          <w:b/>
          <w:color w:val="FF0000"/>
          <w:sz w:val="28"/>
          <w:szCs w:val="28"/>
        </w:rPr>
        <w:t>8</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廠商所提供之投標、契約及履約文件，建議採雙面列印，以節省紙張，愛惜資源</w:t>
      </w:r>
      <w:r>
        <w:rPr>
          <w:rFonts w:ascii="標楷體" w:eastAsia="標楷體" w:hAnsi="標楷體" w:hint="eastAsia"/>
          <w:color w:val="FF0000"/>
          <w:sz w:val="28"/>
          <w:u w:val="single"/>
        </w:rPr>
        <w:t>。</w:t>
      </w:r>
    </w:p>
    <w:p w:rsidR="00C13488" w:rsidRPr="0009286E"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132DD2" w:rsidRPr="00132DD2">
        <w:rPr>
          <w:rFonts w:ascii="標楷體" w:eastAsia="標楷體" w:hAnsi="標楷體" w:hint="eastAsia"/>
          <w:color w:val="0000FF"/>
          <w:sz w:val="28"/>
          <w:szCs w:val="28"/>
        </w:rPr>
        <w:t>107</w:t>
      </w:r>
      <w:r w:rsidRPr="00132DD2">
        <w:rPr>
          <w:rFonts w:ascii="標楷體" w:eastAsia="標楷體" w:hAnsi="標楷體" w:hint="eastAsia"/>
          <w:color w:val="0000FF"/>
          <w:sz w:val="28"/>
          <w:szCs w:val="28"/>
        </w:rPr>
        <w:t>年</w:t>
      </w:r>
      <w:r w:rsidR="00132DD2" w:rsidRPr="00132DD2">
        <w:rPr>
          <w:rFonts w:ascii="標楷體" w:eastAsia="標楷體" w:hAnsi="標楷體" w:hint="eastAsia"/>
          <w:color w:val="0000FF"/>
          <w:sz w:val="28"/>
          <w:szCs w:val="28"/>
        </w:rPr>
        <w:t>0</w:t>
      </w:r>
      <w:r w:rsidR="00E1387C">
        <w:rPr>
          <w:rFonts w:ascii="標楷體" w:eastAsia="標楷體" w:hAnsi="標楷體" w:hint="eastAsia"/>
          <w:color w:val="0000FF"/>
          <w:sz w:val="28"/>
          <w:szCs w:val="28"/>
        </w:rPr>
        <w:t>1</w:t>
      </w:r>
      <w:r w:rsidRPr="00132DD2">
        <w:rPr>
          <w:rFonts w:ascii="標楷體" w:eastAsia="標楷體" w:hAnsi="標楷體" w:hint="eastAsia"/>
          <w:color w:val="0000FF"/>
          <w:sz w:val="28"/>
          <w:szCs w:val="28"/>
        </w:rPr>
        <w:t>月</w:t>
      </w:r>
      <w:r w:rsidR="00132DD2" w:rsidRPr="00132DD2">
        <w:rPr>
          <w:rFonts w:ascii="標楷體" w:eastAsia="標楷體" w:hAnsi="標楷體" w:hint="eastAsia"/>
          <w:color w:val="0000FF"/>
          <w:sz w:val="28"/>
          <w:szCs w:val="28"/>
        </w:rPr>
        <w:t>0</w:t>
      </w:r>
      <w:r w:rsidR="00E1387C">
        <w:rPr>
          <w:rFonts w:ascii="標楷體" w:eastAsia="標楷體" w:hAnsi="標楷體" w:hint="eastAsia"/>
          <w:color w:val="0000FF"/>
          <w:sz w:val="28"/>
          <w:szCs w:val="28"/>
        </w:rPr>
        <w:t>5</w:t>
      </w:r>
      <w:r w:rsidRPr="00132DD2">
        <w:rPr>
          <w:rFonts w:ascii="標楷體" w:eastAsia="標楷體" w:hAnsi="標楷體" w:hint="eastAsia"/>
          <w:color w:val="0000FF"/>
          <w:sz w:val="28"/>
          <w:szCs w:val="28"/>
        </w:rPr>
        <w:t>日</w:t>
      </w:r>
      <w:r w:rsidR="00132DD2" w:rsidRPr="00132DD2">
        <w:rPr>
          <w:rFonts w:ascii="標楷體" w:eastAsia="標楷體" w:hAnsi="標楷體" w:hint="eastAsia"/>
          <w:color w:val="0000FF"/>
          <w:sz w:val="28"/>
          <w:szCs w:val="28"/>
        </w:rPr>
        <w:t>下午0</w:t>
      </w:r>
      <w:r w:rsidR="00E1387C">
        <w:rPr>
          <w:rFonts w:ascii="標楷體" w:eastAsia="標楷體" w:hAnsi="標楷體" w:hint="eastAsia"/>
          <w:color w:val="0000FF"/>
          <w:sz w:val="28"/>
          <w:szCs w:val="28"/>
        </w:rPr>
        <w:t>5</w:t>
      </w:r>
      <w:bookmarkStart w:id="0" w:name="_GoBack"/>
      <w:bookmarkEnd w:id="0"/>
      <w:r w:rsidRPr="00132DD2">
        <w:rPr>
          <w:rFonts w:ascii="標楷體" w:eastAsia="標楷體" w:hAnsi="標楷體" w:hint="eastAsia"/>
          <w:color w:val="0000FF"/>
          <w:sz w:val="28"/>
          <w:szCs w:val="28"/>
        </w:rPr>
        <w:t>時</w:t>
      </w:r>
      <w:r w:rsidRPr="00132DD2">
        <w:rPr>
          <w:rFonts w:ascii="標楷體" w:eastAsia="標楷體" w:hAnsi="標楷體"/>
          <w:color w:val="0000FF"/>
          <w:sz w:val="28"/>
          <w:szCs w:val="28"/>
        </w:rPr>
        <w:t>00</w:t>
      </w:r>
      <w:r w:rsidRPr="00132DD2">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w:t>
      </w:r>
      <w:r w:rsidRPr="0009286E">
        <w:rPr>
          <w:rFonts w:ascii="標楷體" w:eastAsia="標楷體" w:hAnsi="標楷體" w:hint="eastAsia"/>
          <w:color w:val="000000"/>
          <w:sz w:val="28"/>
          <w:szCs w:val="28"/>
        </w:rPr>
        <w:lastRenderedPageBreak/>
        <w:t>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28" w:rsidRDefault="003C0C28">
      <w:r>
        <w:separator/>
      </w:r>
    </w:p>
  </w:endnote>
  <w:endnote w:type="continuationSeparator" w:id="0">
    <w:p w:rsidR="003C0C28" w:rsidRDefault="003C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E1387C">
      <w:rPr>
        <w:rStyle w:val="a7"/>
        <w:rFonts w:ascii="全真楷書"/>
        <w:noProof/>
      </w:rPr>
      <w:t>15</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28" w:rsidRDefault="003C0C28">
      <w:r>
        <w:separator/>
      </w:r>
    </w:p>
  </w:footnote>
  <w:footnote w:type="continuationSeparator" w:id="0">
    <w:p w:rsidR="003C0C28" w:rsidRDefault="003C0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42CC6"/>
    <w:rsid w:val="00046A0C"/>
    <w:rsid w:val="00046E8F"/>
    <w:rsid w:val="00051D57"/>
    <w:rsid w:val="0005358B"/>
    <w:rsid w:val="00060562"/>
    <w:rsid w:val="00075FA8"/>
    <w:rsid w:val="00076B21"/>
    <w:rsid w:val="0008025D"/>
    <w:rsid w:val="00081FEA"/>
    <w:rsid w:val="00083BEB"/>
    <w:rsid w:val="00086933"/>
    <w:rsid w:val="0009286E"/>
    <w:rsid w:val="000A46CD"/>
    <w:rsid w:val="000B1C0C"/>
    <w:rsid w:val="000B4D22"/>
    <w:rsid w:val="000B76F6"/>
    <w:rsid w:val="000D7FBF"/>
    <w:rsid w:val="000E0EA1"/>
    <w:rsid w:val="000F3109"/>
    <w:rsid w:val="000F5D5D"/>
    <w:rsid w:val="00102936"/>
    <w:rsid w:val="001152A5"/>
    <w:rsid w:val="0012014E"/>
    <w:rsid w:val="0012179D"/>
    <w:rsid w:val="00122AE1"/>
    <w:rsid w:val="00123120"/>
    <w:rsid w:val="0012463B"/>
    <w:rsid w:val="00132DD2"/>
    <w:rsid w:val="00136D38"/>
    <w:rsid w:val="00147058"/>
    <w:rsid w:val="001474C3"/>
    <w:rsid w:val="00147E7E"/>
    <w:rsid w:val="00155A75"/>
    <w:rsid w:val="00170BCA"/>
    <w:rsid w:val="001747E7"/>
    <w:rsid w:val="001803EC"/>
    <w:rsid w:val="00183603"/>
    <w:rsid w:val="00184230"/>
    <w:rsid w:val="00187DB9"/>
    <w:rsid w:val="00195B5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F3083"/>
    <w:rsid w:val="002F35FD"/>
    <w:rsid w:val="003101ED"/>
    <w:rsid w:val="00314C28"/>
    <w:rsid w:val="0034412F"/>
    <w:rsid w:val="003443D4"/>
    <w:rsid w:val="003463F1"/>
    <w:rsid w:val="003472CE"/>
    <w:rsid w:val="00347712"/>
    <w:rsid w:val="00357832"/>
    <w:rsid w:val="00363519"/>
    <w:rsid w:val="0036537A"/>
    <w:rsid w:val="00370052"/>
    <w:rsid w:val="00377C2D"/>
    <w:rsid w:val="00382046"/>
    <w:rsid w:val="003855D4"/>
    <w:rsid w:val="0039422A"/>
    <w:rsid w:val="003A43C9"/>
    <w:rsid w:val="003B2577"/>
    <w:rsid w:val="003B301F"/>
    <w:rsid w:val="003B4433"/>
    <w:rsid w:val="003C0C28"/>
    <w:rsid w:val="003C39AF"/>
    <w:rsid w:val="003D0525"/>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B0F4C"/>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254A"/>
    <w:rsid w:val="00596E03"/>
    <w:rsid w:val="005B1BD6"/>
    <w:rsid w:val="005B3DB3"/>
    <w:rsid w:val="005B7057"/>
    <w:rsid w:val="005C6645"/>
    <w:rsid w:val="005D1FA2"/>
    <w:rsid w:val="005F1A86"/>
    <w:rsid w:val="005F22CF"/>
    <w:rsid w:val="005F647C"/>
    <w:rsid w:val="006024BD"/>
    <w:rsid w:val="00607F89"/>
    <w:rsid w:val="006128C4"/>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06816"/>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1178C"/>
    <w:rsid w:val="008224AA"/>
    <w:rsid w:val="00827E44"/>
    <w:rsid w:val="00831260"/>
    <w:rsid w:val="00834E3F"/>
    <w:rsid w:val="00837DBD"/>
    <w:rsid w:val="00837EC9"/>
    <w:rsid w:val="00846E04"/>
    <w:rsid w:val="00847879"/>
    <w:rsid w:val="00855CBD"/>
    <w:rsid w:val="008715A3"/>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E2B85"/>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B43DE"/>
    <w:rsid w:val="00AC48BD"/>
    <w:rsid w:val="00AC7C8C"/>
    <w:rsid w:val="00AD42DA"/>
    <w:rsid w:val="00AE3518"/>
    <w:rsid w:val="00AE43B2"/>
    <w:rsid w:val="00AE7761"/>
    <w:rsid w:val="00B021EF"/>
    <w:rsid w:val="00B031DB"/>
    <w:rsid w:val="00B133F7"/>
    <w:rsid w:val="00B1584C"/>
    <w:rsid w:val="00B162D0"/>
    <w:rsid w:val="00B51FBC"/>
    <w:rsid w:val="00B537F3"/>
    <w:rsid w:val="00B75F6C"/>
    <w:rsid w:val="00B82B4E"/>
    <w:rsid w:val="00B973FE"/>
    <w:rsid w:val="00BA2BE0"/>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92B6A"/>
    <w:rsid w:val="00CA10A0"/>
    <w:rsid w:val="00CA2F69"/>
    <w:rsid w:val="00CA6A43"/>
    <w:rsid w:val="00CC2D59"/>
    <w:rsid w:val="00CC640E"/>
    <w:rsid w:val="00CE5FE2"/>
    <w:rsid w:val="00CE6CF3"/>
    <w:rsid w:val="00CF4A11"/>
    <w:rsid w:val="00CF618D"/>
    <w:rsid w:val="00D055DA"/>
    <w:rsid w:val="00D06034"/>
    <w:rsid w:val="00D3092C"/>
    <w:rsid w:val="00D33C1F"/>
    <w:rsid w:val="00D40C1D"/>
    <w:rsid w:val="00D53139"/>
    <w:rsid w:val="00D60AAB"/>
    <w:rsid w:val="00D82571"/>
    <w:rsid w:val="00D928B5"/>
    <w:rsid w:val="00D963E5"/>
    <w:rsid w:val="00DA5946"/>
    <w:rsid w:val="00DB1416"/>
    <w:rsid w:val="00DB723B"/>
    <w:rsid w:val="00DC3332"/>
    <w:rsid w:val="00DC6100"/>
    <w:rsid w:val="00DD4D4A"/>
    <w:rsid w:val="00DE1260"/>
    <w:rsid w:val="00DF16F1"/>
    <w:rsid w:val="00E012AA"/>
    <w:rsid w:val="00E1387C"/>
    <w:rsid w:val="00E206F1"/>
    <w:rsid w:val="00E20E84"/>
    <w:rsid w:val="00E21B8E"/>
    <w:rsid w:val="00E373F1"/>
    <w:rsid w:val="00E436F8"/>
    <w:rsid w:val="00E4569D"/>
    <w:rsid w:val="00E5161A"/>
    <w:rsid w:val="00E57E5C"/>
    <w:rsid w:val="00E61CD0"/>
    <w:rsid w:val="00E67CD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54547"/>
    <w:rsid w:val="00F61144"/>
    <w:rsid w:val="00F82367"/>
    <w:rsid w:val="00F86539"/>
    <w:rsid w:val="00F877C3"/>
    <w:rsid w:val="00F92BE0"/>
    <w:rsid w:val="00FA64F5"/>
    <w:rsid w:val="00FA6BD8"/>
    <w:rsid w:val="00FC2AAE"/>
    <w:rsid w:val="00FC65CA"/>
    <w:rsid w:val="00FD6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1881</Words>
  <Characters>10724</Characters>
  <Application>Microsoft Office Word</Application>
  <DocSecurity>0</DocSecurity>
  <Lines>89</Lines>
  <Paragraphs>25</Paragraphs>
  <ScaleCrop>false</ScaleCrop>
  <Company>PCC</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20</cp:revision>
  <cp:lastPrinted>2013-10-11T06:53:00Z</cp:lastPrinted>
  <dcterms:created xsi:type="dcterms:W3CDTF">2017-10-13T07:06:00Z</dcterms:created>
  <dcterms:modified xsi:type="dcterms:W3CDTF">2017-12-25T02:49:00Z</dcterms:modified>
  <cp:category>I30</cp:category>
</cp:coreProperties>
</file>